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theme/themeOverride1.xml" ContentType="application/vnd.openxmlformats-officedocument.themeOverrid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0032" w:rsidRDefault="00CD0032" w:rsidP="00D05CAA">
      <w:pPr>
        <w:ind w:right="11"/>
        <w:jc w:val="right"/>
        <w:rPr>
          <w:sz w:val="20"/>
          <w:szCs w:val="20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sz w:val="28"/>
          <w:szCs w:val="28"/>
        </w:rPr>
        <w:t>Проект</w:t>
      </w:r>
    </w:p>
    <w:p w:rsidR="00CD0032" w:rsidRDefault="00CD0032" w:rsidP="00D05CAA">
      <w:pPr>
        <w:spacing w:line="200" w:lineRule="exact"/>
        <w:ind w:right="11"/>
        <w:rPr>
          <w:sz w:val="24"/>
          <w:szCs w:val="24"/>
        </w:rPr>
      </w:pPr>
    </w:p>
    <w:p w:rsidR="00CD0032" w:rsidRDefault="00CD0032" w:rsidP="00D05CAA">
      <w:pPr>
        <w:spacing w:line="200" w:lineRule="exact"/>
        <w:ind w:right="11"/>
        <w:rPr>
          <w:sz w:val="24"/>
          <w:szCs w:val="24"/>
        </w:rPr>
      </w:pPr>
    </w:p>
    <w:p w:rsidR="00CD0032" w:rsidRDefault="00CD0032" w:rsidP="00D05CAA">
      <w:pPr>
        <w:spacing w:line="200" w:lineRule="exact"/>
        <w:ind w:right="11"/>
        <w:rPr>
          <w:sz w:val="24"/>
          <w:szCs w:val="24"/>
        </w:rPr>
      </w:pPr>
    </w:p>
    <w:p w:rsidR="00CD0032" w:rsidRDefault="00CD0032" w:rsidP="00D05CAA">
      <w:pPr>
        <w:spacing w:line="200" w:lineRule="exact"/>
        <w:ind w:right="11"/>
        <w:rPr>
          <w:sz w:val="24"/>
          <w:szCs w:val="24"/>
        </w:rPr>
      </w:pPr>
    </w:p>
    <w:p w:rsidR="00CD0032" w:rsidRDefault="00CD0032" w:rsidP="00D05CAA">
      <w:pPr>
        <w:spacing w:line="200" w:lineRule="exact"/>
        <w:ind w:right="11"/>
        <w:rPr>
          <w:sz w:val="24"/>
          <w:szCs w:val="24"/>
        </w:rPr>
      </w:pPr>
    </w:p>
    <w:p w:rsidR="00E420EA" w:rsidRDefault="00E420EA" w:rsidP="00D05CAA">
      <w:pPr>
        <w:spacing w:line="200" w:lineRule="exact"/>
        <w:ind w:right="11"/>
        <w:rPr>
          <w:sz w:val="24"/>
          <w:szCs w:val="24"/>
        </w:rPr>
      </w:pPr>
    </w:p>
    <w:p w:rsidR="00CD0032" w:rsidRDefault="00CD0032" w:rsidP="00D05CAA">
      <w:pPr>
        <w:spacing w:line="298" w:lineRule="exact"/>
        <w:ind w:right="11"/>
        <w:rPr>
          <w:sz w:val="24"/>
          <w:szCs w:val="24"/>
        </w:rPr>
      </w:pPr>
    </w:p>
    <w:p w:rsidR="00CD0032" w:rsidRDefault="00CD0032" w:rsidP="00D05CAA">
      <w:pPr>
        <w:spacing w:after="0" w:line="240" w:lineRule="auto"/>
        <w:ind w:right="11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40"/>
          <w:szCs w:val="40"/>
        </w:rPr>
        <w:t>СТРАТЕГИЯ</w:t>
      </w:r>
    </w:p>
    <w:p w:rsidR="00CD0032" w:rsidRDefault="00CD0032" w:rsidP="00D05CAA">
      <w:pPr>
        <w:spacing w:after="0" w:line="240" w:lineRule="auto"/>
        <w:ind w:right="11"/>
        <w:rPr>
          <w:sz w:val="24"/>
          <w:szCs w:val="24"/>
        </w:rPr>
      </w:pPr>
    </w:p>
    <w:p w:rsidR="006B6DFE" w:rsidRDefault="00CD0032" w:rsidP="00D05CAA">
      <w:pPr>
        <w:spacing w:after="0" w:line="240" w:lineRule="auto"/>
        <w:ind w:right="11"/>
        <w:jc w:val="center"/>
        <w:rPr>
          <w:rFonts w:ascii="Times New Roman" w:eastAsia="Times New Roman" w:hAnsi="Times New Roman" w:cs="Times New Roman"/>
          <w:b/>
          <w:bCs/>
          <w:sz w:val="40"/>
          <w:szCs w:val="40"/>
        </w:rPr>
      </w:pPr>
      <w:r>
        <w:rPr>
          <w:rFonts w:ascii="Times New Roman" w:eastAsia="Times New Roman" w:hAnsi="Times New Roman" w:cs="Times New Roman"/>
          <w:b/>
          <w:bCs/>
          <w:sz w:val="39"/>
          <w:szCs w:val="39"/>
        </w:rPr>
        <w:t>социально-экономического развития</w:t>
      </w:r>
      <w:r w:rsidR="006B6DFE">
        <w:rPr>
          <w:rFonts w:ascii="Times New Roman" w:eastAsia="Times New Roman" w:hAnsi="Times New Roman" w:cs="Times New Roman"/>
          <w:b/>
          <w:bCs/>
          <w:sz w:val="39"/>
          <w:szCs w:val="39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40"/>
          <w:szCs w:val="40"/>
        </w:rPr>
        <w:t xml:space="preserve">муниципального образования </w:t>
      </w:r>
    </w:p>
    <w:p w:rsidR="006B6DFE" w:rsidRDefault="00CD0032" w:rsidP="00D05CAA">
      <w:pPr>
        <w:spacing w:after="0" w:line="240" w:lineRule="auto"/>
        <w:ind w:right="11"/>
        <w:jc w:val="center"/>
        <w:rPr>
          <w:rFonts w:ascii="Times New Roman" w:eastAsia="Times New Roman" w:hAnsi="Times New Roman" w:cs="Times New Roman"/>
          <w:b/>
          <w:bCs/>
          <w:sz w:val="40"/>
          <w:szCs w:val="40"/>
        </w:rPr>
      </w:pPr>
      <w:r>
        <w:rPr>
          <w:rFonts w:ascii="Times New Roman" w:eastAsia="Times New Roman" w:hAnsi="Times New Roman" w:cs="Times New Roman"/>
          <w:b/>
          <w:bCs/>
          <w:sz w:val="40"/>
          <w:szCs w:val="40"/>
        </w:rPr>
        <w:t>«</w:t>
      </w:r>
      <w:r w:rsidR="006B6DFE">
        <w:rPr>
          <w:rFonts w:ascii="Times New Roman" w:eastAsia="Times New Roman" w:hAnsi="Times New Roman" w:cs="Times New Roman"/>
          <w:b/>
          <w:bCs/>
          <w:sz w:val="40"/>
          <w:szCs w:val="40"/>
        </w:rPr>
        <w:t>Смолен</w:t>
      </w:r>
      <w:r>
        <w:rPr>
          <w:rFonts w:ascii="Times New Roman" w:eastAsia="Times New Roman" w:hAnsi="Times New Roman" w:cs="Times New Roman"/>
          <w:b/>
          <w:bCs/>
          <w:sz w:val="40"/>
          <w:szCs w:val="40"/>
        </w:rPr>
        <w:t xml:space="preserve">ский район» </w:t>
      </w:r>
    </w:p>
    <w:p w:rsidR="006B6DFE" w:rsidRDefault="006B6DFE" w:rsidP="00D05CAA">
      <w:pPr>
        <w:spacing w:after="0" w:line="240" w:lineRule="auto"/>
        <w:ind w:right="11"/>
        <w:jc w:val="center"/>
        <w:rPr>
          <w:rFonts w:ascii="Times New Roman" w:eastAsia="Times New Roman" w:hAnsi="Times New Roman" w:cs="Times New Roman"/>
          <w:b/>
          <w:bCs/>
          <w:sz w:val="40"/>
          <w:szCs w:val="40"/>
        </w:rPr>
      </w:pPr>
      <w:r>
        <w:rPr>
          <w:rFonts w:ascii="Times New Roman" w:eastAsia="Times New Roman" w:hAnsi="Times New Roman" w:cs="Times New Roman"/>
          <w:b/>
          <w:bCs/>
          <w:sz w:val="40"/>
          <w:szCs w:val="40"/>
        </w:rPr>
        <w:t>Смолен</w:t>
      </w:r>
      <w:r w:rsidR="00CD0032">
        <w:rPr>
          <w:rFonts w:ascii="Times New Roman" w:eastAsia="Times New Roman" w:hAnsi="Times New Roman" w:cs="Times New Roman"/>
          <w:b/>
          <w:bCs/>
          <w:sz w:val="40"/>
          <w:szCs w:val="40"/>
        </w:rPr>
        <w:t xml:space="preserve">ской области </w:t>
      </w:r>
    </w:p>
    <w:p w:rsidR="00CD0032" w:rsidRDefault="00CD0032" w:rsidP="00D05CAA">
      <w:pPr>
        <w:spacing w:after="0" w:line="240" w:lineRule="auto"/>
        <w:ind w:right="11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40"/>
          <w:szCs w:val="40"/>
        </w:rPr>
        <w:t>на период до 2030 года</w:t>
      </w:r>
    </w:p>
    <w:p w:rsidR="00CD0032" w:rsidRDefault="00CD0032" w:rsidP="00D05CAA">
      <w:pPr>
        <w:ind w:right="11"/>
        <w:sectPr w:rsidR="00CD0032" w:rsidSect="006B6DF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D0032" w:rsidRDefault="00CD0032" w:rsidP="008732B5">
      <w:pPr>
        <w:ind w:left="-142" w:right="11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lastRenderedPageBreak/>
        <w:t>Оглавление</w:t>
      </w:r>
    </w:p>
    <w:p w:rsidR="00CD0032" w:rsidRDefault="00CD0032" w:rsidP="00D05CAA">
      <w:pPr>
        <w:spacing w:line="235" w:lineRule="auto"/>
        <w:ind w:right="1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Введение</w:t>
      </w:r>
    </w:p>
    <w:p w:rsidR="00CD0032" w:rsidRPr="00D05CAA" w:rsidRDefault="00CD0032" w:rsidP="00D05CAA">
      <w:pPr>
        <w:numPr>
          <w:ilvl w:val="0"/>
          <w:numId w:val="1"/>
        </w:numPr>
        <w:tabs>
          <w:tab w:val="left" w:pos="281"/>
        </w:tabs>
        <w:spacing w:after="0" w:line="240" w:lineRule="auto"/>
        <w:ind w:right="11"/>
        <w:rPr>
          <w:rFonts w:eastAsia="Times New Roman"/>
          <w:sz w:val="27"/>
          <w:szCs w:val="27"/>
        </w:rPr>
      </w:pPr>
      <w:r w:rsidRPr="00D05CAA">
        <w:rPr>
          <w:rFonts w:ascii="Times New Roman" w:eastAsia="Times New Roman" w:hAnsi="Times New Roman" w:cs="Times New Roman"/>
          <w:sz w:val="27"/>
          <w:szCs w:val="27"/>
        </w:rPr>
        <w:t>Стартовые условия и исходные предпосылки развития муниципального образования «</w:t>
      </w:r>
      <w:r w:rsidR="00D05CAA" w:rsidRPr="00D05CAA">
        <w:rPr>
          <w:rFonts w:ascii="Times New Roman" w:eastAsia="Times New Roman" w:hAnsi="Times New Roman" w:cs="Times New Roman"/>
          <w:sz w:val="27"/>
          <w:szCs w:val="27"/>
        </w:rPr>
        <w:t>Смоле</w:t>
      </w:r>
      <w:r w:rsidRPr="00D05CAA">
        <w:rPr>
          <w:rFonts w:ascii="Times New Roman" w:eastAsia="Times New Roman" w:hAnsi="Times New Roman" w:cs="Times New Roman"/>
          <w:sz w:val="27"/>
          <w:szCs w:val="27"/>
        </w:rPr>
        <w:t>нский район»</w:t>
      </w:r>
      <w:r w:rsidR="00D05CAA" w:rsidRPr="00D05CAA">
        <w:rPr>
          <w:rFonts w:ascii="Times New Roman" w:eastAsia="Times New Roman" w:hAnsi="Times New Roman" w:cs="Times New Roman"/>
          <w:sz w:val="27"/>
          <w:szCs w:val="27"/>
        </w:rPr>
        <w:t xml:space="preserve"> Смоленской области</w:t>
      </w:r>
    </w:p>
    <w:p w:rsidR="00CD0032" w:rsidRPr="00D05CAA" w:rsidRDefault="00CD0032" w:rsidP="00D05CAA">
      <w:pPr>
        <w:numPr>
          <w:ilvl w:val="0"/>
          <w:numId w:val="2"/>
        </w:numPr>
        <w:tabs>
          <w:tab w:val="left" w:pos="753"/>
        </w:tabs>
        <w:spacing w:after="0" w:line="240" w:lineRule="auto"/>
        <w:ind w:right="11"/>
        <w:jc w:val="both"/>
        <w:rPr>
          <w:rFonts w:eastAsia="Times New Roman"/>
          <w:sz w:val="28"/>
          <w:szCs w:val="28"/>
        </w:rPr>
      </w:pPr>
      <w:r w:rsidRPr="00D05CAA">
        <w:rPr>
          <w:rFonts w:ascii="Times New Roman" w:eastAsia="Times New Roman" w:hAnsi="Times New Roman" w:cs="Times New Roman"/>
          <w:sz w:val="28"/>
          <w:szCs w:val="28"/>
        </w:rPr>
        <w:t>Особенности исторического развития муниципального образования «</w:t>
      </w:r>
      <w:r w:rsidR="00D05CAA" w:rsidRPr="00D05CAA"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Pr="00D05CAA"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D05CAA" w:rsidRPr="00D05CAA">
        <w:rPr>
          <w:rFonts w:ascii="Times New Roman" w:eastAsia="Times New Roman" w:hAnsi="Times New Roman" w:cs="Times New Roman"/>
          <w:sz w:val="28"/>
          <w:szCs w:val="28"/>
        </w:rPr>
        <w:t>Смолен</w:t>
      </w:r>
      <w:r w:rsidRPr="00D05CAA">
        <w:rPr>
          <w:rFonts w:ascii="Times New Roman" w:eastAsia="Times New Roman" w:hAnsi="Times New Roman" w:cs="Times New Roman"/>
          <w:sz w:val="28"/>
          <w:szCs w:val="28"/>
        </w:rPr>
        <w:t>ской области</w:t>
      </w:r>
    </w:p>
    <w:p w:rsidR="00CD0032" w:rsidRPr="00D05CAA" w:rsidRDefault="00CD0032" w:rsidP="00D05CAA">
      <w:pPr>
        <w:numPr>
          <w:ilvl w:val="0"/>
          <w:numId w:val="2"/>
        </w:numPr>
        <w:tabs>
          <w:tab w:val="left" w:pos="500"/>
        </w:tabs>
        <w:spacing w:after="0" w:line="240" w:lineRule="auto"/>
        <w:ind w:right="11"/>
        <w:rPr>
          <w:rFonts w:eastAsia="Times New Roman"/>
          <w:sz w:val="28"/>
          <w:szCs w:val="28"/>
        </w:rPr>
      </w:pPr>
      <w:r w:rsidRPr="00D05CAA">
        <w:rPr>
          <w:rFonts w:ascii="Times New Roman" w:eastAsia="Times New Roman" w:hAnsi="Times New Roman" w:cs="Times New Roman"/>
          <w:sz w:val="28"/>
          <w:szCs w:val="28"/>
        </w:rPr>
        <w:t xml:space="preserve">Общая характеристика </w:t>
      </w:r>
      <w:r w:rsidR="00D05CAA"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Pr="00D05CAA">
        <w:rPr>
          <w:rFonts w:ascii="Times New Roman" w:eastAsia="Times New Roman" w:hAnsi="Times New Roman" w:cs="Times New Roman"/>
          <w:sz w:val="28"/>
          <w:szCs w:val="28"/>
        </w:rPr>
        <w:t>нского района</w:t>
      </w:r>
    </w:p>
    <w:p w:rsidR="00CD0032" w:rsidRPr="00DC0C03" w:rsidRDefault="00CD0032" w:rsidP="00D05CAA">
      <w:pPr>
        <w:numPr>
          <w:ilvl w:val="0"/>
          <w:numId w:val="3"/>
        </w:numPr>
        <w:tabs>
          <w:tab w:val="left" w:pos="338"/>
        </w:tabs>
        <w:spacing w:after="0" w:line="240" w:lineRule="auto"/>
        <w:ind w:right="11"/>
        <w:jc w:val="both"/>
        <w:rPr>
          <w:rFonts w:eastAsia="Times New Roman"/>
          <w:color w:val="000000" w:themeColor="text1"/>
          <w:sz w:val="28"/>
          <w:szCs w:val="28"/>
        </w:rPr>
      </w:pPr>
      <w:r w:rsidRPr="00DC0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Оценка конкурентных преимуществ и выявление проблем экономического и социального развития муниципального образования «</w:t>
      </w:r>
      <w:r w:rsidR="00DC0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Смоле</w:t>
      </w:r>
      <w:r w:rsidRPr="00DC0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нский район» </w:t>
      </w:r>
      <w:r w:rsidR="00DC0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Смолен</w:t>
      </w:r>
      <w:r w:rsidRPr="00DC0C0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ской области</w:t>
      </w:r>
    </w:p>
    <w:p w:rsidR="00CD0032" w:rsidRPr="0018325B" w:rsidRDefault="00CD0032" w:rsidP="00D05CAA">
      <w:pPr>
        <w:numPr>
          <w:ilvl w:val="0"/>
          <w:numId w:val="4"/>
        </w:numPr>
        <w:tabs>
          <w:tab w:val="left" w:pos="492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18325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Экономический потенциал муниципального образования «</w:t>
      </w:r>
      <w:r w:rsidR="0018325B" w:rsidRPr="0018325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Смоле</w:t>
      </w:r>
      <w:r w:rsidRPr="0018325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нский район» </w:t>
      </w:r>
      <w:r w:rsidR="0018325B" w:rsidRPr="0018325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Смолен</w:t>
      </w:r>
      <w:r w:rsidRPr="0018325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ской области</w:t>
      </w:r>
    </w:p>
    <w:p w:rsidR="00CD0032" w:rsidRPr="005F260C" w:rsidRDefault="00CD0032" w:rsidP="00D05CAA">
      <w:pPr>
        <w:numPr>
          <w:ilvl w:val="0"/>
          <w:numId w:val="5"/>
        </w:numPr>
        <w:tabs>
          <w:tab w:val="left" w:pos="7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18325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Промышленный </w:t>
      </w:r>
      <w:r w:rsidRPr="005F260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потенциал</w:t>
      </w:r>
    </w:p>
    <w:p w:rsidR="00CD0032" w:rsidRPr="005F260C" w:rsidRDefault="00CD0032" w:rsidP="00D05CAA">
      <w:pPr>
        <w:numPr>
          <w:ilvl w:val="0"/>
          <w:numId w:val="5"/>
        </w:numPr>
        <w:tabs>
          <w:tab w:val="left" w:pos="7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5F260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Аграрный потенциал</w:t>
      </w:r>
    </w:p>
    <w:p w:rsidR="00CD0032" w:rsidRPr="00060CC5" w:rsidRDefault="00CD0032" w:rsidP="00D05CAA">
      <w:pPr>
        <w:numPr>
          <w:ilvl w:val="0"/>
          <w:numId w:val="5"/>
        </w:numPr>
        <w:tabs>
          <w:tab w:val="left" w:pos="7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060CC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Потенциал малого предпринимательства</w:t>
      </w:r>
    </w:p>
    <w:p w:rsidR="00CD0032" w:rsidRPr="006E1906" w:rsidRDefault="00CD0032" w:rsidP="00D05CAA">
      <w:pPr>
        <w:numPr>
          <w:ilvl w:val="0"/>
          <w:numId w:val="5"/>
        </w:numPr>
        <w:tabs>
          <w:tab w:val="left" w:pos="7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6E190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Инвестиционный потенциал</w:t>
      </w:r>
    </w:p>
    <w:p w:rsidR="00CD0032" w:rsidRPr="00C95F2D" w:rsidRDefault="00CD0032" w:rsidP="00D05CAA">
      <w:pPr>
        <w:numPr>
          <w:ilvl w:val="0"/>
          <w:numId w:val="5"/>
        </w:numPr>
        <w:tabs>
          <w:tab w:val="left" w:pos="7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C95F2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Консолидированный бюджет</w:t>
      </w:r>
    </w:p>
    <w:p w:rsidR="00CD0032" w:rsidRPr="0019770C" w:rsidRDefault="00CD0032" w:rsidP="00D05CAA">
      <w:pPr>
        <w:numPr>
          <w:ilvl w:val="0"/>
          <w:numId w:val="6"/>
        </w:numPr>
        <w:tabs>
          <w:tab w:val="left" w:pos="5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19770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Качество жизни населения</w:t>
      </w:r>
    </w:p>
    <w:p w:rsidR="00CD0032" w:rsidRPr="00C95F2D" w:rsidRDefault="00CD0032" w:rsidP="00D05CAA">
      <w:pPr>
        <w:numPr>
          <w:ilvl w:val="0"/>
          <w:numId w:val="7"/>
        </w:numPr>
        <w:tabs>
          <w:tab w:val="left" w:pos="7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C95F2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Газификация</w:t>
      </w:r>
    </w:p>
    <w:p w:rsidR="00C95F2D" w:rsidRPr="00C95F2D" w:rsidRDefault="00C95F2D" w:rsidP="00C95F2D">
      <w:pPr>
        <w:numPr>
          <w:ilvl w:val="0"/>
          <w:numId w:val="7"/>
        </w:numPr>
        <w:tabs>
          <w:tab w:val="left" w:pos="7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C95F2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Водоснабжение</w:t>
      </w:r>
    </w:p>
    <w:p w:rsidR="00CD0032" w:rsidRPr="00C95F2D" w:rsidRDefault="00CD0032" w:rsidP="00C95F2D">
      <w:pPr>
        <w:numPr>
          <w:ilvl w:val="0"/>
          <w:numId w:val="7"/>
        </w:numPr>
        <w:tabs>
          <w:tab w:val="left" w:pos="7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C95F2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Строительство жилья и жилищный фонд</w:t>
      </w:r>
    </w:p>
    <w:p w:rsidR="00CD0032" w:rsidRPr="007A3F8F" w:rsidRDefault="00CD0032" w:rsidP="00D05CAA">
      <w:pPr>
        <w:numPr>
          <w:ilvl w:val="0"/>
          <w:numId w:val="8"/>
        </w:numPr>
        <w:tabs>
          <w:tab w:val="left" w:pos="7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7A3F8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Коммунальное хозяйство и благоустройство территории</w:t>
      </w:r>
    </w:p>
    <w:p w:rsidR="00CD0032" w:rsidRPr="00501294" w:rsidRDefault="00CD0032" w:rsidP="00D05CAA">
      <w:pPr>
        <w:numPr>
          <w:ilvl w:val="0"/>
          <w:numId w:val="8"/>
        </w:numPr>
        <w:tabs>
          <w:tab w:val="left" w:pos="7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50129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Ремонт и строительство дорог</w:t>
      </w:r>
    </w:p>
    <w:p w:rsidR="00CD0032" w:rsidRPr="00501294" w:rsidRDefault="00CD0032" w:rsidP="00D05CAA">
      <w:pPr>
        <w:numPr>
          <w:ilvl w:val="0"/>
          <w:numId w:val="8"/>
        </w:numPr>
        <w:tabs>
          <w:tab w:val="left" w:pos="7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50129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Связь</w:t>
      </w:r>
    </w:p>
    <w:p w:rsidR="00CD0032" w:rsidRPr="00501294" w:rsidRDefault="00CD0032" w:rsidP="00D05CAA">
      <w:pPr>
        <w:numPr>
          <w:ilvl w:val="0"/>
          <w:numId w:val="8"/>
        </w:numPr>
        <w:tabs>
          <w:tab w:val="left" w:pos="7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50129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Потребительский рынок</w:t>
      </w:r>
    </w:p>
    <w:p w:rsidR="00CD0032" w:rsidRPr="007F34C1" w:rsidRDefault="00CD0032" w:rsidP="00D05CAA">
      <w:pPr>
        <w:numPr>
          <w:ilvl w:val="0"/>
          <w:numId w:val="8"/>
        </w:numPr>
        <w:tabs>
          <w:tab w:val="left" w:pos="7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7F34C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Демографическая ситуация и человеческий потенциал</w:t>
      </w:r>
    </w:p>
    <w:p w:rsidR="00CD0032" w:rsidRPr="007F34C1" w:rsidRDefault="00CD0032" w:rsidP="00D05CAA">
      <w:pPr>
        <w:numPr>
          <w:ilvl w:val="0"/>
          <w:numId w:val="8"/>
        </w:numPr>
        <w:tabs>
          <w:tab w:val="left" w:pos="7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7F34C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Трудовой потенциал и занятость населения</w:t>
      </w:r>
    </w:p>
    <w:p w:rsidR="00CD0032" w:rsidRPr="00034BBE" w:rsidRDefault="00CD0032" w:rsidP="00D05CAA">
      <w:pPr>
        <w:numPr>
          <w:ilvl w:val="0"/>
          <w:numId w:val="8"/>
        </w:numPr>
        <w:tabs>
          <w:tab w:val="left" w:pos="84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034BB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Уровень жизни населения</w:t>
      </w:r>
    </w:p>
    <w:p w:rsidR="00CD0032" w:rsidRPr="006B6DFE" w:rsidRDefault="00CD0032" w:rsidP="00D05CAA">
      <w:pPr>
        <w:numPr>
          <w:ilvl w:val="0"/>
          <w:numId w:val="8"/>
        </w:numPr>
        <w:tabs>
          <w:tab w:val="left" w:pos="840"/>
        </w:tabs>
        <w:spacing w:after="0" w:line="240" w:lineRule="auto"/>
        <w:ind w:right="11"/>
        <w:rPr>
          <w:rFonts w:eastAsia="Times New Roman"/>
          <w:color w:val="FF0000"/>
          <w:sz w:val="28"/>
          <w:szCs w:val="28"/>
        </w:rPr>
      </w:pPr>
      <w:r w:rsidRPr="00034BB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Образование</w:t>
      </w:r>
    </w:p>
    <w:p w:rsidR="00CD0032" w:rsidRPr="00D05D82" w:rsidRDefault="00CD0032" w:rsidP="00D05CAA">
      <w:pPr>
        <w:numPr>
          <w:ilvl w:val="0"/>
          <w:numId w:val="8"/>
        </w:numPr>
        <w:tabs>
          <w:tab w:val="left" w:pos="84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D05D8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Здравоохранение</w:t>
      </w:r>
    </w:p>
    <w:p w:rsidR="00CD0032" w:rsidRPr="007E0543" w:rsidRDefault="00CD0032" w:rsidP="00D05CAA">
      <w:pPr>
        <w:numPr>
          <w:ilvl w:val="0"/>
          <w:numId w:val="8"/>
        </w:numPr>
        <w:tabs>
          <w:tab w:val="left" w:pos="84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7E054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Культура</w:t>
      </w:r>
    </w:p>
    <w:p w:rsidR="00CD0032" w:rsidRPr="007E0543" w:rsidRDefault="00CD0032" w:rsidP="00D05CAA">
      <w:pPr>
        <w:numPr>
          <w:ilvl w:val="0"/>
          <w:numId w:val="8"/>
        </w:numPr>
        <w:tabs>
          <w:tab w:val="left" w:pos="84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7E054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Физкультура и спорт</w:t>
      </w:r>
    </w:p>
    <w:p w:rsidR="00CD0032" w:rsidRPr="00D05D82" w:rsidRDefault="00CD0032" w:rsidP="00D05CAA">
      <w:pPr>
        <w:numPr>
          <w:ilvl w:val="0"/>
          <w:numId w:val="9"/>
        </w:numPr>
        <w:tabs>
          <w:tab w:val="left" w:pos="28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D05D8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Интегральная оценка исходной ситуации</w:t>
      </w:r>
    </w:p>
    <w:p w:rsidR="00CD0032" w:rsidRPr="00D05D82" w:rsidRDefault="00CD0032" w:rsidP="00D05CAA">
      <w:pPr>
        <w:numPr>
          <w:ilvl w:val="0"/>
          <w:numId w:val="9"/>
        </w:numPr>
        <w:tabs>
          <w:tab w:val="left" w:pos="28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D05D8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Основные показатели социально-экономического развития</w:t>
      </w:r>
    </w:p>
    <w:p w:rsidR="00CD0032" w:rsidRPr="006A4F85" w:rsidRDefault="00CD0032" w:rsidP="00D05CAA">
      <w:pPr>
        <w:numPr>
          <w:ilvl w:val="0"/>
          <w:numId w:val="9"/>
        </w:numPr>
        <w:tabs>
          <w:tab w:val="left" w:pos="424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6A4F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Стратегические цели и направления социально-экономического развития муниципального образования «</w:t>
      </w:r>
      <w:r w:rsidR="006A4F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Смоле</w:t>
      </w:r>
      <w:r w:rsidRPr="006A4F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нский район»</w:t>
      </w:r>
      <w:r w:rsidR="006A4F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Смоленской области</w:t>
      </w:r>
    </w:p>
    <w:p w:rsidR="00CD0032" w:rsidRPr="00BE1647" w:rsidRDefault="00CD0032" w:rsidP="00D05CAA">
      <w:pPr>
        <w:numPr>
          <w:ilvl w:val="0"/>
          <w:numId w:val="10"/>
        </w:numPr>
        <w:tabs>
          <w:tab w:val="left" w:pos="500"/>
        </w:tabs>
        <w:spacing w:after="0" w:line="240" w:lineRule="auto"/>
        <w:ind w:right="11"/>
        <w:rPr>
          <w:rFonts w:eastAsia="Times New Roman"/>
          <w:sz w:val="28"/>
          <w:szCs w:val="28"/>
        </w:rPr>
      </w:pPr>
      <w:r w:rsidRPr="00BE1647">
        <w:rPr>
          <w:rFonts w:ascii="Times New Roman" w:eastAsia="Times New Roman" w:hAnsi="Times New Roman" w:cs="Times New Roman"/>
          <w:sz w:val="28"/>
          <w:szCs w:val="28"/>
        </w:rPr>
        <w:t>Реализация приоритетных направлений развития в сфере экономики</w:t>
      </w:r>
    </w:p>
    <w:p w:rsidR="00CD0032" w:rsidRPr="00BE1647" w:rsidRDefault="00BE1647" w:rsidP="00D05CAA">
      <w:pPr>
        <w:numPr>
          <w:ilvl w:val="0"/>
          <w:numId w:val="11"/>
        </w:numPr>
        <w:tabs>
          <w:tab w:val="left" w:pos="700"/>
        </w:tabs>
        <w:spacing w:after="0" w:line="240" w:lineRule="auto"/>
        <w:ind w:right="11"/>
        <w:rPr>
          <w:rFonts w:eastAsia="Times New Roman"/>
          <w:sz w:val="28"/>
          <w:szCs w:val="28"/>
        </w:rPr>
      </w:pPr>
      <w:r w:rsidRPr="00BE1647">
        <w:rPr>
          <w:rFonts w:ascii="Times New Roman" w:eastAsia="Times New Roman" w:hAnsi="Times New Roman" w:cs="Times New Roman"/>
          <w:sz w:val="28"/>
          <w:szCs w:val="28"/>
        </w:rPr>
        <w:t>Р</w:t>
      </w:r>
      <w:r w:rsidR="00CD0032" w:rsidRPr="00BE1647">
        <w:rPr>
          <w:rFonts w:ascii="Times New Roman" w:eastAsia="Times New Roman" w:hAnsi="Times New Roman" w:cs="Times New Roman"/>
          <w:sz w:val="28"/>
          <w:szCs w:val="28"/>
        </w:rPr>
        <w:t>азвитие промышленного сектора</w:t>
      </w:r>
    </w:p>
    <w:p w:rsidR="00CD0032" w:rsidRPr="00C24E64" w:rsidRDefault="00CD0032" w:rsidP="00D05CAA">
      <w:pPr>
        <w:numPr>
          <w:ilvl w:val="0"/>
          <w:numId w:val="11"/>
        </w:numPr>
        <w:tabs>
          <w:tab w:val="left" w:pos="7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C24E6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Развитие агропромышленного комплекса</w:t>
      </w:r>
    </w:p>
    <w:p w:rsidR="00CD0032" w:rsidRPr="00C24E64" w:rsidRDefault="00CD0032" w:rsidP="00D05CAA">
      <w:pPr>
        <w:numPr>
          <w:ilvl w:val="0"/>
          <w:numId w:val="11"/>
        </w:numPr>
        <w:tabs>
          <w:tab w:val="left" w:pos="7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C24E6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Формирование благоприятной деловой среды</w:t>
      </w:r>
    </w:p>
    <w:p w:rsidR="00CD0032" w:rsidRPr="00C24E64" w:rsidRDefault="00CD0032" w:rsidP="00D05CAA">
      <w:pPr>
        <w:numPr>
          <w:ilvl w:val="0"/>
          <w:numId w:val="11"/>
        </w:numPr>
        <w:tabs>
          <w:tab w:val="left" w:pos="7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C24E6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Развитие малого и среднего предпринимательства</w:t>
      </w:r>
    </w:p>
    <w:p w:rsidR="00CD0032" w:rsidRPr="00C24E64" w:rsidRDefault="00CD0032" w:rsidP="00D05CAA">
      <w:pPr>
        <w:numPr>
          <w:ilvl w:val="0"/>
          <w:numId w:val="12"/>
        </w:numPr>
        <w:tabs>
          <w:tab w:val="left" w:pos="492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C24E6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Реализация приоритетных направлений в сфере развития человеческого потенциала</w:t>
      </w:r>
    </w:p>
    <w:p w:rsidR="00CD0032" w:rsidRPr="00433FD9" w:rsidRDefault="00CD0032" w:rsidP="00D05CAA">
      <w:pPr>
        <w:numPr>
          <w:ilvl w:val="0"/>
          <w:numId w:val="13"/>
        </w:numPr>
        <w:tabs>
          <w:tab w:val="left" w:pos="7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433FD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Демографическая политика</w:t>
      </w:r>
    </w:p>
    <w:p w:rsidR="00CD0032" w:rsidRPr="00433FD9" w:rsidRDefault="00CD0032" w:rsidP="00D05CAA">
      <w:pPr>
        <w:numPr>
          <w:ilvl w:val="0"/>
          <w:numId w:val="13"/>
        </w:numPr>
        <w:tabs>
          <w:tab w:val="left" w:pos="700"/>
        </w:tabs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433FD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Развитие образования</w:t>
      </w:r>
    </w:p>
    <w:p w:rsidR="00CD0032" w:rsidRPr="00433FD9" w:rsidRDefault="00CD0032" w:rsidP="008732B5">
      <w:pPr>
        <w:spacing w:after="0" w:line="240" w:lineRule="auto"/>
        <w:ind w:right="11"/>
        <w:rPr>
          <w:color w:val="000000" w:themeColor="text1"/>
          <w:sz w:val="20"/>
          <w:szCs w:val="20"/>
        </w:rPr>
      </w:pPr>
      <w:r w:rsidRPr="00433FD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5.2.3. Развитие здравоохранения</w:t>
      </w:r>
    </w:p>
    <w:p w:rsidR="00CD0032" w:rsidRPr="00433FD9" w:rsidRDefault="00CD0032" w:rsidP="00D05CAA">
      <w:pPr>
        <w:spacing w:after="0" w:line="240" w:lineRule="auto"/>
        <w:ind w:right="11"/>
        <w:rPr>
          <w:color w:val="000000" w:themeColor="text1"/>
          <w:sz w:val="20"/>
          <w:szCs w:val="20"/>
        </w:rPr>
      </w:pPr>
      <w:r w:rsidRPr="00433FD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5.2.4. Развитие культуры</w:t>
      </w:r>
    </w:p>
    <w:p w:rsidR="00CD0032" w:rsidRPr="00433FD9" w:rsidRDefault="00CD0032" w:rsidP="00D05CAA">
      <w:pPr>
        <w:spacing w:after="0" w:line="240" w:lineRule="auto"/>
        <w:ind w:right="11"/>
        <w:rPr>
          <w:color w:val="000000" w:themeColor="text1"/>
          <w:sz w:val="20"/>
          <w:szCs w:val="20"/>
        </w:rPr>
      </w:pPr>
      <w:r w:rsidRPr="00433FD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5.2.5. Развитие физической культуры и спорта</w:t>
      </w:r>
    </w:p>
    <w:p w:rsidR="00CD0032" w:rsidRPr="00433FD9" w:rsidRDefault="00CD0032" w:rsidP="00D05CAA">
      <w:pPr>
        <w:spacing w:after="0" w:line="240" w:lineRule="auto"/>
        <w:ind w:right="11"/>
        <w:rPr>
          <w:color w:val="000000" w:themeColor="text1"/>
          <w:sz w:val="20"/>
          <w:szCs w:val="20"/>
        </w:rPr>
      </w:pPr>
      <w:r w:rsidRPr="00433FD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5.2.6. Развитие дорожного хозяйства</w:t>
      </w:r>
    </w:p>
    <w:p w:rsidR="00CD0032" w:rsidRPr="00433FD9" w:rsidRDefault="00CD0032" w:rsidP="00D05CAA">
      <w:pPr>
        <w:spacing w:after="0" w:line="240" w:lineRule="auto"/>
        <w:ind w:right="11"/>
        <w:rPr>
          <w:color w:val="000000" w:themeColor="text1"/>
          <w:sz w:val="20"/>
          <w:szCs w:val="20"/>
        </w:rPr>
      </w:pPr>
      <w:r w:rsidRPr="00433FD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5.2.7. Жилищное строительство и создание условий для комфортного проживания</w:t>
      </w:r>
    </w:p>
    <w:p w:rsidR="00CD0032" w:rsidRPr="00A10B3C" w:rsidRDefault="00CD0032" w:rsidP="00433FD9">
      <w:pPr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A10B3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5.2.8. Развитие энергетической инфраструктуры</w:t>
      </w:r>
      <w:r w:rsidR="006B6DFE" w:rsidRPr="00A10B3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 </w:t>
      </w:r>
      <w:r w:rsidRPr="00A10B3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повышение уровня </w:t>
      </w:r>
      <w:r w:rsidR="006B6DFE" w:rsidRPr="00A10B3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э</w:t>
      </w:r>
      <w:r w:rsidRPr="00A10B3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нергетической эффективности экономики</w:t>
      </w:r>
    </w:p>
    <w:p w:rsidR="00CD0032" w:rsidRPr="00A10B3C" w:rsidRDefault="00CD0032" w:rsidP="00D05CAA">
      <w:pPr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A10B3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5.3. Реализация направлений развития</w:t>
      </w:r>
    </w:p>
    <w:p w:rsidR="00CD0032" w:rsidRPr="00DF0542" w:rsidRDefault="00CD0032" w:rsidP="00D05CAA">
      <w:pPr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DF054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5.3.1. Социальная политика</w:t>
      </w:r>
    </w:p>
    <w:p w:rsidR="00CD0032" w:rsidRPr="00DF0542" w:rsidRDefault="00CD0032" w:rsidP="00D05CAA">
      <w:pPr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DF054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5.3.2. Молодежная политика</w:t>
      </w:r>
    </w:p>
    <w:p w:rsidR="00CD0032" w:rsidRPr="00DF0542" w:rsidRDefault="00CD0032" w:rsidP="00D05CAA">
      <w:pPr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DF054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5.3.3. Занятость населения, создание новых рабочих мест, уровень жизни населения</w:t>
      </w:r>
      <w:r w:rsidR="006B6DFE" w:rsidRPr="00DF054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DF054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5.3.4. Развитие потребительского рынка</w:t>
      </w:r>
    </w:p>
    <w:p w:rsidR="00CD0032" w:rsidRPr="00DF0542" w:rsidRDefault="00CD0032" w:rsidP="00D05CAA">
      <w:pPr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DF054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5.3.5. Развитие информационной сферы</w:t>
      </w:r>
    </w:p>
    <w:p w:rsidR="00CD0032" w:rsidRPr="00DF0542" w:rsidRDefault="00CD0032" w:rsidP="00D05CAA">
      <w:pPr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DF054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5.3.6. Охрана окружающей среды</w:t>
      </w:r>
    </w:p>
    <w:p w:rsidR="00CD0032" w:rsidRPr="00DF0542" w:rsidRDefault="00CD0032" w:rsidP="00D05CAA">
      <w:pPr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DF054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5.3.7. Долгосрочные приоритеты бюджетной политики</w:t>
      </w:r>
    </w:p>
    <w:p w:rsidR="00CD0032" w:rsidRPr="00DF0542" w:rsidRDefault="00CD0032" w:rsidP="00D05CAA">
      <w:pPr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DF054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5.3.8. Повышение эффективности системы управления</w:t>
      </w:r>
    </w:p>
    <w:p w:rsidR="00CD0032" w:rsidRPr="00DF0542" w:rsidRDefault="00CD0032" w:rsidP="00D05CAA">
      <w:pPr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DF054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6. Народные инициативы</w:t>
      </w:r>
    </w:p>
    <w:p w:rsidR="00CD0032" w:rsidRPr="00F75FD8" w:rsidRDefault="00CD0032" w:rsidP="00D05CAA">
      <w:pPr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F75FD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7. Система управления реализацией Стратегией</w:t>
      </w:r>
    </w:p>
    <w:p w:rsidR="00CD0032" w:rsidRPr="008E7DFA" w:rsidRDefault="00CD0032" w:rsidP="00D05CAA">
      <w:pPr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8E7DF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8. Реализация Стратегии</w:t>
      </w:r>
    </w:p>
    <w:p w:rsidR="00CD0032" w:rsidRPr="008E7DFA" w:rsidRDefault="00CD0032" w:rsidP="00D05CAA">
      <w:pPr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8E7DF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8.1. Механизм реализации Стратегии</w:t>
      </w:r>
    </w:p>
    <w:p w:rsidR="00CD0032" w:rsidRPr="008E7DFA" w:rsidRDefault="00CD0032" w:rsidP="00D05CAA">
      <w:pPr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</w:pPr>
      <w:r w:rsidRPr="008E7DF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8.2. Основания для внесения изменений в Стратегию развития</w:t>
      </w:r>
    </w:p>
    <w:p w:rsidR="006B6DFE" w:rsidRPr="008E7DFA" w:rsidRDefault="00CD0032" w:rsidP="00D05CAA">
      <w:pPr>
        <w:spacing w:after="0" w:line="240" w:lineRule="auto"/>
        <w:ind w:right="11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E7DF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9. Показатели оценки достижения стратегических целей </w:t>
      </w:r>
    </w:p>
    <w:p w:rsidR="006B6DFE" w:rsidRPr="008E7DFA" w:rsidRDefault="00CD0032" w:rsidP="00D05CAA">
      <w:pPr>
        <w:spacing w:after="0" w:line="240" w:lineRule="auto"/>
        <w:ind w:right="11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E7DF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Приложение 1 </w:t>
      </w:r>
    </w:p>
    <w:p w:rsidR="00CD0032" w:rsidRPr="008E7DFA" w:rsidRDefault="00CD0032" w:rsidP="00D05CAA">
      <w:pPr>
        <w:spacing w:after="0" w:line="240" w:lineRule="auto"/>
        <w:ind w:right="11"/>
        <w:rPr>
          <w:rFonts w:eastAsia="Times New Roman"/>
          <w:color w:val="000000" w:themeColor="text1"/>
          <w:sz w:val="28"/>
          <w:szCs w:val="28"/>
        </w:rPr>
        <w:sectPr w:rsidR="00CD0032" w:rsidRPr="008E7DFA" w:rsidSect="008732B5">
          <w:pgSz w:w="11900" w:h="16838"/>
          <w:pgMar w:top="1134" w:right="418" w:bottom="1135" w:left="1276" w:header="0" w:footer="0" w:gutter="0"/>
          <w:cols w:space="720" w:equalWidth="0">
            <w:col w:w="10206"/>
          </w:cols>
        </w:sectPr>
      </w:pPr>
    </w:p>
    <w:p w:rsidR="00CD0032" w:rsidRDefault="00CD0032" w:rsidP="00D05CAA">
      <w:pPr>
        <w:ind w:right="11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Введение</w:t>
      </w:r>
    </w:p>
    <w:p w:rsidR="00CD0032" w:rsidRDefault="00CD0032" w:rsidP="00D05CAA">
      <w:pPr>
        <w:spacing w:after="0" w:line="240" w:lineRule="auto"/>
        <w:ind w:right="11" w:firstLine="720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Актуальность решения вопросов стратегического развития муниципального образования «</w:t>
      </w:r>
      <w:r w:rsidR="006B6DFE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6B6DFE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обусловлена преобразованиями экономического уклада жизни страны, произошедшими в последнее десятилетие XX века и за истекший период XXI века.</w:t>
      </w:r>
    </w:p>
    <w:p w:rsidR="00CD0032" w:rsidRDefault="00CD0032" w:rsidP="00D05CAA">
      <w:pPr>
        <w:spacing w:after="0" w:line="240" w:lineRule="auto"/>
        <w:ind w:right="11" w:firstLine="720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Сегодня каждое муниципальное образование во многом самостоятельно несет ответственность за свое комплексное социально-экономическое состояние, имидж и перспективы развития.</w:t>
      </w:r>
    </w:p>
    <w:p w:rsidR="00CD0032" w:rsidRDefault="002D084A" w:rsidP="002D084A">
      <w:pPr>
        <w:tabs>
          <w:tab w:val="left" w:pos="1042"/>
        </w:tabs>
        <w:spacing w:after="0" w:line="240" w:lineRule="auto"/>
        <w:ind w:right="11" w:firstLine="833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связи с принятием 6 октября 2003 года Федерального закона №131-ФЗ «Об общих принципах организации местного самоуправления в Российской Федерации», закрепляющего возможность под свою ответственность решения населением соответствующей территории местных вопросов, стало основанием для самостоятельной разработки и реализации муниципальной стратегии.</w:t>
      </w:r>
    </w:p>
    <w:p w:rsidR="00CD0032" w:rsidRDefault="00CD0032" w:rsidP="002D084A">
      <w:pPr>
        <w:spacing w:after="0" w:line="240" w:lineRule="auto"/>
        <w:ind w:right="11" w:firstLine="833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Сегодня органы местного самоуправления получили право формулировать долгосрочные и среднесрочные цели местного развития и определять способы их достижения.</w:t>
      </w:r>
    </w:p>
    <w:p w:rsidR="00CD0032" w:rsidRDefault="00CD0032" w:rsidP="00D05CAA">
      <w:pPr>
        <w:spacing w:after="0" w:line="240" w:lineRule="auto"/>
        <w:ind w:right="11" w:firstLine="72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Формирование целей социально-экономического развития на долгосрочную перспективу требует четкого определения ценностных ориентиров общества, обеспечивающих переход к развитой экономике и устойчивой социальной политике.</w:t>
      </w:r>
    </w:p>
    <w:p w:rsidR="00CD0032" w:rsidRDefault="00CD0032" w:rsidP="00D05CAA">
      <w:pPr>
        <w:spacing w:after="0" w:line="3" w:lineRule="exact"/>
        <w:ind w:right="11"/>
        <w:rPr>
          <w:rFonts w:eastAsia="Times New Roman"/>
          <w:sz w:val="28"/>
          <w:szCs w:val="28"/>
        </w:rPr>
      </w:pPr>
    </w:p>
    <w:p w:rsidR="00CD0032" w:rsidRDefault="00DF57C0" w:rsidP="00D05CAA">
      <w:pPr>
        <w:spacing w:after="0" w:line="240" w:lineRule="auto"/>
        <w:ind w:right="1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Стратегия социально-экономического развития муниципального образования «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>
        <w:rPr>
          <w:rFonts w:ascii="Times New Roman" w:eastAsia="Times New Roman" w:hAnsi="Times New Roman" w:cs="Times New Roman"/>
          <w:sz w:val="28"/>
          <w:szCs w:val="28"/>
        </w:rPr>
        <w:t>Смолен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ской области до 2030 года (далее также – Стратегия) является документом стратегического планирования, в котором определены приоритеты, цели и задачи </w:t>
      </w:r>
      <w:r>
        <w:rPr>
          <w:rFonts w:ascii="Times New Roman" w:eastAsia="Times New Roman" w:hAnsi="Times New Roman" w:cs="Times New Roman"/>
          <w:sz w:val="28"/>
          <w:szCs w:val="28"/>
        </w:rPr>
        <w:t>развития муни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ципального образования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нский район» на долгосрочный период.</w:t>
      </w:r>
    </w:p>
    <w:p w:rsidR="00CD0032" w:rsidRDefault="00CD0032" w:rsidP="00D05CAA">
      <w:pPr>
        <w:spacing w:after="0" w:line="240" w:lineRule="auto"/>
        <w:ind w:right="11" w:firstLine="720"/>
        <w:jc w:val="both"/>
        <w:rPr>
          <w:sz w:val="20"/>
          <w:szCs w:val="20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Стратегия социально-экономического развития муниципального образования «</w:t>
      </w:r>
      <w:r w:rsidR="00DF57C0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DF57C0"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на период до 2030 года </w:t>
      </w:r>
      <w:r w:rsidR="00DF57C0">
        <w:rPr>
          <w:rFonts w:ascii="Times New Roman" w:eastAsia="Times New Roman" w:hAnsi="Times New Roman" w:cs="Times New Roman"/>
          <w:sz w:val="28"/>
          <w:szCs w:val="28"/>
        </w:rPr>
        <w:t>определяет приоритеты политики 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дминистрации </w:t>
      </w:r>
      <w:r w:rsidR="00DF57C0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области социально-экономического развития, разработана в соответствии с федеральным законом от 06.10.2003 № 131-ФЗ «Об общих принципах организации местного самоуправления в Российской Федерации», Уставом муниципального образования «</w:t>
      </w:r>
      <w:r w:rsidR="00DF57C0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>ский район», утвержденным решением С</w:t>
      </w:r>
      <w:r w:rsidR="00E2759B">
        <w:rPr>
          <w:rFonts w:ascii="Times New Roman" w:eastAsia="Times New Roman" w:hAnsi="Times New Roman" w:cs="Times New Roman"/>
          <w:sz w:val="28"/>
          <w:szCs w:val="28"/>
        </w:rPr>
        <w:t xml:space="preserve">моленской районной Думы </w:t>
      </w:r>
      <w:r>
        <w:rPr>
          <w:rFonts w:ascii="Times New Roman" w:eastAsia="Times New Roman" w:hAnsi="Times New Roman" w:cs="Times New Roman"/>
          <w:sz w:val="28"/>
          <w:szCs w:val="28"/>
        </w:rPr>
        <w:t>от 2</w:t>
      </w:r>
      <w:r w:rsidR="00E2759B">
        <w:rPr>
          <w:rFonts w:ascii="Times New Roman" w:eastAsia="Times New Roman" w:hAnsi="Times New Roman" w:cs="Times New Roman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2759B">
        <w:rPr>
          <w:rFonts w:ascii="Times New Roman" w:eastAsia="Times New Roman" w:hAnsi="Times New Roman" w:cs="Times New Roman"/>
          <w:sz w:val="28"/>
          <w:szCs w:val="28"/>
        </w:rPr>
        <w:t>июня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200</w:t>
      </w:r>
      <w:r w:rsidR="00E2759B">
        <w:rPr>
          <w:rFonts w:ascii="Times New Roman" w:eastAsia="Times New Roman" w:hAnsi="Times New Roman" w:cs="Times New Roman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года №</w:t>
      </w:r>
      <w:r w:rsidR="00E2759B">
        <w:rPr>
          <w:rFonts w:ascii="Times New Roman" w:eastAsia="Times New Roman" w:hAnsi="Times New Roman" w:cs="Times New Roman"/>
          <w:sz w:val="28"/>
          <w:szCs w:val="28"/>
        </w:rPr>
        <w:t>100 с учетом</w:t>
      </w:r>
      <w:proofErr w:type="gramEnd"/>
      <w:r w:rsidR="00E2759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="00E2759B">
        <w:rPr>
          <w:rFonts w:ascii="Times New Roman" w:eastAsia="Times New Roman" w:hAnsi="Times New Roman" w:cs="Times New Roman"/>
          <w:sz w:val="28"/>
          <w:szCs w:val="28"/>
        </w:rPr>
        <w:t>внесе</w:t>
      </w:r>
      <w:r>
        <w:rPr>
          <w:rFonts w:ascii="Times New Roman" w:eastAsia="Times New Roman" w:hAnsi="Times New Roman" w:cs="Times New Roman"/>
          <w:sz w:val="28"/>
          <w:szCs w:val="28"/>
        </w:rPr>
        <w:t>нных изменений, направлены на реализацию положений указов Президента Российской Федерации от 7 мая 2012 года № 596 – 606, ежегодного Послания Президента Российской Федерации Федеральному собранию Российской Федерации и Бюджетного послания Президента Российской Федерации Федеральному собранию.</w:t>
      </w:r>
      <w:proofErr w:type="gramEnd"/>
    </w:p>
    <w:p w:rsidR="00D05CAA" w:rsidRDefault="00D05CAA" w:rsidP="00D05CAA">
      <w:pPr>
        <w:spacing w:after="0" w:line="240" w:lineRule="auto"/>
        <w:ind w:right="11" w:firstLine="720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Стратегия социально-экономического развития муниципального образования «Смоленский район» Смоленской области на период до 2030 года базируется на положениях Стратегии Смоленской области на период до 2020 года</w:t>
      </w:r>
    </w:p>
    <w:p w:rsidR="00D05CAA" w:rsidRPr="00E2759B" w:rsidRDefault="00D05CAA" w:rsidP="00D05CAA">
      <w:pPr>
        <w:spacing w:after="0" w:line="240" w:lineRule="auto"/>
        <w:ind w:right="11" w:firstLine="720"/>
        <w:jc w:val="both"/>
        <w:rPr>
          <w:sz w:val="28"/>
          <w:szCs w:val="28"/>
        </w:rPr>
      </w:pPr>
      <w:r w:rsidRPr="00E2759B">
        <w:rPr>
          <w:rFonts w:ascii="Times New Roman" w:eastAsia="Times New Roman" w:hAnsi="Times New Roman" w:cs="Times New Roman"/>
          <w:sz w:val="28"/>
          <w:szCs w:val="28"/>
        </w:rPr>
        <w:t>Стратегия социально-экономического развития муниципального образования «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Pr="00E2759B"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 w:rsidRPr="00E2759B">
        <w:rPr>
          <w:rFonts w:ascii="Times New Roman" w:eastAsia="Times New Roman" w:hAnsi="Times New Roman" w:cs="Times New Roman"/>
          <w:sz w:val="28"/>
          <w:szCs w:val="28"/>
        </w:rPr>
        <w:t xml:space="preserve"> на период до 2030 года определяет приоритеты долгосрочного развития района, связанные с развитием </w:t>
      </w:r>
      <w:r w:rsidRPr="00E2759B">
        <w:rPr>
          <w:rFonts w:ascii="Times New Roman" w:eastAsia="Times New Roman" w:hAnsi="Times New Roman" w:cs="Times New Roman"/>
          <w:sz w:val="28"/>
          <w:szCs w:val="28"/>
        </w:rPr>
        <w:lastRenderedPageBreak/>
        <w:t>промышленности, сельского хозяйства, транспорта, сферы услуг, социальной сферы, предпринимательства, повышением инвестиционной привлекательности муниципального образования, а также развитием межмуниципального сотрудничества.</w:t>
      </w:r>
    </w:p>
    <w:p w:rsidR="00CD0032" w:rsidRDefault="00CD0032" w:rsidP="00D05CAA">
      <w:pPr>
        <w:spacing w:after="0" w:line="240" w:lineRule="auto"/>
        <w:ind w:right="11" w:firstLine="72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Определенные в Стратегии цели развития имеют долгосрочный характер, однако, она не будет консервативным документом.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С течением времени Стратегия может корректироваться с учетом планов развития Российской Федерации, </w:t>
      </w:r>
      <w:r w:rsidR="00D4617A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>ской области, муниципального образования «</w:t>
      </w:r>
      <w:r w:rsidR="00D4617A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D4617A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 w:rsidR="00D4617A"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r>
        <w:rPr>
          <w:rFonts w:ascii="Times New Roman" w:eastAsia="Times New Roman" w:hAnsi="Times New Roman" w:cs="Times New Roman"/>
          <w:sz w:val="28"/>
          <w:szCs w:val="28"/>
        </w:rPr>
        <w:t>соответствии с Посланиями Президента Р</w:t>
      </w:r>
      <w:r w:rsidR="00D4617A">
        <w:rPr>
          <w:rFonts w:ascii="Times New Roman" w:eastAsia="Times New Roman" w:hAnsi="Times New Roman" w:cs="Times New Roman"/>
          <w:sz w:val="28"/>
          <w:szCs w:val="28"/>
        </w:rPr>
        <w:t>оссийской Федерации, постановле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ниями и распоряжениями Правительства Российской Федерации, Губернатора и </w:t>
      </w:r>
      <w:r w:rsidR="00D4617A">
        <w:rPr>
          <w:rFonts w:ascii="Times New Roman" w:eastAsia="Times New Roman" w:hAnsi="Times New Roman" w:cs="Times New Roman"/>
          <w:sz w:val="28"/>
          <w:szCs w:val="28"/>
        </w:rPr>
        <w:t xml:space="preserve">Администрации </w:t>
      </w:r>
      <w:r w:rsidR="000412B1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>ской области, нормативно-правовыми актами С</w:t>
      </w:r>
      <w:r w:rsidR="000412B1">
        <w:rPr>
          <w:rFonts w:ascii="Times New Roman" w:eastAsia="Times New Roman" w:hAnsi="Times New Roman" w:cs="Times New Roman"/>
          <w:sz w:val="28"/>
          <w:szCs w:val="28"/>
        </w:rPr>
        <w:t>моленской районной Думы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="000412B1"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дминистрации муниципального образования «</w:t>
      </w:r>
      <w:r w:rsidR="000412B1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0412B1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, при необходимости будет дополняться и уточняться.</w:t>
      </w:r>
      <w:proofErr w:type="gramEnd"/>
    </w:p>
    <w:p w:rsidR="00CD0032" w:rsidRDefault="00CD0032" w:rsidP="00D05CAA">
      <w:pPr>
        <w:spacing w:after="0" w:line="240" w:lineRule="auto"/>
        <w:ind w:right="11" w:firstLine="72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Стратегия разработана для определения целевых ориентиров в социально-экономическом развитии </w:t>
      </w:r>
      <w:r w:rsidR="000412B1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</w:t>
      </w:r>
      <w:r>
        <w:rPr>
          <w:rFonts w:ascii="Times New Roman" w:eastAsia="Times New Roman" w:hAnsi="Times New Roman" w:cs="Times New Roman"/>
          <w:sz w:val="28"/>
          <w:szCs w:val="28"/>
        </w:rPr>
        <w:t>, выражающихся в достижении и закреплении лидерских позиций и создании условий и механизмов, позволяющих обеспечить опережающие темпы развития экономики, сформировать комфортную среду для жизни человека, обеспечить духовное благополучие населения.</w:t>
      </w:r>
    </w:p>
    <w:p w:rsidR="00CD0032" w:rsidRDefault="00CD0032" w:rsidP="00D05CAA">
      <w:pPr>
        <w:ind w:right="11"/>
        <w:sectPr w:rsidR="00CD0032" w:rsidSect="008732B5">
          <w:pgSz w:w="11900" w:h="16838"/>
          <w:pgMar w:top="1134" w:right="726" w:bottom="1276" w:left="1280" w:header="0" w:footer="0" w:gutter="0"/>
          <w:cols w:space="720" w:equalWidth="0">
            <w:col w:w="9900"/>
          </w:cols>
        </w:sectPr>
      </w:pPr>
    </w:p>
    <w:p w:rsidR="00CD0032" w:rsidRDefault="00CD0032" w:rsidP="00143AEA">
      <w:pPr>
        <w:numPr>
          <w:ilvl w:val="0"/>
          <w:numId w:val="15"/>
        </w:numPr>
        <w:tabs>
          <w:tab w:val="left" w:pos="1390"/>
        </w:tabs>
        <w:spacing w:after="0" w:line="234" w:lineRule="auto"/>
        <w:ind w:left="1020" w:right="11" w:firstLine="53"/>
        <w:jc w:val="center"/>
        <w:rPr>
          <w:rFonts w:eastAsia="Times New Roman"/>
          <w:b/>
          <w:bCs/>
          <w:sz w:val="32"/>
          <w:szCs w:val="32"/>
        </w:rPr>
      </w:pPr>
      <w:r w:rsidRPr="007808CE">
        <w:rPr>
          <w:rFonts w:ascii="Times New Roman" w:eastAsia="Times New Roman" w:hAnsi="Times New Roman" w:cs="Times New Roman"/>
          <w:b/>
          <w:bCs/>
          <w:sz w:val="32"/>
          <w:szCs w:val="32"/>
        </w:rPr>
        <w:lastRenderedPageBreak/>
        <w:t>Стартовые условия и исходные предпосылки развития муниципального образования «</w:t>
      </w:r>
      <w:r w:rsidR="007808CE" w:rsidRPr="007808CE">
        <w:rPr>
          <w:rFonts w:ascii="Times New Roman" w:eastAsia="Times New Roman" w:hAnsi="Times New Roman" w:cs="Times New Roman"/>
          <w:b/>
          <w:bCs/>
          <w:sz w:val="32"/>
          <w:szCs w:val="32"/>
        </w:rPr>
        <w:t>Смоле</w:t>
      </w:r>
      <w:r w:rsidRPr="007808CE">
        <w:rPr>
          <w:rFonts w:ascii="Times New Roman" w:eastAsia="Times New Roman" w:hAnsi="Times New Roman" w:cs="Times New Roman"/>
          <w:b/>
          <w:bCs/>
          <w:sz w:val="32"/>
          <w:szCs w:val="32"/>
        </w:rPr>
        <w:t>нский район»</w:t>
      </w:r>
      <w:r w:rsidR="007808CE" w:rsidRPr="007808CE"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 Смоленской области</w:t>
      </w:r>
    </w:p>
    <w:p w:rsidR="007808CE" w:rsidRPr="007808CE" w:rsidRDefault="007808CE" w:rsidP="00D05CAA">
      <w:pPr>
        <w:tabs>
          <w:tab w:val="left" w:pos="1390"/>
        </w:tabs>
        <w:spacing w:after="0" w:line="234" w:lineRule="auto"/>
        <w:ind w:left="1073" w:right="11"/>
        <w:rPr>
          <w:rFonts w:eastAsia="Times New Roman"/>
          <w:b/>
          <w:bCs/>
          <w:sz w:val="32"/>
          <w:szCs w:val="32"/>
        </w:rPr>
      </w:pPr>
    </w:p>
    <w:p w:rsidR="00CD0032" w:rsidRDefault="00CD0032" w:rsidP="00D05CAA">
      <w:pPr>
        <w:spacing w:line="234" w:lineRule="auto"/>
        <w:ind w:left="709" w:right="11" w:firstLine="18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1.1. Особенности исторического развития муниципального образования «</w:t>
      </w:r>
      <w:r w:rsidR="007808CE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нский район» </w:t>
      </w:r>
      <w:r w:rsidR="007808CE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ской области</w:t>
      </w:r>
    </w:p>
    <w:p w:rsidR="00EE3CDE" w:rsidRPr="00375EA9" w:rsidRDefault="00CA784A" w:rsidP="00D05CAA">
      <w:pPr>
        <w:spacing w:after="0" w:line="240" w:lineRule="auto"/>
        <w:ind w:right="1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r w:rsidR="00375EA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75EA9">
        <w:rPr>
          <w:rFonts w:eastAsia="Times New Roman"/>
        </w:rPr>
        <w:t xml:space="preserve"> </w:t>
      </w:r>
      <w:r w:rsidR="0022135E" w:rsidRPr="00375EA9">
        <w:rPr>
          <w:rFonts w:ascii="Times New Roman" w:eastAsia="Times New Roman" w:hAnsi="Times New Roman" w:cs="Times New Roman"/>
          <w:sz w:val="28"/>
          <w:szCs w:val="28"/>
        </w:rPr>
        <w:t>Смоленский</w:t>
      </w:r>
      <w:r w:rsidR="00CD0032" w:rsidRPr="00375EA9">
        <w:rPr>
          <w:rFonts w:ascii="Times New Roman" w:eastAsia="Times New Roman" w:hAnsi="Times New Roman" w:cs="Times New Roman"/>
          <w:sz w:val="28"/>
          <w:szCs w:val="28"/>
        </w:rPr>
        <w:t xml:space="preserve"> район образован </w:t>
      </w:r>
      <w:r w:rsidRPr="00375EA9">
        <w:rPr>
          <w:rFonts w:ascii="Times New Roman" w:eastAsia="Times New Roman" w:hAnsi="Times New Roman" w:cs="Times New Roman"/>
          <w:sz w:val="28"/>
          <w:szCs w:val="28"/>
        </w:rPr>
        <w:t xml:space="preserve">24 ноября 1930 года </w:t>
      </w:r>
      <w:r w:rsidRPr="00375EA9">
        <w:rPr>
          <w:rFonts w:ascii="Times New Roman" w:hAnsi="Times New Roman" w:cs="Times New Roman"/>
          <w:sz w:val="28"/>
          <w:szCs w:val="28"/>
        </w:rPr>
        <w:t xml:space="preserve">слиянием </w:t>
      </w:r>
      <w:proofErr w:type="spellStart"/>
      <w:r w:rsidRPr="00375EA9">
        <w:rPr>
          <w:rFonts w:ascii="Times New Roman" w:hAnsi="Times New Roman" w:cs="Times New Roman"/>
          <w:sz w:val="28"/>
          <w:szCs w:val="28"/>
        </w:rPr>
        <w:t>Гринёвского</w:t>
      </w:r>
      <w:proofErr w:type="spellEnd"/>
      <w:r w:rsidRPr="00375EA9">
        <w:rPr>
          <w:rFonts w:ascii="Times New Roman" w:hAnsi="Times New Roman" w:cs="Times New Roman"/>
          <w:sz w:val="28"/>
          <w:szCs w:val="28"/>
        </w:rPr>
        <w:t xml:space="preserve">, Катынского и </w:t>
      </w:r>
      <w:proofErr w:type="spellStart"/>
      <w:r w:rsidRPr="00375EA9">
        <w:rPr>
          <w:rFonts w:ascii="Times New Roman" w:hAnsi="Times New Roman" w:cs="Times New Roman"/>
          <w:sz w:val="28"/>
          <w:szCs w:val="28"/>
        </w:rPr>
        <w:t>Кардымовского</w:t>
      </w:r>
      <w:proofErr w:type="spellEnd"/>
      <w:r w:rsidRPr="00375EA9">
        <w:rPr>
          <w:rFonts w:ascii="Times New Roman" w:hAnsi="Times New Roman" w:cs="Times New Roman"/>
          <w:sz w:val="28"/>
          <w:szCs w:val="28"/>
        </w:rPr>
        <w:t xml:space="preserve"> районов. </w:t>
      </w:r>
      <w:r w:rsidR="00CD0032" w:rsidRPr="00375EA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375EA9">
        <w:rPr>
          <w:rFonts w:ascii="Times New Roman" w:eastAsia="Times New Roman" w:hAnsi="Times New Roman" w:cs="Times New Roman"/>
          <w:sz w:val="28"/>
          <w:szCs w:val="28"/>
        </w:rPr>
        <w:t>В современных границах Смоленский район образован в 1961 году. Общая площадь района</w:t>
      </w:r>
      <w:r w:rsidRPr="00375EA9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2895 км². Городских поселений нет.  Всё население сельское, проживает в 19 сельс</w:t>
      </w:r>
      <w:r w:rsidR="00EE3CDE" w:rsidRPr="00375EA9">
        <w:rPr>
          <w:rFonts w:ascii="Times New Roman" w:eastAsia="Calibri" w:hAnsi="Times New Roman" w:cs="Times New Roman"/>
          <w:sz w:val="28"/>
          <w:szCs w:val="28"/>
          <w:lang w:eastAsia="en-US"/>
        </w:rPr>
        <w:t>ких поселениях, объединяющих 420</w:t>
      </w:r>
      <w:r w:rsidRPr="00375EA9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населенных пункт</w:t>
      </w:r>
      <w:r w:rsidR="00EE3CDE" w:rsidRPr="00375EA9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ов. </w:t>
      </w:r>
      <w:r w:rsidR="00CD0032" w:rsidRPr="00375EA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EE3CDE" w:rsidRPr="00375EA9" w:rsidRDefault="00EE3CDE" w:rsidP="00D05CAA">
      <w:pPr>
        <w:spacing w:after="0" w:line="240" w:lineRule="auto"/>
        <w:ind w:right="11"/>
        <w:jc w:val="both"/>
        <w:rPr>
          <w:rFonts w:ascii="Times New Roman" w:hAnsi="Times New Roman" w:cs="Times New Roman"/>
          <w:sz w:val="28"/>
          <w:szCs w:val="28"/>
        </w:rPr>
      </w:pPr>
      <w:r w:rsidRPr="00375EA9"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Pr="00375EA9">
        <w:rPr>
          <w:rFonts w:ascii="Times New Roman" w:hAnsi="Times New Roman" w:cs="Times New Roman"/>
          <w:sz w:val="28"/>
          <w:szCs w:val="28"/>
        </w:rPr>
        <w:t>История земель Смоленского района неразрывно связана с историей города Смо</w:t>
      </w:r>
      <w:r w:rsidRPr="00375EA9">
        <w:rPr>
          <w:rFonts w:ascii="Times New Roman" w:hAnsi="Times New Roman" w:cs="Times New Roman"/>
          <w:sz w:val="28"/>
          <w:szCs w:val="28"/>
        </w:rPr>
        <w:softHyphen/>
        <w:t>ленска. По ним проходил древний торговый путь «</w:t>
      </w:r>
      <w:proofErr w:type="gramStart"/>
      <w:r w:rsidRPr="00375EA9">
        <w:rPr>
          <w:rFonts w:ascii="Times New Roman" w:hAnsi="Times New Roman" w:cs="Times New Roman"/>
          <w:sz w:val="28"/>
          <w:szCs w:val="28"/>
        </w:rPr>
        <w:t>из</w:t>
      </w:r>
      <w:proofErr w:type="gramEnd"/>
      <w:r w:rsidRPr="00375EA9">
        <w:rPr>
          <w:rFonts w:ascii="Times New Roman" w:hAnsi="Times New Roman" w:cs="Times New Roman"/>
          <w:sz w:val="28"/>
          <w:szCs w:val="28"/>
        </w:rPr>
        <w:t xml:space="preserve"> варяг в греки», здесь сохранились многочисленные археологические памятники. Особенно много их отмечено к востоку от Смоленска: южнее ст. Соколья Гора — селище и курганы, к юго-востоку от д. Ясная Поляна – древнеславянская курган</w:t>
      </w:r>
      <w:r w:rsidRPr="00375EA9">
        <w:rPr>
          <w:rFonts w:ascii="Times New Roman" w:hAnsi="Times New Roman" w:cs="Times New Roman"/>
          <w:sz w:val="28"/>
          <w:szCs w:val="28"/>
        </w:rPr>
        <w:softHyphen/>
        <w:t>ная группа, селище, городище и неолитическая стоянка.</w:t>
      </w:r>
    </w:p>
    <w:p w:rsidR="00EE3CDE" w:rsidRPr="00375EA9" w:rsidRDefault="00EE3CDE" w:rsidP="00D05CAA">
      <w:pPr>
        <w:spacing w:after="0" w:line="240" w:lineRule="auto"/>
        <w:ind w:right="11"/>
        <w:jc w:val="both"/>
        <w:rPr>
          <w:rFonts w:ascii="Times New Roman" w:hAnsi="Times New Roman" w:cs="Times New Roman"/>
          <w:sz w:val="28"/>
          <w:szCs w:val="28"/>
        </w:rPr>
      </w:pPr>
      <w:r w:rsidRPr="00375EA9">
        <w:rPr>
          <w:rFonts w:ascii="Times New Roman" w:hAnsi="Times New Roman" w:cs="Times New Roman"/>
          <w:sz w:val="28"/>
          <w:szCs w:val="28"/>
        </w:rPr>
        <w:t xml:space="preserve">      </w:t>
      </w:r>
      <w:r w:rsidR="00375EA9">
        <w:rPr>
          <w:rFonts w:ascii="Times New Roman" w:hAnsi="Times New Roman" w:cs="Times New Roman"/>
          <w:sz w:val="28"/>
          <w:szCs w:val="28"/>
        </w:rPr>
        <w:t xml:space="preserve"> </w:t>
      </w:r>
      <w:r w:rsidRPr="00375EA9">
        <w:rPr>
          <w:rFonts w:ascii="Times New Roman" w:hAnsi="Times New Roman" w:cs="Times New Roman"/>
          <w:sz w:val="28"/>
          <w:szCs w:val="28"/>
        </w:rPr>
        <w:t xml:space="preserve"> Земли к югу и востоку от Смоленска человек освоил в глубокой древности, о чем свидетельствует неолитическая сто</w:t>
      </w:r>
      <w:r w:rsidRPr="00375EA9">
        <w:rPr>
          <w:rFonts w:ascii="Times New Roman" w:hAnsi="Times New Roman" w:cs="Times New Roman"/>
          <w:sz w:val="28"/>
          <w:szCs w:val="28"/>
        </w:rPr>
        <w:softHyphen/>
        <w:t xml:space="preserve">янка на левом берегу Днепра у д. </w:t>
      </w:r>
      <w:proofErr w:type="spellStart"/>
      <w:r w:rsidRPr="00375EA9">
        <w:rPr>
          <w:rFonts w:ascii="Times New Roman" w:hAnsi="Times New Roman" w:cs="Times New Roman"/>
          <w:sz w:val="28"/>
          <w:szCs w:val="28"/>
        </w:rPr>
        <w:t>Шейновка</w:t>
      </w:r>
      <w:proofErr w:type="spellEnd"/>
      <w:r w:rsidRPr="00375EA9">
        <w:rPr>
          <w:rFonts w:ascii="Times New Roman" w:hAnsi="Times New Roman" w:cs="Times New Roman"/>
          <w:sz w:val="28"/>
          <w:szCs w:val="28"/>
        </w:rPr>
        <w:t>.</w:t>
      </w:r>
    </w:p>
    <w:p w:rsidR="00EE3CDE" w:rsidRPr="00375EA9" w:rsidRDefault="00EE3CDE" w:rsidP="00D05CAA">
      <w:pPr>
        <w:spacing w:after="0" w:line="240" w:lineRule="auto"/>
        <w:ind w:right="11"/>
        <w:jc w:val="both"/>
        <w:rPr>
          <w:rFonts w:ascii="Times New Roman" w:hAnsi="Times New Roman" w:cs="Times New Roman"/>
          <w:sz w:val="28"/>
          <w:szCs w:val="28"/>
        </w:rPr>
      </w:pPr>
      <w:r w:rsidRPr="00375EA9">
        <w:rPr>
          <w:rFonts w:ascii="Times New Roman" w:hAnsi="Times New Roman" w:cs="Times New Roman"/>
          <w:sz w:val="28"/>
          <w:szCs w:val="28"/>
        </w:rPr>
        <w:t xml:space="preserve">    </w:t>
      </w:r>
      <w:r w:rsidR="00375EA9">
        <w:rPr>
          <w:rFonts w:ascii="Times New Roman" w:hAnsi="Times New Roman" w:cs="Times New Roman"/>
          <w:sz w:val="28"/>
          <w:szCs w:val="28"/>
        </w:rPr>
        <w:t xml:space="preserve">   </w:t>
      </w:r>
      <w:r w:rsidRPr="00375EA9">
        <w:rPr>
          <w:rFonts w:ascii="Times New Roman" w:hAnsi="Times New Roman" w:cs="Times New Roman"/>
          <w:sz w:val="28"/>
          <w:szCs w:val="28"/>
        </w:rPr>
        <w:t xml:space="preserve"> Древние славянские поселения </w:t>
      </w:r>
      <w:proofErr w:type="gramStart"/>
      <w:r w:rsidRPr="00375EA9">
        <w:rPr>
          <w:rFonts w:ascii="Times New Roman" w:hAnsi="Times New Roman" w:cs="Times New Roman"/>
          <w:sz w:val="28"/>
          <w:szCs w:val="28"/>
        </w:rPr>
        <w:t>I</w:t>
      </w:r>
      <w:proofErr w:type="gramEnd"/>
      <w:r w:rsidRPr="00375EA9">
        <w:rPr>
          <w:rFonts w:ascii="Times New Roman" w:hAnsi="Times New Roman" w:cs="Times New Roman"/>
          <w:sz w:val="28"/>
          <w:szCs w:val="28"/>
        </w:rPr>
        <w:t>Х—ХI вв. рас</w:t>
      </w:r>
      <w:r w:rsidRPr="00375EA9">
        <w:rPr>
          <w:rFonts w:ascii="Times New Roman" w:hAnsi="Times New Roman" w:cs="Times New Roman"/>
          <w:sz w:val="28"/>
          <w:szCs w:val="28"/>
        </w:rPr>
        <w:softHyphen/>
        <w:t xml:space="preserve">полагались в бассейне  р. </w:t>
      </w:r>
      <w:proofErr w:type="spellStart"/>
      <w:r w:rsidRPr="00375EA9">
        <w:rPr>
          <w:rFonts w:ascii="Times New Roman" w:hAnsi="Times New Roman" w:cs="Times New Roman"/>
          <w:sz w:val="28"/>
          <w:szCs w:val="28"/>
        </w:rPr>
        <w:t>Дресны</w:t>
      </w:r>
      <w:proofErr w:type="spellEnd"/>
      <w:r w:rsidRPr="00375EA9">
        <w:rPr>
          <w:rFonts w:ascii="Times New Roman" w:hAnsi="Times New Roman" w:cs="Times New Roman"/>
          <w:sz w:val="28"/>
          <w:szCs w:val="28"/>
        </w:rPr>
        <w:t xml:space="preserve">. Самым старым из них является </w:t>
      </w:r>
      <w:proofErr w:type="spellStart"/>
      <w:r w:rsidRPr="00375EA9">
        <w:rPr>
          <w:rFonts w:ascii="Times New Roman" w:hAnsi="Times New Roman" w:cs="Times New Roman"/>
          <w:sz w:val="28"/>
          <w:szCs w:val="28"/>
        </w:rPr>
        <w:t>Богородицкое</w:t>
      </w:r>
      <w:proofErr w:type="spellEnd"/>
      <w:r w:rsidRPr="00375EA9">
        <w:rPr>
          <w:rFonts w:ascii="Times New Roman" w:hAnsi="Times New Roman" w:cs="Times New Roman"/>
          <w:sz w:val="28"/>
          <w:szCs w:val="28"/>
        </w:rPr>
        <w:t xml:space="preserve"> селище. Именно здесь в XI в. или начале XII в. был основан Богородицкий </w:t>
      </w:r>
      <w:proofErr w:type="spellStart"/>
      <w:r w:rsidRPr="00375EA9">
        <w:rPr>
          <w:rFonts w:ascii="Times New Roman" w:hAnsi="Times New Roman" w:cs="Times New Roman"/>
          <w:sz w:val="28"/>
          <w:szCs w:val="28"/>
        </w:rPr>
        <w:t>Селищенский</w:t>
      </w:r>
      <w:proofErr w:type="spellEnd"/>
      <w:r w:rsidRPr="00375EA9">
        <w:rPr>
          <w:rFonts w:ascii="Times New Roman" w:hAnsi="Times New Roman" w:cs="Times New Roman"/>
          <w:sz w:val="28"/>
          <w:szCs w:val="28"/>
        </w:rPr>
        <w:t xml:space="preserve"> монастырь, названный так потому, что все его деревянные по</w:t>
      </w:r>
      <w:r w:rsidRPr="00375EA9">
        <w:rPr>
          <w:rFonts w:ascii="Times New Roman" w:hAnsi="Times New Roman" w:cs="Times New Roman"/>
          <w:sz w:val="28"/>
          <w:szCs w:val="28"/>
        </w:rPr>
        <w:softHyphen/>
        <w:t>стройки размещались в селище, ранее обжитом месте.</w:t>
      </w:r>
    </w:p>
    <w:p w:rsidR="00EE3CDE" w:rsidRPr="00375EA9" w:rsidRDefault="00EE3CDE" w:rsidP="00D05CAA">
      <w:pPr>
        <w:spacing w:after="0" w:line="240" w:lineRule="auto"/>
        <w:ind w:right="11"/>
        <w:jc w:val="both"/>
        <w:rPr>
          <w:rFonts w:ascii="Times New Roman" w:hAnsi="Times New Roman" w:cs="Times New Roman"/>
          <w:sz w:val="28"/>
          <w:szCs w:val="28"/>
        </w:rPr>
      </w:pPr>
      <w:r w:rsidRPr="00375EA9">
        <w:rPr>
          <w:rFonts w:ascii="Times New Roman" w:hAnsi="Times New Roman" w:cs="Times New Roman"/>
          <w:sz w:val="28"/>
          <w:szCs w:val="28"/>
        </w:rPr>
        <w:t xml:space="preserve">    </w:t>
      </w:r>
      <w:r w:rsidR="00375EA9">
        <w:rPr>
          <w:rFonts w:ascii="Times New Roman" w:hAnsi="Times New Roman" w:cs="Times New Roman"/>
          <w:sz w:val="28"/>
          <w:szCs w:val="28"/>
        </w:rPr>
        <w:t xml:space="preserve">  </w:t>
      </w:r>
      <w:r w:rsidRPr="00375EA9">
        <w:rPr>
          <w:rFonts w:ascii="Times New Roman" w:hAnsi="Times New Roman" w:cs="Times New Roman"/>
          <w:sz w:val="28"/>
          <w:szCs w:val="28"/>
        </w:rPr>
        <w:t xml:space="preserve">   В Уставной грамоте Ростислава </w:t>
      </w:r>
      <w:proofErr w:type="spellStart"/>
      <w:r w:rsidRPr="00375EA9">
        <w:rPr>
          <w:rFonts w:ascii="Times New Roman" w:hAnsi="Times New Roman" w:cs="Times New Roman"/>
          <w:sz w:val="28"/>
          <w:szCs w:val="28"/>
        </w:rPr>
        <w:t>Мстиславича</w:t>
      </w:r>
      <w:proofErr w:type="spellEnd"/>
      <w:r w:rsidRPr="00375EA9">
        <w:rPr>
          <w:rFonts w:ascii="Times New Roman" w:hAnsi="Times New Roman" w:cs="Times New Roman"/>
          <w:sz w:val="28"/>
          <w:szCs w:val="28"/>
        </w:rPr>
        <w:t xml:space="preserve"> 1136 г. упо</w:t>
      </w:r>
      <w:r w:rsidRPr="00375EA9">
        <w:rPr>
          <w:rFonts w:ascii="Times New Roman" w:hAnsi="Times New Roman" w:cs="Times New Roman"/>
          <w:sz w:val="28"/>
          <w:szCs w:val="28"/>
        </w:rPr>
        <w:softHyphen/>
        <w:t xml:space="preserve">минается село </w:t>
      </w:r>
      <w:proofErr w:type="spellStart"/>
      <w:r w:rsidRPr="00375EA9">
        <w:rPr>
          <w:rFonts w:ascii="Times New Roman" w:hAnsi="Times New Roman" w:cs="Times New Roman"/>
          <w:sz w:val="28"/>
          <w:szCs w:val="28"/>
        </w:rPr>
        <w:t>Дресна</w:t>
      </w:r>
      <w:proofErr w:type="spellEnd"/>
      <w:r w:rsidRPr="00375EA9">
        <w:rPr>
          <w:rFonts w:ascii="Times New Roman" w:hAnsi="Times New Roman" w:cs="Times New Roman"/>
          <w:sz w:val="28"/>
          <w:szCs w:val="28"/>
        </w:rPr>
        <w:t xml:space="preserve">, переданное во владение Смоленской </w:t>
      </w:r>
      <w:proofErr w:type="spellStart"/>
      <w:r w:rsidRPr="00375EA9">
        <w:rPr>
          <w:rFonts w:ascii="Times New Roman" w:hAnsi="Times New Roman" w:cs="Times New Roman"/>
          <w:sz w:val="28"/>
          <w:szCs w:val="28"/>
        </w:rPr>
        <w:t>епископии</w:t>
      </w:r>
      <w:proofErr w:type="spellEnd"/>
      <w:r w:rsidRPr="00375EA9">
        <w:rPr>
          <w:rFonts w:ascii="Times New Roman" w:hAnsi="Times New Roman" w:cs="Times New Roman"/>
          <w:sz w:val="28"/>
          <w:szCs w:val="28"/>
        </w:rPr>
        <w:t xml:space="preserve"> и положившее начало церковному землевладению Смо</w:t>
      </w:r>
      <w:r w:rsidRPr="00375EA9">
        <w:rPr>
          <w:rFonts w:ascii="Times New Roman" w:hAnsi="Times New Roman" w:cs="Times New Roman"/>
          <w:sz w:val="28"/>
          <w:szCs w:val="28"/>
        </w:rPr>
        <w:softHyphen/>
        <w:t>ленской земли.</w:t>
      </w:r>
    </w:p>
    <w:p w:rsidR="00EE3CDE" w:rsidRDefault="00EE3CDE" w:rsidP="00D05CAA">
      <w:pPr>
        <w:spacing w:after="0" w:line="240" w:lineRule="auto"/>
        <w:ind w:right="11"/>
        <w:jc w:val="both"/>
        <w:rPr>
          <w:rFonts w:ascii="Times New Roman" w:hAnsi="Times New Roman" w:cs="Times New Roman"/>
          <w:sz w:val="28"/>
          <w:szCs w:val="28"/>
        </w:rPr>
      </w:pPr>
      <w:r w:rsidRPr="00375EA9">
        <w:rPr>
          <w:rFonts w:ascii="Times New Roman" w:hAnsi="Times New Roman" w:cs="Times New Roman"/>
          <w:sz w:val="28"/>
          <w:szCs w:val="28"/>
        </w:rPr>
        <w:t xml:space="preserve">     </w:t>
      </w:r>
      <w:r w:rsidR="00375EA9">
        <w:rPr>
          <w:rFonts w:ascii="Times New Roman" w:hAnsi="Times New Roman" w:cs="Times New Roman"/>
          <w:sz w:val="28"/>
          <w:szCs w:val="28"/>
        </w:rPr>
        <w:t xml:space="preserve">  </w:t>
      </w:r>
      <w:r w:rsidRPr="00375EA9">
        <w:rPr>
          <w:rFonts w:ascii="Times New Roman" w:hAnsi="Times New Roman" w:cs="Times New Roman"/>
          <w:sz w:val="28"/>
          <w:szCs w:val="28"/>
        </w:rPr>
        <w:t xml:space="preserve">  С Заднепровской Покровской горы в Смоленске издрев</w:t>
      </w:r>
      <w:r w:rsidRPr="00375EA9">
        <w:rPr>
          <w:rFonts w:ascii="Times New Roman" w:hAnsi="Times New Roman" w:cs="Times New Roman"/>
          <w:sz w:val="28"/>
          <w:szCs w:val="28"/>
        </w:rPr>
        <w:softHyphen/>
        <w:t xml:space="preserve">ле начинался </w:t>
      </w:r>
      <w:proofErr w:type="spellStart"/>
      <w:r w:rsidRPr="00375EA9">
        <w:rPr>
          <w:rFonts w:ascii="Times New Roman" w:hAnsi="Times New Roman" w:cs="Times New Roman"/>
          <w:sz w:val="28"/>
          <w:szCs w:val="28"/>
        </w:rPr>
        <w:t>Поречский</w:t>
      </w:r>
      <w:proofErr w:type="spellEnd"/>
      <w:r w:rsidRPr="00375EA9">
        <w:rPr>
          <w:rFonts w:ascii="Times New Roman" w:hAnsi="Times New Roman" w:cs="Times New Roman"/>
          <w:sz w:val="28"/>
          <w:szCs w:val="28"/>
        </w:rPr>
        <w:t xml:space="preserve"> большак (Петербургский тракт). </w:t>
      </w:r>
      <w:proofErr w:type="gramStart"/>
      <w:r w:rsidRPr="00375EA9">
        <w:rPr>
          <w:rFonts w:ascii="Times New Roman" w:hAnsi="Times New Roman" w:cs="Times New Roman"/>
          <w:sz w:val="28"/>
          <w:szCs w:val="28"/>
        </w:rPr>
        <w:t>Первым населенным пунктом, встречавшемся на пути, было с. Печерское.</w:t>
      </w:r>
      <w:proofErr w:type="gramEnd"/>
      <w:r w:rsidRPr="00375EA9">
        <w:rPr>
          <w:rFonts w:ascii="Times New Roman" w:hAnsi="Times New Roman" w:cs="Times New Roman"/>
          <w:sz w:val="28"/>
          <w:szCs w:val="28"/>
        </w:rPr>
        <w:t xml:space="preserve"> По пре</w:t>
      </w:r>
      <w:r w:rsidRPr="00375EA9">
        <w:rPr>
          <w:rFonts w:ascii="Times New Roman" w:hAnsi="Times New Roman" w:cs="Times New Roman"/>
          <w:sz w:val="28"/>
          <w:szCs w:val="28"/>
        </w:rPr>
        <w:softHyphen/>
        <w:t>данию, здесь находился Печерский монастырь, от которого оно и получило свое название. В 12 км от Смоленска Петербургский тракт расходился в двух направлениях: дорога на запад вела в Поречье, на вос</w:t>
      </w:r>
      <w:r w:rsidRPr="00375EA9">
        <w:rPr>
          <w:rFonts w:ascii="Times New Roman" w:hAnsi="Times New Roman" w:cs="Times New Roman"/>
          <w:sz w:val="28"/>
          <w:szCs w:val="28"/>
        </w:rPr>
        <w:softHyphen/>
        <w:t>ток – в Духовщину.</w:t>
      </w:r>
    </w:p>
    <w:p w:rsidR="003A4091" w:rsidRDefault="003A4091" w:rsidP="00D05CAA">
      <w:pPr>
        <w:spacing w:after="0" w:line="240" w:lineRule="auto"/>
        <w:ind w:right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На территории района встречаются многочисленные памятники истории, что объясняется существованием здесь до революции имений известных дворянских </w:t>
      </w:r>
      <w:proofErr w:type="spellStart"/>
      <w:r>
        <w:rPr>
          <w:rFonts w:ascii="Times New Roman" w:hAnsi="Times New Roman" w:cs="Times New Roman"/>
          <w:sz w:val="28"/>
          <w:szCs w:val="28"/>
        </w:rPr>
        <w:t>шляхтских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фамилий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Вонлярских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Дрюцких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Соколинских,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Корбутовского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Тенишевой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Святополк – Четвертинских, </w:t>
      </w:r>
      <w:proofErr w:type="spellStart"/>
      <w:r>
        <w:rPr>
          <w:rFonts w:ascii="Times New Roman" w:hAnsi="Times New Roman" w:cs="Times New Roman"/>
          <w:sz w:val="28"/>
          <w:szCs w:val="28"/>
        </w:rPr>
        <w:t>Тихоновского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3A4091" w:rsidRDefault="003A4091" w:rsidP="00D05CAA">
      <w:pPr>
        <w:spacing w:after="0" w:line="240" w:lineRule="auto"/>
        <w:ind w:right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Вонлярове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выделяется, церковь Александра Невского (1853г.), которая была построена по проекту Быковского, а автором архитектурного убранства алтаря был великий русский скульптор смолянин М.О. </w:t>
      </w:r>
      <w:proofErr w:type="spellStart"/>
      <w:r>
        <w:rPr>
          <w:rFonts w:ascii="Times New Roman" w:hAnsi="Times New Roman" w:cs="Times New Roman"/>
          <w:sz w:val="28"/>
          <w:szCs w:val="28"/>
        </w:rPr>
        <w:t>Микешиен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3A4091" w:rsidRDefault="003A4091" w:rsidP="00D05CAA">
      <w:pPr>
        <w:spacing w:after="0" w:line="240" w:lineRule="auto"/>
        <w:ind w:right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Родовая усадьба Друцких – Соколинских находится в </w:t>
      </w:r>
      <w:proofErr w:type="spellStart"/>
      <w:r>
        <w:rPr>
          <w:rFonts w:ascii="Times New Roman" w:hAnsi="Times New Roman" w:cs="Times New Roman"/>
          <w:sz w:val="28"/>
          <w:szCs w:val="28"/>
        </w:rPr>
        <w:t>с</w:t>
      </w:r>
      <w:proofErr w:type="gramStart"/>
      <w:r>
        <w:rPr>
          <w:rFonts w:ascii="Times New Roman" w:hAnsi="Times New Roman" w:cs="Times New Roman"/>
          <w:sz w:val="28"/>
          <w:szCs w:val="28"/>
        </w:rPr>
        <w:t>.А</w:t>
      </w:r>
      <w:proofErr w:type="gramEnd"/>
      <w:r>
        <w:rPr>
          <w:rFonts w:ascii="Times New Roman" w:hAnsi="Times New Roman" w:cs="Times New Roman"/>
          <w:sz w:val="28"/>
          <w:szCs w:val="28"/>
        </w:rPr>
        <w:t>полье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где сохранились архитектурные памятники 18-19 веков усадебные дом и два храма, из которых наиболее интересна церковь Воздвижения (1753г.). Кроме этого, известна своими архитектурными особенностями усадьба в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Дрюцк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3A4091" w:rsidRDefault="003A4091" w:rsidP="00D05CAA">
      <w:pPr>
        <w:spacing w:after="0" w:line="240" w:lineRule="auto"/>
        <w:ind w:right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В с. </w:t>
      </w:r>
      <w:proofErr w:type="spellStart"/>
      <w:r>
        <w:rPr>
          <w:rFonts w:ascii="Times New Roman" w:hAnsi="Times New Roman" w:cs="Times New Roman"/>
          <w:sz w:val="28"/>
          <w:szCs w:val="28"/>
        </w:rPr>
        <w:t>Михновка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находится комплекс храмов, построенных на средства прихожанина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Шубутинского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3A4091" w:rsidRDefault="003A4091" w:rsidP="00D05CAA">
      <w:pPr>
        <w:spacing w:after="0" w:line="240" w:lineRule="auto"/>
        <w:ind w:right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Широкую историческую известность получило «культурное гнездо» «Талашкино» (</w:t>
      </w:r>
      <w:proofErr w:type="spellStart"/>
      <w:r>
        <w:rPr>
          <w:rFonts w:ascii="Times New Roman" w:hAnsi="Times New Roman" w:cs="Times New Roman"/>
          <w:sz w:val="28"/>
          <w:szCs w:val="28"/>
        </w:rPr>
        <w:t>Фленово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  <w:r w:rsidR="00043DC4">
        <w:rPr>
          <w:rFonts w:ascii="Times New Roman" w:hAnsi="Times New Roman" w:cs="Times New Roman"/>
          <w:sz w:val="28"/>
          <w:szCs w:val="28"/>
        </w:rPr>
        <w:t xml:space="preserve"> – усадьба М.К. </w:t>
      </w:r>
      <w:proofErr w:type="spellStart"/>
      <w:r w:rsidR="00043DC4">
        <w:rPr>
          <w:rFonts w:ascii="Times New Roman" w:hAnsi="Times New Roman" w:cs="Times New Roman"/>
          <w:sz w:val="28"/>
          <w:szCs w:val="28"/>
        </w:rPr>
        <w:t>Тенишевой</w:t>
      </w:r>
      <w:proofErr w:type="spellEnd"/>
      <w:r w:rsidR="00043DC4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043DC4">
        <w:rPr>
          <w:rFonts w:ascii="Times New Roman" w:hAnsi="Times New Roman" w:cs="Times New Roman"/>
          <w:sz w:val="28"/>
          <w:szCs w:val="28"/>
        </w:rPr>
        <w:t>Тенишева</w:t>
      </w:r>
      <w:proofErr w:type="spellEnd"/>
      <w:r w:rsidR="00043DC4">
        <w:rPr>
          <w:rFonts w:ascii="Times New Roman" w:hAnsi="Times New Roman" w:cs="Times New Roman"/>
          <w:sz w:val="28"/>
          <w:szCs w:val="28"/>
        </w:rPr>
        <w:t xml:space="preserve"> сумела привлечь выдающихся русских интеллектуалов к открытию художественной мастерской, которой руководил С.В. Малютин, </w:t>
      </w:r>
      <w:proofErr w:type="spellStart"/>
      <w:r w:rsidR="00043DC4">
        <w:rPr>
          <w:rFonts w:ascii="Times New Roman" w:hAnsi="Times New Roman" w:cs="Times New Roman"/>
          <w:sz w:val="28"/>
          <w:szCs w:val="28"/>
        </w:rPr>
        <w:t>росовальной</w:t>
      </w:r>
      <w:proofErr w:type="spellEnd"/>
      <w:r w:rsidR="00043DC4">
        <w:rPr>
          <w:rFonts w:ascii="Times New Roman" w:hAnsi="Times New Roman" w:cs="Times New Roman"/>
          <w:sz w:val="28"/>
          <w:szCs w:val="28"/>
        </w:rPr>
        <w:t xml:space="preserve"> школы (руководитель – художник А.А. Куренной), народного театра, сельскохозяйственной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43DC4">
        <w:rPr>
          <w:rFonts w:ascii="Times New Roman" w:hAnsi="Times New Roman" w:cs="Times New Roman"/>
          <w:sz w:val="28"/>
          <w:szCs w:val="28"/>
        </w:rPr>
        <w:t xml:space="preserve">школы. Благодаря притягательности М.К. </w:t>
      </w:r>
      <w:proofErr w:type="spellStart"/>
      <w:r w:rsidR="00043DC4">
        <w:rPr>
          <w:rFonts w:ascii="Times New Roman" w:hAnsi="Times New Roman" w:cs="Times New Roman"/>
          <w:sz w:val="28"/>
          <w:szCs w:val="28"/>
        </w:rPr>
        <w:t>Тенишевой</w:t>
      </w:r>
      <w:proofErr w:type="spellEnd"/>
      <w:r w:rsidR="00043DC4">
        <w:rPr>
          <w:rFonts w:ascii="Times New Roman" w:hAnsi="Times New Roman" w:cs="Times New Roman"/>
          <w:sz w:val="28"/>
          <w:szCs w:val="28"/>
        </w:rPr>
        <w:t xml:space="preserve">, Талашкино посещали выдающиеся художники своего времени – Репин, Рерих, Бенуа, Коровин, Врубель, Нестеров, композиторы Стравинский, Андреев. В </w:t>
      </w:r>
      <w:proofErr w:type="spellStart"/>
      <w:r w:rsidR="00043DC4">
        <w:rPr>
          <w:rFonts w:ascii="Times New Roman" w:hAnsi="Times New Roman" w:cs="Times New Roman"/>
          <w:sz w:val="28"/>
          <w:szCs w:val="28"/>
        </w:rPr>
        <w:t>д</w:t>
      </w:r>
      <w:proofErr w:type="gramStart"/>
      <w:r w:rsidR="00043DC4">
        <w:rPr>
          <w:rFonts w:ascii="Times New Roman" w:hAnsi="Times New Roman" w:cs="Times New Roman"/>
          <w:sz w:val="28"/>
          <w:szCs w:val="28"/>
        </w:rPr>
        <w:t>.Ф</w:t>
      </w:r>
      <w:proofErr w:type="gramEnd"/>
      <w:r w:rsidR="00043DC4">
        <w:rPr>
          <w:rFonts w:ascii="Times New Roman" w:hAnsi="Times New Roman" w:cs="Times New Roman"/>
          <w:sz w:val="28"/>
          <w:szCs w:val="28"/>
        </w:rPr>
        <w:t>леново</w:t>
      </w:r>
      <w:proofErr w:type="spellEnd"/>
      <w:r w:rsidR="00043DC4">
        <w:rPr>
          <w:rFonts w:ascii="Times New Roman" w:hAnsi="Times New Roman" w:cs="Times New Roman"/>
          <w:sz w:val="28"/>
          <w:szCs w:val="28"/>
        </w:rPr>
        <w:t xml:space="preserve"> сохранился храм – усыпальница – церковь Святого Духа, мозаичное панно которой создано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043DC4">
        <w:rPr>
          <w:rFonts w:ascii="Times New Roman" w:hAnsi="Times New Roman" w:cs="Times New Roman"/>
          <w:sz w:val="28"/>
          <w:szCs w:val="28"/>
        </w:rPr>
        <w:t>Николаем Рерихом. Визитной карточкой является «теремок», созданный фантазией С.В. Малютин. Восстановлен барский</w:t>
      </w:r>
      <w:r w:rsidR="00E957A6">
        <w:rPr>
          <w:rFonts w:ascii="Times New Roman" w:hAnsi="Times New Roman" w:cs="Times New Roman"/>
          <w:sz w:val="28"/>
          <w:szCs w:val="28"/>
        </w:rPr>
        <w:t xml:space="preserve"> дом, сохранились аллеи и пруды Талашкина.</w:t>
      </w:r>
    </w:p>
    <w:p w:rsidR="00E957A6" w:rsidRDefault="00E957A6" w:rsidP="00D05CAA">
      <w:pPr>
        <w:spacing w:after="0" w:line="240" w:lineRule="auto"/>
        <w:ind w:right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Село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Каспля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расположенное на северном берегу оз.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Каспля</w:t>
      </w:r>
      <w:proofErr w:type="spellEnd"/>
      <w:r>
        <w:rPr>
          <w:rFonts w:ascii="Times New Roman" w:hAnsi="Times New Roman" w:cs="Times New Roman"/>
          <w:sz w:val="28"/>
          <w:szCs w:val="28"/>
        </w:rPr>
        <w:t>, возникло на пути «</w:t>
      </w:r>
      <w:proofErr w:type="gramStart"/>
      <w:r>
        <w:rPr>
          <w:rFonts w:ascii="Times New Roman" w:hAnsi="Times New Roman" w:cs="Times New Roman"/>
          <w:sz w:val="28"/>
          <w:szCs w:val="28"/>
        </w:rPr>
        <w:t>из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варяг в греки», бывшее дворцовое село. Главной его достопримечательностью является реконструируемая Казанская церковь.</w:t>
      </w:r>
    </w:p>
    <w:p w:rsidR="00E957A6" w:rsidRDefault="00E957A6" w:rsidP="00D05CAA">
      <w:pPr>
        <w:spacing w:after="0" w:line="240" w:lineRule="auto"/>
        <w:ind w:right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На территории района расположен всем известный археологический памятник «</w:t>
      </w:r>
      <w:proofErr w:type="spellStart"/>
      <w:r>
        <w:rPr>
          <w:rFonts w:ascii="Times New Roman" w:hAnsi="Times New Roman" w:cs="Times New Roman"/>
          <w:sz w:val="28"/>
          <w:szCs w:val="28"/>
        </w:rPr>
        <w:t>Гнездовские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курганы». </w:t>
      </w:r>
      <w:r w:rsidR="005C33B7">
        <w:rPr>
          <w:rFonts w:ascii="Times New Roman" w:hAnsi="Times New Roman" w:cs="Times New Roman"/>
          <w:sz w:val="28"/>
          <w:szCs w:val="28"/>
        </w:rPr>
        <w:t>Именно здесь в 1949 году была обнаружена глиняная амфора с древнейшей славянской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C33B7">
        <w:rPr>
          <w:rFonts w:ascii="Times New Roman" w:hAnsi="Times New Roman" w:cs="Times New Roman"/>
          <w:sz w:val="28"/>
          <w:szCs w:val="28"/>
        </w:rPr>
        <w:t>надписью «</w:t>
      </w:r>
      <w:proofErr w:type="spellStart"/>
      <w:r w:rsidR="005C33B7">
        <w:rPr>
          <w:rFonts w:ascii="Times New Roman" w:hAnsi="Times New Roman" w:cs="Times New Roman"/>
          <w:sz w:val="28"/>
          <w:szCs w:val="28"/>
        </w:rPr>
        <w:t>гороуха</w:t>
      </w:r>
      <w:proofErr w:type="spellEnd"/>
      <w:r w:rsidR="005C33B7">
        <w:rPr>
          <w:rFonts w:ascii="Times New Roman" w:hAnsi="Times New Roman" w:cs="Times New Roman"/>
          <w:sz w:val="28"/>
          <w:szCs w:val="28"/>
        </w:rPr>
        <w:t xml:space="preserve">».  Раскопки курганов </w:t>
      </w:r>
      <w:proofErr w:type="gramStart"/>
      <w:r w:rsidR="005C33B7">
        <w:rPr>
          <w:rFonts w:ascii="Times New Roman" w:hAnsi="Times New Roman" w:cs="Times New Roman"/>
          <w:sz w:val="28"/>
          <w:szCs w:val="28"/>
        </w:rPr>
        <w:t>начались в 1847 году и продолжаются по сей</w:t>
      </w:r>
      <w:proofErr w:type="gramEnd"/>
      <w:r w:rsidR="005C33B7">
        <w:rPr>
          <w:rFonts w:ascii="Times New Roman" w:hAnsi="Times New Roman" w:cs="Times New Roman"/>
          <w:sz w:val="28"/>
          <w:szCs w:val="28"/>
        </w:rPr>
        <w:t xml:space="preserve"> день. Раскопки дали неоценимые сведения о жизни славян 9-10 веков.</w:t>
      </w:r>
    </w:p>
    <w:p w:rsidR="005C33B7" w:rsidRDefault="005C33B7" w:rsidP="00D05CAA">
      <w:pPr>
        <w:spacing w:after="0" w:line="240" w:lineRule="auto"/>
        <w:ind w:right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В </w:t>
      </w:r>
      <w:proofErr w:type="spellStart"/>
      <w:r>
        <w:rPr>
          <w:rFonts w:ascii="Times New Roman" w:hAnsi="Times New Roman" w:cs="Times New Roman"/>
          <w:sz w:val="28"/>
          <w:szCs w:val="28"/>
        </w:rPr>
        <w:t>с</w:t>
      </w:r>
      <w:proofErr w:type="gramStart"/>
      <w:r>
        <w:rPr>
          <w:rFonts w:ascii="Times New Roman" w:hAnsi="Times New Roman" w:cs="Times New Roman"/>
          <w:sz w:val="28"/>
          <w:szCs w:val="28"/>
        </w:rPr>
        <w:t>.П</w:t>
      </w:r>
      <w:proofErr w:type="gramEnd"/>
      <w:r>
        <w:rPr>
          <w:rFonts w:ascii="Times New Roman" w:hAnsi="Times New Roman" w:cs="Times New Roman"/>
          <w:sz w:val="28"/>
          <w:szCs w:val="28"/>
        </w:rPr>
        <w:t>ечерск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расположена действующая церковь Антония и Феодосия Печерских, основанная в 1768г., в</w:t>
      </w:r>
      <w:r w:rsidR="00104D50">
        <w:rPr>
          <w:rFonts w:ascii="Times New Roman" w:hAnsi="Times New Roman" w:cs="Times New Roman"/>
          <w:sz w:val="28"/>
          <w:szCs w:val="28"/>
        </w:rPr>
        <w:t xml:space="preserve"> стиле провинциального барокко. Настенная роспись выполнена в стиле модерн в начале 20 века.</w:t>
      </w:r>
    </w:p>
    <w:p w:rsidR="00F431A3" w:rsidRDefault="00104D50" w:rsidP="00D05CAA">
      <w:pPr>
        <w:spacing w:after="0" w:line="240" w:lineRule="auto"/>
        <w:ind w:right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д</w:t>
      </w:r>
      <w:proofErr w:type="gramStart"/>
      <w:r>
        <w:rPr>
          <w:rFonts w:ascii="Times New Roman" w:hAnsi="Times New Roman" w:cs="Times New Roman"/>
          <w:sz w:val="28"/>
          <w:szCs w:val="28"/>
        </w:rPr>
        <w:t>.К</w:t>
      </w:r>
      <w:proofErr w:type="gramEnd"/>
      <w:r>
        <w:rPr>
          <w:rFonts w:ascii="Times New Roman" w:hAnsi="Times New Roman" w:cs="Times New Roman"/>
          <w:sz w:val="28"/>
          <w:szCs w:val="28"/>
        </w:rPr>
        <w:t>озьи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Горы открыт и действует Катынский мемориальный комплек</w:t>
      </w:r>
      <w:r w:rsidR="00F431A3">
        <w:rPr>
          <w:rFonts w:ascii="Times New Roman" w:hAnsi="Times New Roman" w:cs="Times New Roman"/>
          <w:sz w:val="28"/>
          <w:szCs w:val="28"/>
        </w:rPr>
        <w:t>с советским и польским офицерам.</w:t>
      </w:r>
    </w:p>
    <w:p w:rsidR="00CD0032" w:rsidRPr="00F431A3" w:rsidRDefault="00F431A3" w:rsidP="00F431A3">
      <w:pPr>
        <w:spacing w:after="0" w:line="240" w:lineRule="auto"/>
        <w:ind w:right="1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CD0032" w:rsidRDefault="00CD0032" w:rsidP="00D05CAA">
      <w:pPr>
        <w:ind w:left="1760" w:right="1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1.2. Общая характеристика </w:t>
      </w:r>
      <w:r w:rsidR="002953A9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нского района</w:t>
      </w:r>
    </w:p>
    <w:p w:rsidR="00CD0032" w:rsidRDefault="00CD0032" w:rsidP="00D05CAA">
      <w:pPr>
        <w:spacing w:after="0" w:line="240" w:lineRule="auto"/>
        <w:ind w:right="1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Краткая географическая характеристика</w:t>
      </w:r>
    </w:p>
    <w:p w:rsidR="004E3B47" w:rsidRDefault="004E3B47" w:rsidP="00D05CAA">
      <w:pPr>
        <w:spacing w:after="0" w:line="240" w:lineRule="auto"/>
        <w:ind w:right="11"/>
        <w:jc w:val="center"/>
        <w:rPr>
          <w:sz w:val="20"/>
          <w:szCs w:val="20"/>
        </w:rPr>
      </w:pPr>
    </w:p>
    <w:p w:rsidR="00F431A3" w:rsidRDefault="002953A9" w:rsidP="00F431A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 w:rsidR="00F431A3">
        <w:rPr>
          <w:rFonts w:ascii="Times New Roman" w:eastAsia="Times New Roman" w:hAnsi="Times New Roman" w:cs="Times New Roman"/>
          <w:sz w:val="28"/>
          <w:szCs w:val="28"/>
        </w:rPr>
        <w:t>Район отличается выгодным географическим положением, что обусловлено расположением в центре европейской части России и одновременно близостью границы с зарубежьем, находится в узле важнейших транспортных путей – железнодорожных и автомобильных.</w:t>
      </w:r>
    </w:p>
    <w:p w:rsidR="00F431A3" w:rsidRDefault="00F431A3" w:rsidP="00F431A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 w:rsidRPr="00B05D94">
        <w:rPr>
          <w:rFonts w:ascii="Times New Roman" w:eastAsia="Times New Roman" w:hAnsi="Times New Roman" w:cs="Times New Roman"/>
          <w:sz w:val="28"/>
          <w:szCs w:val="28"/>
        </w:rPr>
        <w:t>Муниципальное образование «Смоленский район»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 w:rsidRPr="00B05D94">
        <w:rPr>
          <w:rFonts w:ascii="Times New Roman" w:eastAsia="Times New Roman" w:hAnsi="Times New Roman" w:cs="Times New Roman"/>
          <w:sz w:val="28"/>
          <w:szCs w:val="28"/>
        </w:rPr>
        <w:t xml:space="preserve"> расположено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на Восточно - Европейской равнине. Расстояние 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.М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осквы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 среднем 419 км.</w:t>
      </w:r>
    </w:p>
    <w:p w:rsidR="00F431A3" w:rsidRDefault="00F431A3" w:rsidP="00F431A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</w:t>
      </w:r>
      <w:r w:rsidR="008732B5" w:rsidRPr="00B05D94">
        <w:rPr>
          <w:rFonts w:ascii="Times New Roman" w:eastAsia="Times New Roman" w:hAnsi="Times New Roman" w:cs="Times New Roman"/>
          <w:sz w:val="28"/>
          <w:szCs w:val="28"/>
        </w:rPr>
        <w:t>Смоленск</w:t>
      </w:r>
      <w:r w:rsidR="008732B5">
        <w:rPr>
          <w:rFonts w:ascii="Times New Roman" w:eastAsia="Times New Roman" w:hAnsi="Times New Roman" w:cs="Times New Roman"/>
          <w:sz w:val="28"/>
          <w:szCs w:val="28"/>
        </w:rPr>
        <w:t xml:space="preserve">ий район расположен в западной части Смоленской области, на севере граничит с </w:t>
      </w:r>
      <w:proofErr w:type="gramStart"/>
      <w:r w:rsidR="008732B5">
        <w:rPr>
          <w:rFonts w:ascii="Times New Roman" w:eastAsia="Times New Roman" w:hAnsi="Times New Roman" w:cs="Times New Roman"/>
          <w:sz w:val="28"/>
          <w:szCs w:val="28"/>
        </w:rPr>
        <w:t>Демидовским</w:t>
      </w:r>
      <w:proofErr w:type="gramEnd"/>
      <w:r w:rsidR="008732B5">
        <w:rPr>
          <w:rFonts w:ascii="Times New Roman" w:eastAsia="Times New Roman" w:hAnsi="Times New Roman" w:cs="Times New Roman"/>
          <w:sz w:val="28"/>
          <w:szCs w:val="28"/>
        </w:rPr>
        <w:t xml:space="preserve">, на востоке – с </w:t>
      </w:r>
      <w:proofErr w:type="spellStart"/>
      <w:r w:rsidR="008732B5">
        <w:rPr>
          <w:rFonts w:ascii="Times New Roman" w:eastAsia="Times New Roman" w:hAnsi="Times New Roman" w:cs="Times New Roman"/>
          <w:sz w:val="28"/>
          <w:szCs w:val="28"/>
        </w:rPr>
        <w:t>Духовщинским</w:t>
      </w:r>
      <w:proofErr w:type="spellEnd"/>
      <w:r w:rsidR="008732B5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spellStart"/>
      <w:r w:rsidR="008732B5">
        <w:rPr>
          <w:rFonts w:ascii="Times New Roman" w:eastAsia="Times New Roman" w:hAnsi="Times New Roman" w:cs="Times New Roman"/>
          <w:sz w:val="28"/>
          <w:szCs w:val="28"/>
        </w:rPr>
        <w:t>Кардымовским</w:t>
      </w:r>
      <w:proofErr w:type="spellEnd"/>
      <w:r w:rsidR="008732B5">
        <w:rPr>
          <w:rFonts w:ascii="Times New Roman" w:eastAsia="Times New Roman" w:hAnsi="Times New Roman" w:cs="Times New Roman"/>
          <w:sz w:val="28"/>
          <w:szCs w:val="28"/>
        </w:rPr>
        <w:t xml:space="preserve">, на юго-востоке – с </w:t>
      </w:r>
      <w:proofErr w:type="spellStart"/>
      <w:r w:rsidR="008732B5">
        <w:rPr>
          <w:rFonts w:ascii="Times New Roman" w:eastAsia="Times New Roman" w:hAnsi="Times New Roman" w:cs="Times New Roman"/>
          <w:sz w:val="28"/>
          <w:szCs w:val="28"/>
        </w:rPr>
        <w:t>Починковским</w:t>
      </w:r>
      <w:proofErr w:type="spellEnd"/>
      <w:r w:rsidR="008732B5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="008732B5">
        <w:rPr>
          <w:rFonts w:ascii="Times New Roman" w:eastAsia="Times New Roman" w:hAnsi="Times New Roman" w:cs="Times New Roman"/>
          <w:sz w:val="28"/>
          <w:szCs w:val="28"/>
        </w:rPr>
        <w:t>Монастырщенским</w:t>
      </w:r>
      <w:proofErr w:type="spellEnd"/>
      <w:r w:rsidR="008732B5">
        <w:rPr>
          <w:rFonts w:ascii="Times New Roman" w:eastAsia="Times New Roman" w:hAnsi="Times New Roman" w:cs="Times New Roman"/>
          <w:sz w:val="28"/>
          <w:szCs w:val="28"/>
        </w:rPr>
        <w:t xml:space="preserve">, на юго-западе – с </w:t>
      </w:r>
      <w:proofErr w:type="spellStart"/>
      <w:r w:rsidR="008732B5">
        <w:rPr>
          <w:rFonts w:ascii="Times New Roman" w:eastAsia="Times New Roman" w:hAnsi="Times New Roman" w:cs="Times New Roman"/>
          <w:sz w:val="28"/>
          <w:szCs w:val="28"/>
        </w:rPr>
        <w:t>Краснинским</w:t>
      </w:r>
      <w:proofErr w:type="spellEnd"/>
      <w:r w:rsidR="008732B5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spellStart"/>
      <w:r w:rsidR="008732B5">
        <w:rPr>
          <w:rFonts w:ascii="Times New Roman" w:eastAsia="Times New Roman" w:hAnsi="Times New Roman" w:cs="Times New Roman"/>
          <w:sz w:val="28"/>
          <w:szCs w:val="28"/>
        </w:rPr>
        <w:t>Руднянским</w:t>
      </w:r>
      <w:proofErr w:type="spellEnd"/>
      <w:r w:rsidR="008732B5">
        <w:rPr>
          <w:rFonts w:ascii="Times New Roman" w:eastAsia="Times New Roman" w:hAnsi="Times New Roman" w:cs="Times New Roman"/>
          <w:sz w:val="28"/>
          <w:szCs w:val="28"/>
        </w:rPr>
        <w:t xml:space="preserve"> районами. </w:t>
      </w:r>
    </w:p>
    <w:p w:rsidR="00A0546D" w:rsidRPr="00375EA9" w:rsidRDefault="00F431A3" w:rsidP="00F431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 w:rsidR="00A0546D" w:rsidRPr="00375EA9">
        <w:rPr>
          <w:rFonts w:ascii="Times New Roman" w:hAnsi="Times New Roman" w:cs="Times New Roman"/>
          <w:sz w:val="28"/>
          <w:szCs w:val="28"/>
        </w:rPr>
        <w:t xml:space="preserve">Почвообразующие породы – </w:t>
      </w:r>
      <w:proofErr w:type="spellStart"/>
      <w:r w:rsidR="00A0546D" w:rsidRPr="00375EA9">
        <w:rPr>
          <w:rFonts w:ascii="Times New Roman" w:hAnsi="Times New Roman" w:cs="Times New Roman"/>
          <w:sz w:val="28"/>
          <w:szCs w:val="28"/>
        </w:rPr>
        <w:t>дерноподзолистые</w:t>
      </w:r>
      <w:proofErr w:type="spellEnd"/>
      <w:r w:rsidR="00A0546D" w:rsidRPr="00375EA9">
        <w:rPr>
          <w:rFonts w:ascii="Times New Roman" w:hAnsi="Times New Roman" w:cs="Times New Roman"/>
          <w:sz w:val="28"/>
          <w:szCs w:val="28"/>
        </w:rPr>
        <w:t xml:space="preserve">, легкосуглинистые, слабокислые, около 30 тыс. га нуждаются в известковании. Общая площадь лесов составляет 88402 га. Состав лесов по породам – смешанный. Земли водного </w:t>
      </w:r>
      <w:r w:rsidR="00A0546D" w:rsidRPr="00375EA9">
        <w:rPr>
          <w:rFonts w:ascii="Times New Roman" w:hAnsi="Times New Roman" w:cs="Times New Roman"/>
          <w:sz w:val="28"/>
          <w:szCs w:val="28"/>
        </w:rPr>
        <w:lastRenderedPageBreak/>
        <w:t xml:space="preserve">фонда, занимаемого озерами </w:t>
      </w:r>
      <w:proofErr w:type="spellStart"/>
      <w:r w:rsidR="00A0546D" w:rsidRPr="00375EA9">
        <w:rPr>
          <w:rFonts w:ascii="Times New Roman" w:hAnsi="Times New Roman" w:cs="Times New Roman"/>
          <w:sz w:val="28"/>
          <w:szCs w:val="28"/>
        </w:rPr>
        <w:t>Касплянское</w:t>
      </w:r>
      <w:proofErr w:type="spellEnd"/>
      <w:r w:rsidR="00A0546D" w:rsidRPr="00375EA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A0546D" w:rsidRPr="00375EA9">
        <w:rPr>
          <w:rFonts w:ascii="Times New Roman" w:hAnsi="Times New Roman" w:cs="Times New Roman"/>
          <w:sz w:val="28"/>
          <w:szCs w:val="28"/>
        </w:rPr>
        <w:t>Купринское</w:t>
      </w:r>
      <w:proofErr w:type="spellEnd"/>
      <w:r w:rsidR="00A0546D" w:rsidRPr="00375EA9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A0546D" w:rsidRPr="00375EA9">
        <w:rPr>
          <w:rFonts w:ascii="Times New Roman" w:hAnsi="Times New Roman" w:cs="Times New Roman"/>
          <w:sz w:val="28"/>
          <w:szCs w:val="28"/>
        </w:rPr>
        <w:t>р</w:t>
      </w:r>
      <w:proofErr w:type="gramStart"/>
      <w:r w:rsidR="00A0546D" w:rsidRPr="00375EA9">
        <w:rPr>
          <w:rFonts w:ascii="Times New Roman" w:hAnsi="Times New Roman" w:cs="Times New Roman"/>
          <w:sz w:val="28"/>
          <w:szCs w:val="28"/>
        </w:rPr>
        <w:t>.Д</w:t>
      </w:r>
      <w:proofErr w:type="gramEnd"/>
      <w:r w:rsidR="00A0546D" w:rsidRPr="00375EA9">
        <w:rPr>
          <w:rFonts w:ascii="Times New Roman" w:hAnsi="Times New Roman" w:cs="Times New Roman"/>
          <w:sz w:val="28"/>
          <w:szCs w:val="28"/>
        </w:rPr>
        <w:t>непр</w:t>
      </w:r>
      <w:proofErr w:type="spellEnd"/>
      <w:r w:rsidR="00A0546D" w:rsidRPr="00375EA9">
        <w:rPr>
          <w:rFonts w:ascii="Times New Roman" w:hAnsi="Times New Roman" w:cs="Times New Roman"/>
          <w:sz w:val="28"/>
          <w:szCs w:val="28"/>
        </w:rPr>
        <w:t xml:space="preserve"> составляет 4062 га. </w:t>
      </w:r>
    </w:p>
    <w:p w:rsidR="00A0546D" w:rsidRPr="00375EA9" w:rsidRDefault="00A0546D" w:rsidP="00A0546D">
      <w:pPr>
        <w:spacing w:after="0" w:line="240" w:lineRule="auto"/>
        <w:ind w:right="11"/>
        <w:jc w:val="both"/>
        <w:rPr>
          <w:rFonts w:ascii="Times New Roman" w:hAnsi="Times New Roman" w:cs="Times New Roman"/>
          <w:sz w:val="28"/>
          <w:szCs w:val="28"/>
        </w:rPr>
      </w:pPr>
      <w:r w:rsidRPr="00375EA9">
        <w:rPr>
          <w:rFonts w:ascii="Times New Roman" w:hAnsi="Times New Roman" w:cs="Times New Roman"/>
          <w:sz w:val="28"/>
          <w:szCs w:val="28"/>
        </w:rPr>
        <w:t xml:space="preserve">         Количество </w:t>
      </w:r>
      <w:proofErr w:type="spellStart"/>
      <w:r w:rsidRPr="00375EA9">
        <w:rPr>
          <w:rFonts w:ascii="Times New Roman" w:hAnsi="Times New Roman" w:cs="Times New Roman"/>
          <w:sz w:val="28"/>
          <w:szCs w:val="28"/>
        </w:rPr>
        <w:t>торфоболот</w:t>
      </w:r>
      <w:proofErr w:type="spellEnd"/>
      <w:r w:rsidRPr="00375EA9">
        <w:rPr>
          <w:rFonts w:ascii="Times New Roman" w:hAnsi="Times New Roman" w:cs="Times New Roman"/>
          <w:sz w:val="28"/>
          <w:szCs w:val="28"/>
        </w:rPr>
        <w:t xml:space="preserve"> – 3, общая площадь 4179 га. Запасы сырого торфа составляют 24,7 млн. м3. </w:t>
      </w:r>
    </w:p>
    <w:p w:rsidR="00942C61" w:rsidRDefault="00942C61" w:rsidP="0082102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942C61">
        <w:rPr>
          <w:rStyle w:val="a9"/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          </w:t>
      </w:r>
      <w:r w:rsidRPr="00942C61">
        <w:rPr>
          <w:rStyle w:val="a9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Климат</w:t>
      </w:r>
      <w:r w:rsidRPr="00942C6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района</w:t>
      </w:r>
      <w:r w:rsidRPr="00942C6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умеренно-континентальный. Он характеризуется умеренно теплым летом (средняя температура июля +17 градусов) и умеренно холодной зимой (средняя температура января -9 градусов).  </w:t>
      </w:r>
      <w:r w:rsidR="00AC341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Район</w:t>
      </w:r>
      <w:r w:rsidRPr="00942C6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относится к избыточно увлажняемым территориям, осадков от 630 до 730 мм в год. Среднегодовое количество дней с осадками от 170 до 190. Вегетационный период 129—143 дня. Период с положительной среднесуточной температурой воздуха продолжается 213—224 дня. Средняя продолжительность безморозного периода 125—148 дней. Для </w:t>
      </w:r>
      <w:r w:rsidR="00AC341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района</w:t>
      </w:r>
      <w:r w:rsidRPr="00942C6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характерна значительная изменчивость циркуляции атмосферы в течение года, что приводит к весьма заметным отклонениям температуры и осадков </w:t>
      </w:r>
      <w:proofErr w:type="gramStart"/>
      <w:r w:rsidRPr="00942C6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от</w:t>
      </w:r>
      <w:proofErr w:type="gramEnd"/>
      <w:r w:rsidRPr="00942C6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средних многолетних. За год в целом преобладают ветры западного, юго-западного и южного направлений. Также </w:t>
      </w:r>
      <w:r w:rsidR="00AC341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район</w:t>
      </w:r>
      <w:r w:rsidRPr="00942C6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характеризуется высокой облачностью. Максимум ясных дней приходится на весенние месяцы — до 10</w:t>
      </w:r>
      <w:r w:rsidR="00AC341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942C6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%</w:t>
      </w:r>
      <w:r w:rsidR="00AC341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</w:p>
    <w:p w:rsidR="00AC3419" w:rsidRDefault="00AC3419" w:rsidP="00942C6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AC3419" w:rsidRDefault="00AC3419" w:rsidP="00AC3419">
      <w:pPr>
        <w:spacing w:line="234" w:lineRule="auto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Карта муниципального образования «Смоленский район» Смоленской области:</w:t>
      </w:r>
    </w:p>
    <w:p w:rsidR="00AC3419" w:rsidRDefault="00AC3419" w:rsidP="00942C6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40E92" w:rsidRPr="00942C61" w:rsidRDefault="00140E92" w:rsidP="00140E92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  <w:sectPr w:rsidR="00140E92" w:rsidRPr="00942C61" w:rsidSect="00F431A3">
          <w:pgSz w:w="11900" w:h="16838"/>
          <w:pgMar w:top="993" w:right="706" w:bottom="993" w:left="1260" w:header="0" w:footer="0" w:gutter="0"/>
          <w:cols w:space="720" w:equalWidth="0">
            <w:col w:w="9940"/>
          </w:cols>
        </w:sectPr>
      </w:pPr>
      <w:r w:rsidRPr="009C505B">
        <w:rPr>
          <w:noProof/>
        </w:rPr>
        <w:drawing>
          <wp:inline distT="0" distB="0" distL="0" distR="0" wp14:anchorId="3BD90F76" wp14:editId="1132FE8F">
            <wp:extent cx="4459857" cy="4382219"/>
            <wp:effectExtent l="0" t="0" r="0" b="0"/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0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8500" cy="4380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0032" w:rsidRDefault="00140E92" w:rsidP="00555E65">
      <w:pPr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Р</w:t>
      </w:r>
      <w:r w:rsidR="00CD0032">
        <w:rPr>
          <w:rFonts w:ascii="Times New Roman" w:eastAsia="Times New Roman" w:hAnsi="Times New Roman" w:cs="Times New Roman"/>
          <w:b/>
          <w:bCs/>
          <w:sz w:val="28"/>
          <w:szCs w:val="28"/>
        </w:rPr>
        <w:t>есурсный потенциал</w:t>
      </w:r>
    </w:p>
    <w:p w:rsidR="00140E92" w:rsidRDefault="00140E92" w:rsidP="00140E92">
      <w:pPr>
        <w:spacing w:line="237" w:lineRule="auto"/>
        <w:ind w:left="220" w:right="220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40E92">
        <w:rPr>
          <w:rFonts w:ascii="Times New Roman" w:eastAsia="Times New Roman" w:hAnsi="Times New Roman" w:cs="Times New Roman"/>
          <w:sz w:val="28"/>
          <w:szCs w:val="28"/>
        </w:rPr>
        <w:t xml:space="preserve">   На территории района  имеются запасы нерудных ископаемых: песка, гравия, глины, силикатных песков и незначительные запасы известкового туфа.</w:t>
      </w:r>
    </w:p>
    <w:p w:rsidR="00140E92" w:rsidRPr="00140E92" w:rsidRDefault="00555E65" w:rsidP="00140E92">
      <w:pPr>
        <w:spacing w:line="237" w:lineRule="auto"/>
        <w:ind w:left="220" w:right="220" w:firstLine="70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59616" behindDoc="0" locked="0" layoutInCell="1" allowOverlap="1" wp14:anchorId="6C5C5B82" wp14:editId="2E2F86D5">
            <wp:simplePos x="0" y="0"/>
            <wp:positionH relativeFrom="column">
              <wp:posOffset>1607820</wp:posOffset>
            </wp:positionH>
            <wp:positionV relativeFrom="paragraph">
              <wp:posOffset>533400</wp:posOffset>
            </wp:positionV>
            <wp:extent cx="4752975" cy="4671695"/>
            <wp:effectExtent l="0" t="0" r="0" b="0"/>
            <wp:wrapSquare wrapText="bothSides"/>
            <wp:docPr id="2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4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4671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0E92">
        <w:rPr>
          <w:rFonts w:ascii="Times New Roman" w:eastAsia="Times New Roman" w:hAnsi="Times New Roman" w:cs="Times New Roman"/>
          <w:sz w:val="28"/>
          <w:szCs w:val="28"/>
        </w:rPr>
        <w:t>Карта природных ресурсов муниципального образования «Смоленский район» Смоленской области:</w:t>
      </w:r>
    </w:p>
    <w:p w:rsidR="00555E65" w:rsidRDefault="00555E65" w:rsidP="00140E92">
      <w:pPr>
        <w:spacing w:line="237" w:lineRule="auto"/>
        <w:ind w:left="220" w:right="220" w:firstLine="708"/>
        <w:jc w:val="center"/>
        <w:rPr>
          <w:noProof/>
          <w:sz w:val="20"/>
          <w:szCs w:val="20"/>
        </w:rPr>
      </w:pPr>
    </w:p>
    <w:p w:rsidR="00CD0032" w:rsidRDefault="00555E65" w:rsidP="00555E65">
      <w:pPr>
        <w:spacing w:line="237" w:lineRule="auto"/>
        <w:ind w:left="220" w:right="220" w:firstLine="708"/>
        <w:rPr>
          <w:sz w:val="20"/>
          <w:szCs w:val="20"/>
        </w:rPr>
      </w:pPr>
      <w:r>
        <w:rPr>
          <w:sz w:val="20"/>
          <w:szCs w:val="20"/>
        </w:rPr>
        <w:br w:type="textWrapping" w:clear="all"/>
      </w:r>
      <w:r>
        <w:rPr>
          <w:noProof/>
          <w:sz w:val="20"/>
          <w:szCs w:val="20"/>
        </w:rPr>
        <w:drawing>
          <wp:inline distT="0" distB="0" distL="0" distR="0" wp14:anchorId="705475EA" wp14:editId="733C785B">
            <wp:extent cx="3148641" cy="2700068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641" cy="27000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5E65" w:rsidRDefault="00555E65">
      <w:pPr>
        <w:spacing w:line="344" w:lineRule="exact"/>
        <w:rPr>
          <w:sz w:val="20"/>
          <w:szCs w:val="20"/>
        </w:rPr>
      </w:pPr>
    </w:p>
    <w:p w:rsidR="00994B4A" w:rsidRDefault="00994B4A" w:rsidP="00994B4A">
      <w:pPr>
        <w:spacing w:line="233" w:lineRule="auto"/>
        <w:ind w:left="8940" w:right="220" w:hanging="7085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Таблица 1</w:t>
      </w:r>
    </w:p>
    <w:p w:rsidR="00CD0032" w:rsidRDefault="00CD0032">
      <w:pPr>
        <w:spacing w:line="233" w:lineRule="auto"/>
        <w:ind w:left="8940" w:right="220" w:hanging="7085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Структура земельного фонда </w:t>
      </w:r>
      <w:r w:rsidR="00A2550D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нского района </w:t>
      </w:r>
      <w:r w:rsidR="00A2550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</w:t>
      </w:r>
    </w:p>
    <w:p w:rsidR="00CD0032" w:rsidRDefault="00CD0032">
      <w:pPr>
        <w:spacing w:line="1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40"/>
        <w:gridCol w:w="1560"/>
        <w:gridCol w:w="1420"/>
        <w:gridCol w:w="1360"/>
        <w:gridCol w:w="2300"/>
      </w:tblGrid>
      <w:tr w:rsidR="00CD0032" w:rsidTr="00216C2B">
        <w:trPr>
          <w:trHeight w:val="311"/>
        </w:trPr>
        <w:tc>
          <w:tcPr>
            <w:tcW w:w="37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10" w:lineRule="exact"/>
              <w:ind w:left="11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Показатели</w:t>
            </w: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1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Ед. изм.</w:t>
            </w:r>
          </w:p>
        </w:tc>
        <w:tc>
          <w:tcPr>
            <w:tcW w:w="14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D0032" w:rsidRDefault="00994B4A">
            <w:pPr>
              <w:spacing w:line="31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2016</w:t>
            </w:r>
            <w:r w:rsidR="00CD0032">
              <w:rPr>
                <w:rFonts w:ascii="Times New Roman" w:eastAsia="Times New Roman" w:hAnsi="Times New Roman" w:cs="Times New Roman"/>
                <w:sz w:val="28"/>
                <w:szCs w:val="28"/>
              </w:rPr>
              <w:t>г.</w:t>
            </w:r>
          </w:p>
        </w:tc>
        <w:tc>
          <w:tcPr>
            <w:tcW w:w="1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D0032" w:rsidRDefault="00994B4A">
            <w:pPr>
              <w:spacing w:line="31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2017</w:t>
            </w:r>
            <w:r w:rsidR="00CD0032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г.</w:t>
            </w:r>
          </w:p>
        </w:tc>
        <w:tc>
          <w:tcPr>
            <w:tcW w:w="23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D0032" w:rsidRDefault="00994B4A">
            <w:pPr>
              <w:spacing w:line="31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2017</w:t>
            </w:r>
            <w:r w:rsidR="00CD0032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г.</w:t>
            </w:r>
          </w:p>
        </w:tc>
      </w:tr>
      <w:tr w:rsidR="00CD0032" w:rsidTr="00216C2B">
        <w:trPr>
          <w:trHeight w:val="379"/>
        </w:trPr>
        <w:tc>
          <w:tcPr>
            <w:tcW w:w="3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2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994B4A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+, - в % к 2016</w:t>
            </w:r>
            <w:r w:rsidR="00CD0032">
              <w:rPr>
                <w:rFonts w:ascii="Times New Roman" w:eastAsia="Times New Roman" w:hAnsi="Times New Roman" w:cs="Times New Roman"/>
                <w:sz w:val="28"/>
                <w:szCs w:val="28"/>
              </w:rPr>
              <w:t>г.</w:t>
            </w:r>
          </w:p>
        </w:tc>
      </w:tr>
      <w:tr w:rsidR="00CD0032" w:rsidTr="00216C2B">
        <w:trPr>
          <w:trHeight w:val="334"/>
        </w:trPr>
        <w:tc>
          <w:tcPr>
            <w:tcW w:w="3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31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30"/>
                <w:szCs w:val="30"/>
              </w:rPr>
              <w:t>Общая земельная площадь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09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га</w:t>
            </w: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09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16C2B">
              <w:rPr>
                <w:rFonts w:ascii="Times New Roman" w:hAnsi="Times New Roman" w:cs="Times New Roman"/>
                <w:sz w:val="28"/>
                <w:szCs w:val="28"/>
              </w:rPr>
              <w:t>289498</w:t>
            </w: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09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289498</w:t>
            </w:r>
          </w:p>
        </w:tc>
        <w:tc>
          <w:tcPr>
            <w:tcW w:w="2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09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CD0032" w:rsidTr="00216C2B">
        <w:trPr>
          <w:trHeight w:val="314"/>
        </w:trPr>
        <w:tc>
          <w:tcPr>
            <w:tcW w:w="3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10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т.ч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 сельхозугодий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1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га</w:t>
            </w: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1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141614</w:t>
            </w: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1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141614</w:t>
            </w:r>
          </w:p>
        </w:tc>
        <w:tc>
          <w:tcPr>
            <w:tcW w:w="2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1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CD0032" w:rsidTr="00216C2B">
        <w:trPr>
          <w:trHeight w:val="311"/>
        </w:trPr>
        <w:tc>
          <w:tcPr>
            <w:tcW w:w="3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08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из них пашня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0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га</w:t>
            </w: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0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97467</w:t>
            </w: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0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97467</w:t>
            </w:r>
          </w:p>
        </w:tc>
        <w:tc>
          <w:tcPr>
            <w:tcW w:w="2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0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CD0032" w:rsidTr="00216C2B">
        <w:trPr>
          <w:trHeight w:val="311"/>
        </w:trPr>
        <w:tc>
          <w:tcPr>
            <w:tcW w:w="3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08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сенокосы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0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га</w:t>
            </w: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0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12446</w:t>
            </w: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0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12446</w:t>
            </w:r>
          </w:p>
        </w:tc>
        <w:tc>
          <w:tcPr>
            <w:tcW w:w="2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0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CD0032" w:rsidTr="00216C2B">
        <w:trPr>
          <w:trHeight w:val="314"/>
        </w:trPr>
        <w:tc>
          <w:tcPr>
            <w:tcW w:w="3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10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пастбища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1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га</w:t>
            </w: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1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26101</w:t>
            </w: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1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26101</w:t>
            </w:r>
          </w:p>
        </w:tc>
        <w:tc>
          <w:tcPr>
            <w:tcW w:w="2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1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CD0032" w:rsidTr="00216C2B">
        <w:trPr>
          <w:trHeight w:val="311"/>
        </w:trPr>
        <w:tc>
          <w:tcPr>
            <w:tcW w:w="3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08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Площадь лесов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0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га</w:t>
            </w: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0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88402</w:t>
            </w: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0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88402</w:t>
            </w:r>
          </w:p>
        </w:tc>
        <w:tc>
          <w:tcPr>
            <w:tcW w:w="2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0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CD0032" w:rsidTr="00216C2B">
        <w:trPr>
          <w:trHeight w:val="312"/>
        </w:trPr>
        <w:tc>
          <w:tcPr>
            <w:tcW w:w="3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08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Пруды и водоемы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0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га</w:t>
            </w: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0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4062</w:t>
            </w: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0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4062</w:t>
            </w:r>
          </w:p>
        </w:tc>
        <w:tc>
          <w:tcPr>
            <w:tcW w:w="2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216C2B" w:rsidRDefault="00216C2B">
            <w:pPr>
              <w:spacing w:line="30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</w:tbl>
    <w:p w:rsidR="00CD0032" w:rsidRDefault="00CD0032">
      <w:pPr>
        <w:spacing w:line="319" w:lineRule="exact"/>
        <w:rPr>
          <w:sz w:val="20"/>
          <w:szCs w:val="20"/>
        </w:rPr>
      </w:pPr>
    </w:p>
    <w:p w:rsidR="00CD0032" w:rsidRDefault="00CD0032">
      <w:pPr>
        <w:ind w:left="472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Лесной фонд</w:t>
      </w:r>
    </w:p>
    <w:p w:rsidR="00CD0032" w:rsidRDefault="00CD0032">
      <w:pPr>
        <w:spacing w:line="236" w:lineRule="auto"/>
        <w:ind w:left="92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Общая площадь лесов </w:t>
      </w:r>
      <w:r w:rsidR="00216C2B">
        <w:rPr>
          <w:rFonts w:ascii="Times New Roman" w:eastAsia="Times New Roman" w:hAnsi="Times New Roman" w:cs="Times New Roman"/>
          <w:sz w:val="28"/>
          <w:szCs w:val="28"/>
        </w:rPr>
        <w:t>88402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га.</w:t>
      </w:r>
    </w:p>
    <w:p w:rsidR="00CD0032" w:rsidRDefault="00CD0032">
      <w:pPr>
        <w:ind w:left="92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Общий запас древесины </w:t>
      </w:r>
      <w:r w:rsidR="00082F60">
        <w:rPr>
          <w:rFonts w:ascii="Times New Roman" w:eastAsia="Times New Roman" w:hAnsi="Times New Roman" w:cs="Times New Roman"/>
          <w:sz w:val="28"/>
          <w:szCs w:val="28"/>
        </w:rPr>
        <w:t>15470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тыс.</w:t>
      </w:r>
      <w:r w:rsidR="00082F6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куб.</w:t>
      </w:r>
      <w:r w:rsidR="00082F6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м.</w:t>
      </w:r>
    </w:p>
    <w:p w:rsidR="00CD0032" w:rsidRDefault="00CD0032">
      <w:pPr>
        <w:ind w:left="92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Структура лесного фонда по породам:</w:t>
      </w:r>
    </w:p>
    <w:p w:rsidR="00082F60" w:rsidRPr="00082F60" w:rsidRDefault="00082F60" w:rsidP="00082F60">
      <w:pPr>
        <w:tabs>
          <w:tab w:val="left" w:pos="110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- береза – 46,2%;</w:t>
      </w:r>
    </w:p>
    <w:p w:rsidR="00082F60" w:rsidRDefault="00082F60" w:rsidP="00082F60">
      <w:pPr>
        <w:tabs>
          <w:tab w:val="left" w:pos="110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- ель – 16,9%;</w:t>
      </w:r>
    </w:p>
    <w:p w:rsidR="00082F60" w:rsidRPr="00082F60" w:rsidRDefault="00082F60" w:rsidP="00082F60">
      <w:pPr>
        <w:tabs>
          <w:tab w:val="left" w:pos="110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- осина – 15,5%</w:t>
      </w:r>
    </w:p>
    <w:p w:rsidR="00CD0032" w:rsidRDefault="00082F60" w:rsidP="00082F60">
      <w:pPr>
        <w:tabs>
          <w:tab w:val="left" w:pos="1100"/>
        </w:tabs>
        <w:spacing w:after="0" w:line="240" w:lineRule="auto"/>
        <w:ind w:left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- ольха серая – 10%</w:t>
      </w:r>
    </w:p>
    <w:p w:rsidR="00CD0032" w:rsidRDefault="00082F60" w:rsidP="00082F60">
      <w:pPr>
        <w:tabs>
          <w:tab w:val="left" w:pos="1100"/>
        </w:tabs>
        <w:spacing w:after="0" w:line="240" w:lineRule="auto"/>
        <w:ind w:left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- сосна –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7,</w:t>
      </w: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%;</w:t>
      </w:r>
    </w:p>
    <w:p w:rsidR="00CD0032" w:rsidRDefault="00082F60" w:rsidP="00082F60">
      <w:pPr>
        <w:tabs>
          <w:tab w:val="left" w:pos="1100"/>
        </w:tabs>
        <w:spacing w:after="0" w:line="240" w:lineRule="auto"/>
        <w:ind w:left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прочее – </w:t>
      </w: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%.</w:t>
      </w:r>
    </w:p>
    <w:p w:rsidR="00CD0032" w:rsidRDefault="00CD0032">
      <w:pPr>
        <w:spacing w:line="334" w:lineRule="exact"/>
        <w:rPr>
          <w:sz w:val="20"/>
          <w:szCs w:val="20"/>
        </w:rPr>
      </w:pPr>
    </w:p>
    <w:p w:rsidR="00CD0032" w:rsidRDefault="00CD0032" w:rsidP="00994B4A">
      <w:pPr>
        <w:tabs>
          <w:tab w:val="left" w:pos="10348"/>
        </w:tabs>
        <w:spacing w:line="234" w:lineRule="auto"/>
        <w:ind w:left="220" w:right="26" w:firstLine="70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Численность населения</w:t>
      </w:r>
      <w:r w:rsidR="00ED6C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района </w:t>
      </w:r>
      <w:r>
        <w:rPr>
          <w:rFonts w:ascii="Times New Roman" w:eastAsia="Times New Roman" w:hAnsi="Times New Roman" w:cs="Times New Roman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ED6C97">
        <w:rPr>
          <w:rFonts w:ascii="Times New Roman" w:eastAsia="Times New Roman" w:hAnsi="Times New Roman" w:cs="Times New Roman"/>
          <w:sz w:val="28"/>
          <w:szCs w:val="28"/>
        </w:rPr>
        <w:t>01.01.2018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г.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составляла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ED6C97">
        <w:rPr>
          <w:rFonts w:ascii="Times New Roman" w:eastAsia="Times New Roman" w:hAnsi="Times New Roman" w:cs="Times New Roman"/>
          <w:sz w:val="28"/>
          <w:szCs w:val="28"/>
        </w:rPr>
        <w:t>59450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человек, </w:t>
      </w:r>
      <w:r w:rsidR="00DD5BD8">
        <w:rPr>
          <w:rFonts w:ascii="Times New Roman" w:eastAsia="Times New Roman" w:hAnsi="Times New Roman" w:cs="Times New Roman"/>
          <w:sz w:val="28"/>
          <w:szCs w:val="28"/>
        </w:rPr>
        <w:t>все население сельское.</w:t>
      </w:r>
    </w:p>
    <w:p w:rsidR="00994B4A" w:rsidRDefault="00994B4A" w:rsidP="00994B4A">
      <w:pPr>
        <w:tabs>
          <w:tab w:val="left" w:pos="10348"/>
        </w:tabs>
        <w:spacing w:line="234" w:lineRule="auto"/>
        <w:ind w:left="220" w:right="26" w:firstLine="708"/>
        <w:rPr>
          <w:rFonts w:ascii="Times New Roman" w:eastAsia="Times New Roman" w:hAnsi="Times New Roman" w:cs="Times New Roman"/>
          <w:sz w:val="28"/>
          <w:szCs w:val="28"/>
        </w:rPr>
      </w:pPr>
    </w:p>
    <w:p w:rsidR="00994B4A" w:rsidRPr="00994B4A" w:rsidRDefault="00994B4A" w:rsidP="00994B4A">
      <w:pPr>
        <w:tabs>
          <w:tab w:val="left" w:pos="10348"/>
        </w:tabs>
        <w:spacing w:after="0" w:line="240" w:lineRule="auto"/>
        <w:ind w:firstLine="708"/>
        <w:rPr>
          <w:sz w:val="28"/>
          <w:szCs w:val="28"/>
        </w:rPr>
      </w:pPr>
    </w:p>
    <w:p w:rsidR="00CD0032" w:rsidRDefault="00CD0032">
      <w:pPr>
        <w:sectPr w:rsidR="00CD0032" w:rsidSect="00A2550D">
          <w:pgSz w:w="11900" w:h="16838"/>
          <w:pgMar w:top="993" w:right="486" w:bottom="1418" w:left="1040" w:header="0" w:footer="0" w:gutter="0"/>
          <w:cols w:space="720" w:equalWidth="0">
            <w:col w:w="10380"/>
          </w:cols>
        </w:sectPr>
      </w:pPr>
    </w:p>
    <w:p w:rsidR="00CD0032" w:rsidRDefault="00CD0032" w:rsidP="00994B4A">
      <w:pPr>
        <w:ind w:left="700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Численность населения в разрезе поселений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0"/>
        <w:gridCol w:w="4540"/>
      </w:tblGrid>
      <w:tr w:rsidR="00CD0032">
        <w:trPr>
          <w:trHeight w:val="320"/>
        </w:trPr>
        <w:tc>
          <w:tcPr>
            <w:tcW w:w="540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spacing w:line="317" w:lineRule="exact"/>
              <w:ind w:left="33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28"/>
                <w:szCs w:val="28"/>
              </w:rPr>
              <w:t>Таблица 2</w:t>
            </w:r>
          </w:p>
        </w:tc>
      </w:tr>
      <w:tr w:rsidR="00CD0032">
        <w:trPr>
          <w:trHeight w:val="314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13" w:lineRule="exact"/>
              <w:ind w:left="106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Наименование поселения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13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Численность населения, человек</w:t>
            </w:r>
          </w:p>
        </w:tc>
      </w:tr>
      <w:tr w:rsidR="00CD0032">
        <w:trPr>
          <w:trHeight w:val="311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994B4A">
            <w:pPr>
              <w:spacing w:line="308" w:lineRule="exact"/>
              <w:ind w:left="10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Волоковское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сельской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поселение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994B4A" w:rsidRDefault="00994B4A">
            <w:pPr>
              <w:spacing w:line="30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4B4A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643</w:t>
            </w:r>
          </w:p>
        </w:tc>
      </w:tr>
      <w:tr w:rsidR="00CD0032">
        <w:trPr>
          <w:trHeight w:val="311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994B4A">
            <w:pPr>
              <w:spacing w:line="308" w:lineRule="exact"/>
              <w:ind w:left="10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Вязгинское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сельское поселение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994B4A" w:rsidRDefault="00994B4A">
            <w:pPr>
              <w:spacing w:line="30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4B4A">
              <w:rPr>
                <w:rFonts w:ascii="Times New Roman" w:hAnsi="Times New Roman" w:cs="Times New Roman"/>
                <w:sz w:val="28"/>
                <w:szCs w:val="28"/>
              </w:rPr>
              <w:t>915</w:t>
            </w:r>
          </w:p>
        </w:tc>
      </w:tr>
      <w:tr w:rsidR="00CD0032">
        <w:trPr>
          <w:trHeight w:val="311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994B4A">
            <w:pPr>
              <w:spacing w:line="308" w:lineRule="exact"/>
              <w:ind w:left="10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Гнездовское</w:t>
            </w:r>
            <w:proofErr w:type="spellEnd"/>
            <w:r w:rsidR="00CD003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сельское поселение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994B4A" w:rsidRDefault="00994B4A">
            <w:pPr>
              <w:spacing w:line="30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4B4A">
              <w:rPr>
                <w:rFonts w:ascii="Times New Roman" w:hAnsi="Times New Roman" w:cs="Times New Roman"/>
                <w:sz w:val="28"/>
                <w:szCs w:val="28"/>
              </w:rPr>
              <w:t>4202</w:t>
            </w:r>
          </w:p>
        </w:tc>
      </w:tr>
      <w:tr w:rsidR="00CD0032">
        <w:trPr>
          <w:trHeight w:val="314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D16E76">
            <w:pPr>
              <w:spacing w:line="310" w:lineRule="exact"/>
              <w:ind w:left="10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Дивасов</w:t>
            </w:r>
            <w:r w:rsidR="00CD0032">
              <w:rPr>
                <w:rFonts w:ascii="Times New Roman" w:eastAsia="Times New Roman" w:hAnsi="Times New Roman" w:cs="Times New Roman"/>
                <w:sz w:val="28"/>
                <w:szCs w:val="28"/>
              </w:rPr>
              <w:t>ское</w:t>
            </w:r>
            <w:proofErr w:type="spellEnd"/>
            <w:r w:rsidR="00CD003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сельское поселение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994B4A" w:rsidRDefault="00D16E76">
            <w:pPr>
              <w:spacing w:line="31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6080</w:t>
            </w:r>
          </w:p>
        </w:tc>
      </w:tr>
      <w:tr w:rsidR="00CD0032">
        <w:trPr>
          <w:trHeight w:val="311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D16E76">
            <w:pPr>
              <w:spacing w:line="308" w:lineRule="exact"/>
              <w:ind w:left="10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Каспля</w:t>
            </w:r>
            <w:r w:rsidR="00CD0032">
              <w:rPr>
                <w:rFonts w:ascii="Times New Roman" w:eastAsia="Times New Roman" w:hAnsi="Times New Roman" w:cs="Times New Roman"/>
                <w:sz w:val="28"/>
                <w:szCs w:val="28"/>
              </w:rPr>
              <w:t>нское</w:t>
            </w:r>
            <w:proofErr w:type="spellEnd"/>
            <w:r w:rsidR="00CD003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сельское поселение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994B4A" w:rsidRDefault="00CD0032" w:rsidP="00D16E76">
            <w:pPr>
              <w:spacing w:line="30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4B4A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</w:t>
            </w:r>
            <w:r w:rsidR="00D16E76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244</w:t>
            </w:r>
          </w:p>
        </w:tc>
      </w:tr>
      <w:tr w:rsidR="00CD0032">
        <w:trPr>
          <w:trHeight w:val="311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A525D8">
            <w:pPr>
              <w:spacing w:line="308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Катын</w:t>
            </w:r>
            <w:r w:rsidR="00CD0032">
              <w:rPr>
                <w:rFonts w:ascii="Times New Roman" w:eastAsia="Times New Roman" w:hAnsi="Times New Roman" w:cs="Times New Roman"/>
                <w:sz w:val="28"/>
                <w:szCs w:val="28"/>
              </w:rPr>
              <w:t>ское сельское поселение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994B4A" w:rsidRDefault="00A525D8">
            <w:pPr>
              <w:spacing w:line="308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4451</w:t>
            </w:r>
          </w:p>
        </w:tc>
      </w:tr>
      <w:tr w:rsidR="00A525D8">
        <w:trPr>
          <w:trHeight w:val="311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ind w:left="10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Козинское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сельское поселение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7003</w:t>
            </w:r>
          </w:p>
        </w:tc>
      </w:tr>
      <w:tr w:rsidR="00A525D8">
        <w:trPr>
          <w:trHeight w:val="311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ind w:left="10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Корохоткинское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сельское поселение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5232</w:t>
            </w:r>
          </w:p>
        </w:tc>
      </w:tr>
      <w:tr w:rsidR="00A525D8">
        <w:trPr>
          <w:trHeight w:val="311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ind w:left="10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Кощинское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сельское поселение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2157</w:t>
            </w:r>
          </w:p>
        </w:tc>
      </w:tr>
      <w:tr w:rsidR="00A525D8">
        <w:trPr>
          <w:trHeight w:val="311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ind w:left="10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Лоинское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сельское поселение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584</w:t>
            </w:r>
          </w:p>
        </w:tc>
      </w:tr>
      <w:tr w:rsidR="00A525D8">
        <w:trPr>
          <w:trHeight w:val="311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ind w:left="10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Михновское сельское поселение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2502</w:t>
            </w:r>
          </w:p>
        </w:tc>
      </w:tr>
      <w:tr w:rsidR="00A525D8">
        <w:trPr>
          <w:trHeight w:val="311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ind w:left="10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Новосельское сельское поселение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1231</w:t>
            </w:r>
          </w:p>
        </w:tc>
      </w:tr>
      <w:tr w:rsidR="00A525D8">
        <w:trPr>
          <w:trHeight w:val="311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ind w:left="10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Печерское сельское  поселение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6640</w:t>
            </w:r>
          </w:p>
        </w:tc>
      </w:tr>
      <w:tr w:rsidR="00A525D8">
        <w:trPr>
          <w:trHeight w:val="311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ind w:left="10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Пионерское сельское поселение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1180</w:t>
            </w:r>
          </w:p>
        </w:tc>
      </w:tr>
      <w:tr w:rsidR="00A525D8">
        <w:trPr>
          <w:trHeight w:val="311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ind w:left="10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Пригорское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сельское поселение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5584</w:t>
            </w:r>
          </w:p>
        </w:tc>
      </w:tr>
      <w:tr w:rsidR="00A525D8">
        <w:trPr>
          <w:trHeight w:val="311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ind w:left="10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Сметанинское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сельское поселение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1802</w:t>
            </w:r>
          </w:p>
        </w:tc>
      </w:tr>
      <w:tr w:rsidR="00A525D8">
        <w:trPr>
          <w:trHeight w:val="311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ind w:left="10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Стабенское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сельское поселение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3701</w:t>
            </w:r>
          </w:p>
        </w:tc>
      </w:tr>
      <w:tr w:rsidR="00A525D8">
        <w:trPr>
          <w:trHeight w:val="311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ind w:left="10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Талашкинское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сельское поселение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2531</w:t>
            </w:r>
          </w:p>
        </w:tc>
      </w:tr>
      <w:tr w:rsidR="00A525D8">
        <w:trPr>
          <w:trHeight w:val="311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ind w:left="10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Хохловское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сельское поселение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525D8" w:rsidRDefault="00A525D8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1768</w:t>
            </w:r>
          </w:p>
        </w:tc>
      </w:tr>
      <w:tr w:rsidR="00CD0032">
        <w:trPr>
          <w:trHeight w:val="312"/>
        </w:trPr>
        <w:tc>
          <w:tcPr>
            <w:tcW w:w="5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08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Всего по району:</w:t>
            </w: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A525D8">
            <w:pPr>
              <w:spacing w:line="30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59450</w:t>
            </w:r>
          </w:p>
        </w:tc>
      </w:tr>
    </w:tbl>
    <w:p w:rsidR="00CD0032" w:rsidRDefault="00CD0032">
      <w:pPr>
        <w:spacing w:line="314" w:lineRule="exact"/>
        <w:rPr>
          <w:sz w:val="20"/>
          <w:szCs w:val="20"/>
        </w:rPr>
      </w:pPr>
    </w:p>
    <w:p w:rsidR="00CD0032" w:rsidRDefault="00CD0032" w:rsidP="003F1FAE">
      <w:pPr>
        <w:ind w:firstLine="70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Национальный состав населения: </w:t>
      </w:r>
      <w:r>
        <w:rPr>
          <w:rFonts w:ascii="Times New Roman" w:eastAsia="Times New Roman" w:hAnsi="Times New Roman" w:cs="Times New Roman"/>
          <w:sz w:val="28"/>
          <w:szCs w:val="28"/>
        </w:rPr>
        <w:t>русские,</w:t>
      </w:r>
      <w:r w:rsidR="00A525D8">
        <w:rPr>
          <w:rFonts w:ascii="Times New Roman" w:eastAsia="Times New Roman" w:hAnsi="Times New Roman" w:cs="Times New Roman"/>
          <w:sz w:val="28"/>
          <w:szCs w:val="28"/>
        </w:rPr>
        <w:t xml:space="preserve"> украинцы,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A525D8">
        <w:rPr>
          <w:rFonts w:ascii="Times New Roman" w:eastAsia="Times New Roman" w:hAnsi="Times New Roman" w:cs="Times New Roman"/>
          <w:sz w:val="28"/>
          <w:szCs w:val="28"/>
        </w:rPr>
        <w:t>белорусы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A525D8" w:rsidRPr="00DD5BD8">
        <w:rPr>
          <w:rFonts w:ascii="Times New Roman" w:eastAsia="Times New Roman" w:hAnsi="Times New Roman" w:cs="Times New Roman"/>
          <w:bCs/>
          <w:sz w:val="28"/>
          <w:szCs w:val="28"/>
        </w:rPr>
        <w:t>армяне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082F60">
        <w:rPr>
          <w:rFonts w:ascii="Times New Roman" w:eastAsia="Times New Roman" w:hAnsi="Times New Roman" w:cs="Times New Roman"/>
          <w:sz w:val="28"/>
          <w:szCs w:val="28"/>
        </w:rPr>
        <w:t>цы</w:t>
      </w:r>
      <w:r w:rsidR="00DD5BD8">
        <w:rPr>
          <w:rFonts w:ascii="Times New Roman" w:eastAsia="Times New Roman" w:hAnsi="Times New Roman" w:cs="Times New Roman"/>
          <w:sz w:val="28"/>
          <w:szCs w:val="28"/>
        </w:rPr>
        <w:t>гане и др.</w:t>
      </w:r>
    </w:p>
    <w:p w:rsidR="002E7270" w:rsidRDefault="002E7270">
      <w:pPr>
        <w:ind w:left="248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D0032" w:rsidRDefault="00CD0032" w:rsidP="004E3B47">
      <w:pPr>
        <w:spacing w:after="0" w:line="240" w:lineRule="auto"/>
        <w:ind w:left="248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Административно-территориальное деление</w:t>
      </w:r>
    </w:p>
    <w:p w:rsidR="00CD0032" w:rsidRDefault="00CD0032" w:rsidP="004E3B47">
      <w:pPr>
        <w:spacing w:after="0" w:line="240" w:lineRule="auto"/>
        <w:rPr>
          <w:sz w:val="20"/>
          <w:szCs w:val="20"/>
        </w:rPr>
      </w:pPr>
    </w:p>
    <w:p w:rsidR="00CD0032" w:rsidRDefault="00CD0032" w:rsidP="004E3B47">
      <w:pPr>
        <w:numPr>
          <w:ilvl w:val="0"/>
          <w:numId w:val="16"/>
        </w:numPr>
        <w:tabs>
          <w:tab w:val="left" w:pos="972"/>
        </w:tabs>
        <w:spacing w:after="0" w:line="240" w:lineRule="auto"/>
        <w:ind w:right="40"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состав муниципального образования «</w:t>
      </w:r>
      <w:r w:rsidR="00082F60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082F60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>вход</w:t>
      </w:r>
      <w:r w:rsidR="00225634">
        <w:rPr>
          <w:rFonts w:ascii="Times New Roman" w:eastAsia="Times New Roman" w:hAnsi="Times New Roman" w:cs="Times New Roman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sz w:val="28"/>
          <w:szCs w:val="28"/>
        </w:rPr>
        <w:t>т 1</w:t>
      </w:r>
      <w:r w:rsidR="00225634">
        <w:rPr>
          <w:rFonts w:ascii="Times New Roman" w:eastAsia="Times New Roman" w:hAnsi="Times New Roman" w:cs="Times New Roman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сельских поселени</w:t>
      </w:r>
      <w:r w:rsidR="00225634">
        <w:rPr>
          <w:rFonts w:ascii="Times New Roman" w:eastAsia="Times New Roman" w:hAnsi="Times New Roman" w:cs="Times New Roman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CD0032" w:rsidRDefault="00CD0032">
      <w:pPr>
        <w:spacing w:line="15" w:lineRule="exact"/>
        <w:rPr>
          <w:rFonts w:eastAsia="Times New Roman"/>
          <w:sz w:val="28"/>
          <w:szCs w:val="28"/>
        </w:rPr>
      </w:pPr>
    </w:p>
    <w:p w:rsidR="00225634" w:rsidRPr="00225634" w:rsidRDefault="00225634" w:rsidP="0022563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-    </w:t>
      </w:r>
      <w:proofErr w:type="spellStart"/>
      <w:r w:rsidRPr="00225634">
        <w:rPr>
          <w:rFonts w:ascii="Times New Roman" w:eastAsia="Times New Roman" w:hAnsi="Times New Roman" w:cs="Times New Roman"/>
          <w:sz w:val="28"/>
          <w:szCs w:val="24"/>
        </w:rPr>
        <w:t>Волоковское</w:t>
      </w:r>
      <w:proofErr w:type="spellEnd"/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 сельское поселение</w:t>
      </w:r>
      <w:r>
        <w:rPr>
          <w:rFonts w:ascii="Times New Roman" w:eastAsia="Times New Roman" w:hAnsi="Times New Roman" w:cs="Times New Roman"/>
          <w:sz w:val="28"/>
          <w:szCs w:val="24"/>
        </w:rPr>
        <w:t xml:space="preserve"> (административный центр д</w:t>
      </w:r>
      <w:r w:rsidR="00023286">
        <w:rPr>
          <w:rFonts w:ascii="Times New Roman" w:eastAsia="Times New Roman" w:hAnsi="Times New Roman" w:cs="Times New Roman"/>
          <w:sz w:val="28"/>
          <w:szCs w:val="24"/>
        </w:rPr>
        <w:t>еревня Волоковая);</w:t>
      </w:r>
    </w:p>
    <w:p w:rsidR="00225634" w:rsidRPr="00225634" w:rsidRDefault="00225634" w:rsidP="0022563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-    </w:t>
      </w:r>
      <w:proofErr w:type="spellStart"/>
      <w:r w:rsidRPr="00225634">
        <w:rPr>
          <w:rFonts w:ascii="Times New Roman" w:eastAsia="Times New Roman" w:hAnsi="Times New Roman" w:cs="Times New Roman"/>
          <w:sz w:val="28"/>
          <w:szCs w:val="24"/>
        </w:rPr>
        <w:t>Вязгинское</w:t>
      </w:r>
      <w:proofErr w:type="spellEnd"/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 сельское поселение</w:t>
      </w:r>
      <w:r>
        <w:rPr>
          <w:rFonts w:ascii="Times New Roman" w:eastAsia="Times New Roman" w:hAnsi="Times New Roman" w:cs="Times New Roman"/>
          <w:sz w:val="28"/>
          <w:szCs w:val="24"/>
        </w:rPr>
        <w:t xml:space="preserve"> (административный центр д</w:t>
      </w:r>
      <w:r w:rsidR="00023286">
        <w:rPr>
          <w:rFonts w:ascii="Times New Roman" w:eastAsia="Times New Roman" w:hAnsi="Times New Roman" w:cs="Times New Roman"/>
          <w:sz w:val="28"/>
          <w:szCs w:val="24"/>
        </w:rPr>
        <w:t>еревня</w:t>
      </w:r>
      <w:r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</w:rPr>
        <w:t>Вязгино</w:t>
      </w:r>
      <w:proofErr w:type="spellEnd"/>
      <w:r>
        <w:rPr>
          <w:rFonts w:ascii="Times New Roman" w:eastAsia="Times New Roman" w:hAnsi="Times New Roman" w:cs="Times New Roman"/>
          <w:sz w:val="28"/>
          <w:szCs w:val="24"/>
        </w:rPr>
        <w:t>)</w:t>
      </w:r>
      <w:r w:rsidRPr="00225634">
        <w:rPr>
          <w:rFonts w:ascii="Times New Roman" w:eastAsia="Times New Roman" w:hAnsi="Times New Roman" w:cs="Times New Roman"/>
          <w:sz w:val="28"/>
          <w:szCs w:val="24"/>
        </w:rPr>
        <w:t>;</w:t>
      </w:r>
    </w:p>
    <w:p w:rsidR="00225634" w:rsidRPr="00225634" w:rsidRDefault="00225634" w:rsidP="0022563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-    </w:t>
      </w:r>
      <w:proofErr w:type="spellStart"/>
      <w:r w:rsidRPr="00225634">
        <w:rPr>
          <w:rFonts w:ascii="Times New Roman" w:eastAsia="Times New Roman" w:hAnsi="Times New Roman" w:cs="Times New Roman"/>
          <w:sz w:val="28"/>
          <w:szCs w:val="24"/>
        </w:rPr>
        <w:t>Гнёздовское</w:t>
      </w:r>
      <w:proofErr w:type="spellEnd"/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 сельское поселение</w:t>
      </w:r>
      <w:r>
        <w:rPr>
          <w:rFonts w:ascii="Times New Roman" w:eastAsia="Times New Roman" w:hAnsi="Times New Roman" w:cs="Times New Roman"/>
          <w:sz w:val="28"/>
          <w:szCs w:val="24"/>
        </w:rPr>
        <w:t xml:space="preserve"> (административный центр</w:t>
      </w:r>
      <w:r w:rsidR="00023286">
        <w:rPr>
          <w:rFonts w:ascii="Times New Roman" w:eastAsia="Times New Roman" w:hAnsi="Times New Roman" w:cs="Times New Roman"/>
          <w:sz w:val="28"/>
          <w:szCs w:val="24"/>
        </w:rPr>
        <w:t xml:space="preserve"> деревня </w:t>
      </w:r>
      <w:proofErr w:type="gramStart"/>
      <w:r>
        <w:rPr>
          <w:rFonts w:ascii="Times New Roman" w:eastAsia="Times New Roman" w:hAnsi="Times New Roman" w:cs="Times New Roman"/>
          <w:sz w:val="28"/>
          <w:szCs w:val="24"/>
        </w:rPr>
        <w:t>Новые</w:t>
      </w:r>
      <w:proofErr w:type="gramEnd"/>
      <w:r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</w:rPr>
        <w:t>Батеки</w:t>
      </w:r>
      <w:proofErr w:type="spellEnd"/>
      <w:r>
        <w:rPr>
          <w:rFonts w:ascii="Times New Roman" w:eastAsia="Times New Roman" w:hAnsi="Times New Roman" w:cs="Times New Roman"/>
          <w:sz w:val="28"/>
          <w:szCs w:val="24"/>
        </w:rPr>
        <w:t>)</w:t>
      </w:r>
      <w:r w:rsidRPr="00225634">
        <w:rPr>
          <w:rFonts w:ascii="Times New Roman" w:eastAsia="Times New Roman" w:hAnsi="Times New Roman" w:cs="Times New Roman"/>
          <w:sz w:val="28"/>
          <w:szCs w:val="24"/>
        </w:rPr>
        <w:t>;</w:t>
      </w:r>
    </w:p>
    <w:p w:rsidR="00225634" w:rsidRPr="00225634" w:rsidRDefault="00225634" w:rsidP="0022563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-    </w:t>
      </w:r>
      <w:proofErr w:type="spellStart"/>
      <w:r w:rsidRPr="00225634">
        <w:rPr>
          <w:rFonts w:ascii="Times New Roman" w:eastAsia="Times New Roman" w:hAnsi="Times New Roman" w:cs="Times New Roman"/>
          <w:sz w:val="28"/>
          <w:szCs w:val="24"/>
        </w:rPr>
        <w:t>Дивасовское</w:t>
      </w:r>
      <w:proofErr w:type="spellEnd"/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 сельское поселение</w:t>
      </w:r>
      <w:r>
        <w:rPr>
          <w:rFonts w:ascii="Times New Roman" w:eastAsia="Times New Roman" w:hAnsi="Times New Roman" w:cs="Times New Roman"/>
          <w:sz w:val="28"/>
          <w:szCs w:val="24"/>
        </w:rPr>
        <w:t xml:space="preserve"> (административный центр </w:t>
      </w:r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деревня </w:t>
      </w:r>
      <w:proofErr w:type="spellStart"/>
      <w:r w:rsidRPr="00225634">
        <w:rPr>
          <w:rFonts w:ascii="Times New Roman" w:eastAsia="Times New Roman" w:hAnsi="Times New Roman" w:cs="Times New Roman"/>
          <w:sz w:val="28"/>
          <w:szCs w:val="24"/>
        </w:rPr>
        <w:t>Дивасы</w:t>
      </w:r>
      <w:proofErr w:type="spellEnd"/>
      <w:r w:rsidRPr="00225634">
        <w:rPr>
          <w:rFonts w:ascii="Times New Roman" w:eastAsia="Times New Roman" w:hAnsi="Times New Roman" w:cs="Times New Roman"/>
          <w:sz w:val="28"/>
          <w:szCs w:val="24"/>
        </w:rPr>
        <w:t>;</w:t>
      </w:r>
    </w:p>
    <w:p w:rsidR="00225634" w:rsidRPr="00225634" w:rsidRDefault="00225634" w:rsidP="0022563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-    </w:t>
      </w:r>
      <w:proofErr w:type="spellStart"/>
      <w:r w:rsidRPr="00225634">
        <w:rPr>
          <w:rFonts w:ascii="Times New Roman" w:eastAsia="Times New Roman" w:hAnsi="Times New Roman" w:cs="Times New Roman"/>
          <w:sz w:val="28"/>
          <w:szCs w:val="24"/>
        </w:rPr>
        <w:t>Касплянское</w:t>
      </w:r>
      <w:proofErr w:type="spellEnd"/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 сельское </w:t>
      </w:r>
      <w:r w:rsidRPr="00023286">
        <w:rPr>
          <w:rFonts w:ascii="Times New Roman" w:eastAsia="Times New Roman" w:hAnsi="Times New Roman" w:cs="Times New Roman"/>
          <w:sz w:val="28"/>
          <w:szCs w:val="28"/>
        </w:rPr>
        <w:t>поселение</w:t>
      </w:r>
      <w:r w:rsidR="00023286">
        <w:rPr>
          <w:rFonts w:ascii="Times New Roman" w:eastAsia="Times New Roman" w:hAnsi="Times New Roman" w:cs="Times New Roman"/>
          <w:sz w:val="28"/>
          <w:szCs w:val="28"/>
        </w:rPr>
        <w:t xml:space="preserve"> (административный центр </w:t>
      </w:r>
      <w:r w:rsidR="00023286" w:rsidRPr="0002328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село Каспля-1</w:t>
      </w:r>
      <w:r w:rsidR="0002328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Pr="00023286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225634" w:rsidRPr="00225634" w:rsidRDefault="00225634" w:rsidP="00023286">
      <w:pPr>
        <w:spacing w:after="0" w:line="240" w:lineRule="auto"/>
        <w:ind w:right="-111" w:firstLine="72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225634">
        <w:rPr>
          <w:rFonts w:ascii="Times New Roman" w:eastAsia="Times New Roman" w:hAnsi="Times New Roman" w:cs="Times New Roman"/>
          <w:sz w:val="28"/>
          <w:szCs w:val="24"/>
        </w:rPr>
        <w:t>-    Катынское сельское поселение</w:t>
      </w:r>
      <w:r w:rsidR="00023286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="00023286">
        <w:rPr>
          <w:rFonts w:ascii="Times New Roman" w:eastAsia="Times New Roman" w:hAnsi="Times New Roman" w:cs="Times New Roman"/>
          <w:sz w:val="28"/>
          <w:szCs w:val="28"/>
        </w:rPr>
        <w:t>(административный центр</w:t>
      </w:r>
      <w:r w:rsidR="00023286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="00023286" w:rsidRPr="0002328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село </w:t>
      </w:r>
      <w:proofErr w:type="spellStart"/>
      <w:r w:rsidR="00023286" w:rsidRPr="0002328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Катынь</w:t>
      </w:r>
      <w:proofErr w:type="spellEnd"/>
      <w:r w:rsidR="0002328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Pr="00023286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225634" w:rsidRPr="00225634" w:rsidRDefault="00225634" w:rsidP="0022563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-    </w:t>
      </w:r>
      <w:proofErr w:type="spellStart"/>
      <w:r w:rsidRPr="00225634">
        <w:rPr>
          <w:rFonts w:ascii="Times New Roman" w:eastAsia="Times New Roman" w:hAnsi="Times New Roman" w:cs="Times New Roman"/>
          <w:sz w:val="28"/>
          <w:szCs w:val="24"/>
        </w:rPr>
        <w:t>Козинское</w:t>
      </w:r>
      <w:proofErr w:type="spellEnd"/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 сельское поселение</w:t>
      </w:r>
      <w:r w:rsidR="00023286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="00023286">
        <w:rPr>
          <w:rFonts w:ascii="Times New Roman" w:eastAsia="Times New Roman" w:hAnsi="Times New Roman" w:cs="Times New Roman"/>
          <w:sz w:val="28"/>
          <w:szCs w:val="28"/>
        </w:rPr>
        <w:t xml:space="preserve">(административный центр деревня </w:t>
      </w:r>
      <w:proofErr w:type="spellStart"/>
      <w:r w:rsidR="00023286">
        <w:rPr>
          <w:rFonts w:ascii="Times New Roman" w:eastAsia="Times New Roman" w:hAnsi="Times New Roman" w:cs="Times New Roman"/>
          <w:sz w:val="28"/>
          <w:szCs w:val="28"/>
        </w:rPr>
        <w:t>Богородицкое</w:t>
      </w:r>
      <w:proofErr w:type="spellEnd"/>
      <w:r w:rsidR="00023286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225634">
        <w:rPr>
          <w:rFonts w:ascii="Times New Roman" w:eastAsia="Times New Roman" w:hAnsi="Times New Roman" w:cs="Times New Roman"/>
          <w:sz w:val="28"/>
          <w:szCs w:val="24"/>
        </w:rPr>
        <w:t>;</w:t>
      </w:r>
    </w:p>
    <w:p w:rsidR="00225634" w:rsidRPr="00225634" w:rsidRDefault="00225634" w:rsidP="0022563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-    </w:t>
      </w:r>
      <w:proofErr w:type="spellStart"/>
      <w:r w:rsidRPr="00225634">
        <w:rPr>
          <w:rFonts w:ascii="Times New Roman" w:eastAsia="Times New Roman" w:hAnsi="Times New Roman" w:cs="Times New Roman"/>
          <w:sz w:val="28"/>
          <w:szCs w:val="24"/>
        </w:rPr>
        <w:t>Корохоткинское</w:t>
      </w:r>
      <w:proofErr w:type="spellEnd"/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 сельское поселение</w:t>
      </w:r>
      <w:r w:rsidR="00023286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="00023286">
        <w:rPr>
          <w:rFonts w:ascii="Times New Roman" w:eastAsia="Times New Roman" w:hAnsi="Times New Roman" w:cs="Times New Roman"/>
          <w:sz w:val="28"/>
          <w:szCs w:val="28"/>
        </w:rPr>
        <w:t xml:space="preserve">(административный центр деревня </w:t>
      </w:r>
      <w:proofErr w:type="spellStart"/>
      <w:r w:rsidR="00023286">
        <w:rPr>
          <w:rFonts w:ascii="Times New Roman" w:eastAsia="Times New Roman" w:hAnsi="Times New Roman" w:cs="Times New Roman"/>
          <w:sz w:val="28"/>
          <w:szCs w:val="28"/>
        </w:rPr>
        <w:t>Магалинщина</w:t>
      </w:r>
      <w:proofErr w:type="spellEnd"/>
      <w:r w:rsidR="00023286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225634">
        <w:rPr>
          <w:rFonts w:ascii="Times New Roman" w:eastAsia="Times New Roman" w:hAnsi="Times New Roman" w:cs="Times New Roman"/>
          <w:sz w:val="28"/>
          <w:szCs w:val="24"/>
        </w:rPr>
        <w:t>;</w:t>
      </w:r>
    </w:p>
    <w:p w:rsidR="00225634" w:rsidRPr="00225634" w:rsidRDefault="00225634" w:rsidP="0022563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-    </w:t>
      </w:r>
      <w:proofErr w:type="spellStart"/>
      <w:r w:rsidRPr="00225634">
        <w:rPr>
          <w:rFonts w:ascii="Times New Roman" w:eastAsia="Times New Roman" w:hAnsi="Times New Roman" w:cs="Times New Roman"/>
          <w:sz w:val="28"/>
          <w:szCs w:val="24"/>
        </w:rPr>
        <w:t>Кощинское</w:t>
      </w:r>
      <w:proofErr w:type="spellEnd"/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 сельское поселение</w:t>
      </w:r>
      <w:r w:rsidR="00023286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="00023286">
        <w:rPr>
          <w:rFonts w:ascii="Times New Roman" w:eastAsia="Times New Roman" w:hAnsi="Times New Roman" w:cs="Times New Roman"/>
          <w:sz w:val="28"/>
          <w:szCs w:val="28"/>
        </w:rPr>
        <w:t xml:space="preserve">(административный центр </w:t>
      </w:r>
      <w:r w:rsidR="00480ED3">
        <w:rPr>
          <w:rFonts w:ascii="Times New Roman" w:eastAsia="Times New Roman" w:hAnsi="Times New Roman" w:cs="Times New Roman"/>
          <w:sz w:val="28"/>
          <w:szCs w:val="28"/>
        </w:rPr>
        <w:t>деревня Кощино)</w:t>
      </w:r>
      <w:r w:rsidRPr="00225634">
        <w:rPr>
          <w:rFonts w:ascii="Times New Roman" w:eastAsia="Times New Roman" w:hAnsi="Times New Roman" w:cs="Times New Roman"/>
          <w:sz w:val="28"/>
          <w:szCs w:val="24"/>
        </w:rPr>
        <w:t>;</w:t>
      </w:r>
    </w:p>
    <w:p w:rsidR="00225634" w:rsidRPr="00225634" w:rsidRDefault="00225634" w:rsidP="00480ED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-    </w:t>
      </w:r>
      <w:proofErr w:type="spellStart"/>
      <w:r w:rsidRPr="00225634">
        <w:rPr>
          <w:rFonts w:ascii="Times New Roman" w:eastAsia="Times New Roman" w:hAnsi="Times New Roman" w:cs="Times New Roman"/>
          <w:sz w:val="28"/>
          <w:szCs w:val="24"/>
        </w:rPr>
        <w:t>Лоинское</w:t>
      </w:r>
      <w:proofErr w:type="spellEnd"/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 сельское поселение</w:t>
      </w:r>
      <w:r w:rsidR="00023286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="00023286">
        <w:rPr>
          <w:rFonts w:ascii="Times New Roman" w:eastAsia="Times New Roman" w:hAnsi="Times New Roman" w:cs="Times New Roman"/>
          <w:sz w:val="28"/>
          <w:szCs w:val="28"/>
        </w:rPr>
        <w:t>(административный центр</w:t>
      </w:r>
      <w:r w:rsidR="00480ED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80ED3" w:rsidRPr="00480ED3">
        <w:rPr>
          <w:rFonts w:ascii="Times New Roman" w:eastAsia="Times New Roman" w:hAnsi="Times New Roman" w:cs="Times New Roman"/>
          <w:sz w:val="28"/>
          <w:szCs w:val="28"/>
        </w:rPr>
        <w:t>деревня Лоино</w:t>
      </w:r>
      <w:r w:rsidR="00480ED3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225634">
        <w:rPr>
          <w:rFonts w:ascii="Times New Roman" w:eastAsia="Times New Roman" w:hAnsi="Times New Roman" w:cs="Times New Roman"/>
          <w:sz w:val="28"/>
          <w:szCs w:val="24"/>
        </w:rPr>
        <w:t>;</w:t>
      </w:r>
    </w:p>
    <w:p w:rsidR="00225634" w:rsidRPr="00225634" w:rsidRDefault="00225634" w:rsidP="00480ED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225634">
        <w:rPr>
          <w:rFonts w:ascii="Times New Roman" w:eastAsia="Times New Roman" w:hAnsi="Times New Roman" w:cs="Times New Roman"/>
          <w:sz w:val="28"/>
          <w:szCs w:val="24"/>
        </w:rPr>
        <w:t>-    Михновское сельское поселение</w:t>
      </w:r>
      <w:r w:rsidR="00023286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="00023286">
        <w:rPr>
          <w:rFonts w:ascii="Times New Roman" w:eastAsia="Times New Roman" w:hAnsi="Times New Roman" w:cs="Times New Roman"/>
          <w:sz w:val="28"/>
          <w:szCs w:val="28"/>
        </w:rPr>
        <w:t>(административный центр</w:t>
      </w:r>
      <w:r w:rsidR="00480ED3">
        <w:rPr>
          <w:rFonts w:ascii="Times New Roman" w:eastAsia="Times New Roman" w:hAnsi="Times New Roman" w:cs="Times New Roman"/>
          <w:sz w:val="28"/>
          <w:szCs w:val="28"/>
        </w:rPr>
        <w:t xml:space="preserve"> деревня </w:t>
      </w:r>
      <w:proofErr w:type="spellStart"/>
      <w:r w:rsidR="00480ED3">
        <w:rPr>
          <w:rFonts w:ascii="Times New Roman" w:eastAsia="Times New Roman" w:hAnsi="Times New Roman" w:cs="Times New Roman"/>
          <w:sz w:val="28"/>
          <w:szCs w:val="28"/>
        </w:rPr>
        <w:t>Михновка</w:t>
      </w:r>
      <w:proofErr w:type="spellEnd"/>
      <w:r w:rsidR="00480ED3">
        <w:rPr>
          <w:rFonts w:ascii="Times New Roman" w:eastAsia="Times New Roman" w:hAnsi="Times New Roman" w:cs="Times New Roman"/>
          <w:sz w:val="28"/>
          <w:szCs w:val="28"/>
        </w:rPr>
        <w:t>);</w:t>
      </w:r>
    </w:p>
    <w:p w:rsidR="00225634" w:rsidRPr="00225634" w:rsidRDefault="00225634" w:rsidP="00480ED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225634">
        <w:rPr>
          <w:rFonts w:ascii="Times New Roman" w:eastAsia="Times New Roman" w:hAnsi="Times New Roman" w:cs="Times New Roman"/>
          <w:sz w:val="28"/>
          <w:szCs w:val="24"/>
        </w:rPr>
        <w:t>-    Новосельское сельское поселение</w:t>
      </w:r>
      <w:r w:rsidR="00023286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="00023286">
        <w:rPr>
          <w:rFonts w:ascii="Times New Roman" w:eastAsia="Times New Roman" w:hAnsi="Times New Roman" w:cs="Times New Roman"/>
          <w:sz w:val="28"/>
          <w:szCs w:val="28"/>
        </w:rPr>
        <w:t>(административный центр</w:t>
      </w:r>
      <w:r w:rsidR="00480ED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80ED3" w:rsidRPr="00480ED3">
        <w:rPr>
          <w:rFonts w:ascii="Times New Roman" w:eastAsia="Times New Roman" w:hAnsi="Times New Roman" w:cs="Times New Roman"/>
          <w:sz w:val="28"/>
          <w:szCs w:val="28"/>
        </w:rPr>
        <w:t>д</w:t>
      </w:r>
      <w:r w:rsidR="00480ED3" w:rsidRPr="00480ED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еревня </w:t>
      </w:r>
      <w:proofErr w:type="spellStart"/>
      <w:r w:rsidR="00480ED3" w:rsidRPr="00480ED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Новосельский</w:t>
      </w:r>
      <w:proofErr w:type="spellEnd"/>
      <w:r w:rsidR="00480ED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Pr="00480ED3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225634" w:rsidRPr="00225634" w:rsidRDefault="00225634" w:rsidP="00480ED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225634">
        <w:rPr>
          <w:rFonts w:ascii="Times New Roman" w:eastAsia="Times New Roman" w:hAnsi="Times New Roman" w:cs="Times New Roman"/>
          <w:sz w:val="28"/>
          <w:szCs w:val="24"/>
        </w:rPr>
        <w:t>-    Печерское сельское поселение</w:t>
      </w:r>
      <w:r w:rsidR="00023286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="00023286">
        <w:rPr>
          <w:rFonts w:ascii="Times New Roman" w:eastAsia="Times New Roman" w:hAnsi="Times New Roman" w:cs="Times New Roman"/>
          <w:sz w:val="28"/>
          <w:szCs w:val="28"/>
        </w:rPr>
        <w:t>(административный центр</w:t>
      </w:r>
      <w:r w:rsidR="00480ED3">
        <w:rPr>
          <w:rFonts w:ascii="Times New Roman" w:eastAsia="Times New Roman" w:hAnsi="Times New Roman" w:cs="Times New Roman"/>
          <w:sz w:val="28"/>
          <w:szCs w:val="28"/>
        </w:rPr>
        <w:t xml:space="preserve"> село Печерск);</w:t>
      </w:r>
    </w:p>
    <w:p w:rsidR="00225634" w:rsidRPr="00225634" w:rsidRDefault="00225634" w:rsidP="00480ED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225634">
        <w:rPr>
          <w:rFonts w:ascii="Times New Roman" w:eastAsia="Times New Roman" w:hAnsi="Times New Roman" w:cs="Times New Roman"/>
          <w:sz w:val="28"/>
          <w:szCs w:val="24"/>
        </w:rPr>
        <w:t>-    Пионерское сельское поселение</w:t>
      </w:r>
      <w:r w:rsidR="00023286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="00023286">
        <w:rPr>
          <w:rFonts w:ascii="Times New Roman" w:eastAsia="Times New Roman" w:hAnsi="Times New Roman" w:cs="Times New Roman"/>
          <w:sz w:val="28"/>
          <w:szCs w:val="28"/>
        </w:rPr>
        <w:t>(административный центр</w:t>
      </w:r>
      <w:r w:rsidR="00480ED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80ED3" w:rsidRPr="00480ED3">
        <w:rPr>
          <w:rFonts w:ascii="Times New Roman" w:eastAsia="Times New Roman" w:hAnsi="Times New Roman" w:cs="Times New Roman"/>
          <w:sz w:val="28"/>
          <w:szCs w:val="28"/>
        </w:rPr>
        <w:t>деревня Санники</w:t>
      </w:r>
      <w:r w:rsidR="00480ED3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225634">
        <w:rPr>
          <w:rFonts w:ascii="Times New Roman" w:eastAsia="Times New Roman" w:hAnsi="Times New Roman" w:cs="Times New Roman"/>
          <w:sz w:val="28"/>
          <w:szCs w:val="24"/>
        </w:rPr>
        <w:t>;</w:t>
      </w:r>
    </w:p>
    <w:p w:rsidR="00225634" w:rsidRPr="00225634" w:rsidRDefault="00225634" w:rsidP="0022563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-    </w:t>
      </w:r>
      <w:proofErr w:type="spellStart"/>
      <w:r w:rsidRPr="00225634">
        <w:rPr>
          <w:rFonts w:ascii="Times New Roman" w:eastAsia="Times New Roman" w:hAnsi="Times New Roman" w:cs="Times New Roman"/>
          <w:sz w:val="28"/>
          <w:szCs w:val="24"/>
        </w:rPr>
        <w:t>Пригорское</w:t>
      </w:r>
      <w:proofErr w:type="spellEnd"/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 сельское поселение</w:t>
      </w:r>
      <w:r w:rsidR="00023286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="00023286">
        <w:rPr>
          <w:rFonts w:ascii="Times New Roman" w:eastAsia="Times New Roman" w:hAnsi="Times New Roman" w:cs="Times New Roman"/>
          <w:sz w:val="28"/>
          <w:szCs w:val="28"/>
        </w:rPr>
        <w:t>(административный центр</w:t>
      </w:r>
      <w:r w:rsidR="00023286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="00480ED3">
        <w:rPr>
          <w:rFonts w:ascii="Times New Roman" w:eastAsia="Times New Roman" w:hAnsi="Times New Roman" w:cs="Times New Roman"/>
          <w:sz w:val="28"/>
          <w:szCs w:val="24"/>
        </w:rPr>
        <w:t xml:space="preserve">село </w:t>
      </w:r>
      <w:proofErr w:type="spellStart"/>
      <w:r w:rsidR="00480ED3">
        <w:rPr>
          <w:rFonts w:ascii="Times New Roman" w:eastAsia="Times New Roman" w:hAnsi="Times New Roman" w:cs="Times New Roman"/>
          <w:sz w:val="28"/>
          <w:szCs w:val="24"/>
        </w:rPr>
        <w:t>Пригорское</w:t>
      </w:r>
      <w:proofErr w:type="spellEnd"/>
      <w:r w:rsidR="00480ED3">
        <w:rPr>
          <w:rFonts w:ascii="Times New Roman" w:eastAsia="Times New Roman" w:hAnsi="Times New Roman" w:cs="Times New Roman"/>
          <w:sz w:val="28"/>
          <w:szCs w:val="24"/>
        </w:rPr>
        <w:t>)</w:t>
      </w:r>
      <w:r w:rsidRPr="00225634">
        <w:rPr>
          <w:rFonts w:ascii="Times New Roman" w:eastAsia="Times New Roman" w:hAnsi="Times New Roman" w:cs="Times New Roman"/>
          <w:sz w:val="28"/>
          <w:szCs w:val="24"/>
        </w:rPr>
        <w:t>;</w:t>
      </w:r>
    </w:p>
    <w:p w:rsidR="00225634" w:rsidRPr="00225634" w:rsidRDefault="00225634" w:rsidP="0022563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-    </w:t>
      </w:r>
      <w:proofErr w:type="spellStart"/>
      <w:r w:rsidRPr="00225634">
        <w:rPr>
          <w:rFonts w:ascii="Times New Roman" w:eastAsia="Times New Roman" w:hAnsi="Times New Roman" w:cs="Times New Roman"/>
          <w:sz w:val="28"/>
          <w:szCs w:val="24"/>
        </w:rPr>
        <w:t>Сметанинское</w:t>
      </w:r>
      <w:proofErr w:type="spellEnd"/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 сельское поселение</w:t>
      </w:r>
      <w:r w:rsidR="00023286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="00023286">
        <w:rPr>
          <w:rFonts w:ascii="Times New Roman" w:eastAsia="Times New Roman" w:hAnsi="Times New Roman" w:cs="Times New Roman"/>
          <w:sz w:val="28"/>
          <w:szCs w:val="28"/>
        </w:rPr>
        <w:t>(административный центр</w:t>
      </w:r>
      <w:r w:rsidR="00480ED3">
        <w:rPr>
          <w:rFonts w:ascii="Times New Roman" w:eastAsia="Times New Roman" w:hAnsi="Times New Roman" w:cs="Times New Roman"/>
          <w:sz w:val="28"/>
          <w:szCs w:val="28"/>
        </w:rPr>
        <w:t xml:space="preserve"> деревня Сметанино)</w:t>
      </w:r>
      <w:r w:rsidRPr="00225634">
        <w:rPr>
          <w:rFonts w:ascii="Times New Roman" w:eastAsia="Times New Roman" w:hAnsi="Times New Roman" w:cs="Times New Roman"/>
          <w:sz w:val="28"/>
          <w:szCs w:val="24"/>
        </w:rPr>
        <w:t>;</w:t>
      </w:r>
    </w:p>
    <w:p w:rsidR="00225634" w:rsidRPr="00225634" w:rsidRDefault="00225634" w:rsidP="0022563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-    </w:t>
      </w:r>
      <w:proofErr w:type="spellStart"/>
      <w:r w:rsidRPr="00225634">
        <w:rPr>
          <w:rFonts w:ascii="Times New Roman" w:eastAsia="Times New Roman" w:hAnsi="Times New Roman" w:cs="Times New Roman"/>
          <w:sz w:val="28"/>
          <w:szCs w:val="24"/>
        </w:rPr>
        <w:t>Стабенское</w:t>
      </w:r>
      <w:proofErr w:type="spellEnd"/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 сельское поселение</w:t>
      </w:r>
      <w:r w:rsidR="00023286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="00023286">
        <w:rPr>
          <w:rFonts w:ascii="Times New Roman" w:eastAsia="Times New Roman" w:hAnsi="Times New Roman" w:cs="Times New Roman"/>
          <w:sz w:val="28"/>
          <w:szCs w:val="28"/>
        </w:rPr>
        <w:t>(административный центр</w:t>
      </w:r>
      <w:r w:rsidR="00480ED3">
        <w:rPr>
          <w:rFonts w:ascii="Times New Roman" w:eastAsia="Times New Roman" w:hAnsi="Times New Roman" w:cs="Times New Roman"/>
          <w:sz w:val="28"/>
          <w:szCs w:val="28"/>
        </w:rPr>
        <w:t xml:space="preserve"> деревня Покорное)</w:t>
      </w:r>
      <w:r w:rsidRPr="00225634">
        <w:rPr>
          <w:rFonts w:ascii="Times New Roman" w:eastAsia="Times New Roman" w:hAnsi="Times New Roman" w:cs="Times New Roman"/>
          <w:sz w:val="28"/>
          <w:szCs w:val="24"/>
        </w:rPr>
        <w:t>;</w:t>
      </w:r>
    </w:p>
    <w:p w:rsidR="00225634" w:rsidRPr="00225634" w:rsidRDefault="00225634" w:rsidP="00BB2B0D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-    </w:t>
      </w:r>
      <w:proofErr w:type="spellStart"/>
      <w:r w:rsidRPr="00225634">
        <w:rPr>
          <w:rFonts w:ascii="Times New Roman" w:eastAsia="Times New Roman" w:hAnsi="Times New Roman" w:cs="Times New Roman"/>
          <w:sz w:val="28"/>
          <w:szCs w:val="24"/>
        </w:rPr>
        <w:t>Талашкинское</w:t>
      </w:r>
      <w:proofErr w:type="spellEnd"/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 сельское поселение</w:t>
      </w:r>
      <w:r w:rsidR="00023286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="00023286">
        <w:rPr>
          <w:rFonts w:ascii="Times New Roman" w:eastAsia="Times New Roman" w:hAnsi="Times New Roman" w:cs="Times New Roman"/>
          <w:sz w:val="28"/>
          <w:szCs w:val="28"/>
        </w:rPr>
        <w:t>(административный центр</w:t>
      </w:r>
      <w:r w:rsidR="00480ED3">
        <w:rPr>
          <w:rFonts w:ascii="Times New Roman" w:eastAsia="Times New Roman" w:hAnsi="Times New Roman" w:cs="Times New Roman"/>
          <w:sz w:val="28"/>
          <w:szCs w:val="28"/>
        </w:rPr>
        <w:t xml:space="preserve"> село Талашкино)</w:t>
      </w:r>
      <w:r w:rsidRPr="00225634">
        <w:rPr>
          <w:rFonts w:ascii="Times New Roman" w:eastAsia="Times New Roman" w:hAnsi="Times New Roman" w:cs="Times New Roman"/>
          <w:sz w:val="28"/>
          <w:szCs w:val="24"/>
        </w:rPr>
        <w:t>;</w:t>
      </w:r>
    </w:p>
    <w:p w:rsidR="00225634" w:rsidRPr="00225634" w:rsidRDefault="00225634" w:rsidP="00BB2B0D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-    </w:t>
      </w:r>
      <w:proofErr w:type="spellStart"/>
      <w:r w:rsidRPr="00225634">
        <w:rPr>
          <w:rFonts w:ascii="Times New Roman" w:eastAsia="Times New Roman" w:hAnsi="Times New Roman" w:cs="Times New Roman"/>
          <w:sz w:val="28"/>
          <w:szCs w:val="24"/>
        </w:rPr>
        <w:t>Хохловское</w:t>
      </w:r>
      <w:proofErr w:type="spellEnd"/>
      <w:r w:rsidRPr="00225634">
        <w:rPr>
          <w:rFonts w:ascii="Times New Roman" w:eastAsia="Times New Roman" w:hAnsi="Times New Roman" w:cs="Times New Roman"/>
          <w:sz w:val="28"/>
          <w:szCs w:val="24"/>
        </w:rPr>
        <w:t xml:space="preserve"> сельское поселение</w:t>
      </w:r>
      <w:r w:rsidR="00023286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="00023286">
        <w:rPr>
          <w:rFonts w:ascii="Times New Roman" w:eastAsia="Times New Roman" w:hAnsi="Times New Roman" w:cs="Times New Roman"/>
          <w:sz w:val="28"/>
          <w:szCs w:val="28"/>
        </w:rPr>
        <w:t>(административный центр</w:t>
      </w:r>
      <w:r w:rsidR="00480ED3">
        <w:rPr>
          <w:rFonts w:ascii="Times New Roman" w:eastAsia="Times New Roman" w:hAnsi="Times New Roman" w:cs="Times New Roman"/>
          <w:sz w:val="28"/>
          <w:szCs w:val="28"/>
        </w:rPr>
        <w:t xml:space="preserve"> деревня </w:t>
      </w:r>
      <w:proofErr w:type="spellStart"/>
      <w:r w:rsidR="00480ED3">
        <w:rPr>
          <w:rFonts w:ascii="Times New Roman" w:eastAsia="Times New Roman" w:hAnsi="Times New Roman" w:cs="Times New Roman"/>
          <w:sz w:val="28"/>
          <w:szCs w:val="28"/>
        </w:rPr>
        <w:t>Хохлово</w:t>
      </w:r>
      <w:proofErr w:type="spellEnd"/>
      <w:r w:rsidR="00480ED3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225634">
        <w:rPr>
          <w:rFonts w:ascii="Times New Roman" w:eastAsia="Times New Roman" w:hAnsi="Times New Roman" w:cs="Times New Roman"/>
          <w:sz w:val="28"/>
          <w:szCs w:val="24"/>
        </w:rPr>
        <w:t>.</w:t>
      </w:r>
    </w:p>
    <w:p w:rsidR="00CD0032" w:rsidRDefault="00CD0032">
      <w:pPr>
        <w:spacing w:line="15" w:lineRule="exact"/>
        <w:rPr>
          <w:rFonts w:eastAsia="Times New Roman"/>
          <w:sz w:val="28"/>
          <w:szCs w:val="28"/>
        </w:rPr>
      </w:pPr>
    </w:p>
    <w:p w:rsidR="00CD0032" w:rsidRDefault="00CD0032">
      <w:pPr>
        <w:spacing w:line="340" w:lineRule="exact"/>
        <w:rPr>
          <w:sz w:val="20"/>
          <w:szCs w:val="20"/>
        </w:rPr>
      </w:pPr>
    </w:p>
    <w:p w:rsidR="0044209A" w:rsidRDefault="0044209A">
      <w:pPr>
        <w:spacing w:line="340" w:lineRule="exact"/>
        <w:rPr>
          <w:sz w:val="20"/>
          <w:szCs w:val="20"/>
        </w:rPr>
      </w:pPr>
    </w:p>
    <w:p w:rsidR="004E3B47" w:rsidRDefault="004E3B47">
      <w:pPr>
        <w:spacing w:line="340" w:lineRule="exact"/>
        <w:rPr>
          <w:sz w:val="20"/>
          <w:szCs w:val="20"/>
        </w:rPr>
      </w:pPr>
    </w:p>
    <w:p w:rsidR="00246AD3" w:rsidRDefault="00CD0032" w:rsidP="00E420EA">
      <w:pPr>
        <w:spacing w:line="233" w:lineRule="auto"/>
        <w:ind w:left="700" w:right="11" w:firstLine="1603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 xml:space="preserve">Инфраструктура: транспорт, энергетика, связь </w:t>
      </w:r>
    </w:p>
    <w:p w:rsidR="00CD0032" w:rsidRDefault="00CD0032" w:rsidP="00E420EA">
      <w:pPr>
        <w:spacing w:line="233" w:lineRule="auto"/>
        <w:ind w:right="11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Район и</w:t>
      </w:r>
      <w:r w:rsidR="00246AD3">
        <w:rPr>
          <w:rFonts w:ascii="Times New Roman" w:eastAsia="Times New Roman" w:hAnsi="Times New Roman" w:cs="Times New Roman"/>
          <w:sz w:val="28"/>
          <w:szCs w:val="28"/>
        </w:rPr>
        <w:t xml:space="preserve">меет развитию транспортную сеть, </w:t>
      </w:r>
      <w:r w:rsidR="00246AD3" w:rsidRPr="00246AD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46AD3">
        <w:rPr>
          <w:rFonts w:ascii="Times New Roman" w:eastAsia="Times New Roman" w:hAnsi="Times New Roman" w:cs="Times New Roman"/>
          <w:sz w:val="28"/>
          <w:szCs w:val="28"/>
        </w:rPr>
        <w:t>находится в узле важнейших транспортных путей – железнодорожных и автомобильных.</w:t>
      </w:r>
    </w:p>
    <w:p w:rsidR="00CD0032" w:rsidRPr="00BE4EBE" w:rsidRDefault="00CD0032" w:rsidP="00E420EA">
      <w:pPr>
        <w:tabs>
          <w:tab w:val="left" w:pos="1540"/>
          <w:tab w:val="left" w:pos="4040"/>
          <w:tab w:val="left" w:pos="4900"/>
          <w:tab w:val="left" w:pos="6880"/>
          <w:tab w:val="left" w:pos="8140"/>
          <w:tab w:val="left" w:pos="9200"/>
          <w:tab w:val="left" w:pos="9500"/>
        </w:tabs>
        <w:spacing w:after="0" w:line="240" w:lineRule="auto"/>
        <w:ind w:right="11" w:firstLine="70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Через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="00246AD3">
        <w:rPr>
          <w:rFonts w:ascii="Times New Roman" w:eastAsia="Times New Roman" w:hAnsi="Times New Roman" w:cs="Times New Roman"/>
          <w:sz w:val="28"/>
          <w:szCs w:val="28"/>
        </w:rPr>
        <w:t xml:space="preserve">Смоленский район проходит </w:t>
      </w:r>
      <w:r w:rsidR="00246AD3">
        <w:rPr>
          <w:rFonts w:ascii="Times New Roman" w:hAnsi="Times New Roman" w:cs="Times New Roman"/>
          <w:sz w:val="28"/>
          <w:szCs w:val="28"/>
          <w:shd w:val="clear" w:color="auto" w:fill="FFFFFF"/>
        </w:rPr>
        <w:t>ф</w:t>
      </w:r>
      <w:r w:rsidR="00246AD3" w:rsidRPr="00246AD3">
        <w:rPr>
          <w:rFonts w:ascii="Times New Roman" w:hAnsi="Times New Roman" w:cs="Times New Roman"/>
          <w:sz w:val="28"/>
          <w:szCs w:val="28"/>
          <w:shd w:val="clear" w:color="auto" w:fill="FFFFFF"/>
        </w:rPr>
        <w:t>едеральная</w:t>
      </w:r>
      <w:r w:rsidR="00246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автомобильная </w:t>
      </w:r>
      <w:r w:rsidR="00246AD3" w:rsidRPr="00246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трасса М</w:t>
      </w:r>
      <w:proofErr w:type="gramStart"/>
      <w:r w:rsidR="00246AD3" w:rsidRPr="00246AD3">
        <w:rPr>
          <w:rFonts w:ascii="Times New Roman" w:hAnsi="Times New Roman" w:cs="Times New Roman"/>
          <w:sz w:val="28"/>
          <w:szCs w:val="28"/>
          <w:shd w:val="clear" w:color="auto" w:fill="FFFFFF"/>
        </w:rPr>
        <w:t>1</w:t>
      </w:r>
      <w:proofErr w:type="gramEnd"/>
      <w:r w:rsidR="00246AD3" w:rsidRPr="00246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«Беларусь»</w:t>
      </w:r>
      <w:r w:rsidR="00246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246AD3" w:rsidRPr="00246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федерального автомобильная дорога </w:t>
      </w:r>
      <w:r w:rsidR="00246AD3" w:rsidRPr="00BE4EBE">
        <w:rPr>
          <w:rFonts w:ascii="Times New Roman" w:hAnsi="Times New Roman" w:cs="Times New Roman"/>
          <w:bCs/>
          <w:color w:val="222222"/>
          <w:sz w:val="28"/>
          <w:szCs w:val="28"/>
          <w:shd w:val="clear" w:color="auto" w:fill="FFFFFF"/>
        </w:rPr>
        <w:t>Р120</w:t>
      </w:r>
      <w:r w:rsidR="00BE4EBE" w:rsidRPr="00BE4E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 </w:t>
      </w:r>
      <w:r w:rsidR="00246AD3" w:rsidRPr="00BE4E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 </w:t>
      </w:r>
      <w:hyperlink r:id="rId12" w:tooltip="Орёл (город)" w:history="1">
        <w:r w:rsidR="00246AD3" w:rsidRPr="00BE4EBE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Орёл</w:t>
        </w:r>
      </w:hyperlink>
      <w:r w:rsidR="00BE4EBE" w:rsidRPr="00BE4EBE">
        <w:rPr>
          <w:rFonts w:ascii="Times New Roman" w:hAnsi="Times New Roman" w:cs="Times New Roman"/>
          <w:sz w:val="28"/>
          <w:szCs w:val="28"/>
        </w:rPr>
        <w:t xml:space="preserve"> - </w:t>
      </w:r>
      <w:hyperlink r:id="rId13" w:tooltip="Брянск" w:history="1">
        <w:r w:rsidR="00246AD3" w:rsidRPr="00BE4EBE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Брянск</w:t>
        </w:r>
      </w:hyperlink>
      <w:r w:rsidR="00246AD3" w:rsidRPr="00BE4EBE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BE4EBE" w:rsidRPr="00BE4E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hyperlink r:id="rId14" w:tooltip="Смоленск" w:history="1">
        <w:r w:rsidR="00246AD3" w:rsidRPr="00BE4EBE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Смоленск</w:t>
        </w:r>
      </w:hyperlink>
      <w:r w:rsidR="00246AD3" w:rsidRPr="00BE4EB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CD0032" w:rsidRDefault="00CD0032" w:rsidP="00E420EA">
      <w:pPr>
        <w:spacing w:after="0" w:line="240" w:lineRule="auto"/>
        <w:ind w:right="11"/>
        <w:rPr>
          <w:sz w:val="20"/>
          <w:szCs w:val="20"/>
        </w:rPr>
      </w:pPr>
    </w:p>
    <w:p w:rsidR="00BB2B0D" w:rsidRPr="00BB2B0D" w:rsidRDefault="00BB2B0D" w:rsidP="00E420EA">
      <w:pPr>
        <w:spacing w:after="0" w:line="240" w:lineRule="auto"/>
        <w:ind w:right="1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2B0D">
        <w:rPr>
          <w:rFonts w:ascii="Times New Roman" w:eastAsia="Times New Roman" w:hAnsi="Times New Roman" w:cs="Times New Roman"/>
          <w:sz w:val="28"/>
          <w:szCs w:val="28"/>
        </w:rPr>
        <w:t xml:space="preserve">Протяженность автомобильных дорог общего пользования, расположенных на территории  муниципального образования «Смоленский район» Смоленской области составляет 1 004,5 км. Дорожная сеть состоит из автодорог федерального значения, регионального и межмуниципального значения,  автодорог местного значения и частных автомобильных дорог. </w:t>
      </w:r>
    </w:p>
    <w:p w:rsidR="00BB2B0D" w:rsidRPr="00BB2B0D" w:rsidRDefault="00BB2B0D" w:rsidP="00BB2B0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2B0D">
        <w:rPr>
          <w:rFonts w:ascii="Times New Roman" w:eastAsia="Times New Roman" w:hAnsi="Times New Roman" w:cs="Times New Roman"/>
          <w:sz w:val="28"/>
          <w:szCs w:val="28"/>
        </w:rPr>
        <w:t xml:space="preserve">Федеральные автодороги составляют 147,5 км. </w:t>
      </w:r>
    </w:p>
    <w:p w:rsidR="00BB2B0D" w:rsidRPr="00BB2B0D" w:rsidRDefault="00BB2B0D" w:rsidP="00BB2B0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2B0D">
        <w:rPr>
          <w:rFonts w:ascii="Times New Roman" w:eastAsia="Times New Roman" w:hAnsi="Times New Roman" w:cs="Times New Roman"/>
          <w:sz w:val="28"/>
          <w:szCs w:val="28"/>
        </w:rPr>
        <w:tab/>
        <w:t xml:space="preserve">Региональные и межмуниципальные автодороги составляют  602,1 км.  </w:t>
      </w:r>
      <w:r w:rsidRPr="00BB2B0D">
        <w:rPr>
          <w:rFonts w:ascii="Times New Roman" w:eastAsia="Times New Roman" w:hAnsi="Times New Roman" w:cs="Times New Roman"/>
          <w:sz w:val="28"/>
          <w:szCs w:val="28"/>
        </w:rPr>
        <w:tab/>
        <w:t>Протяженность автодорог местного значения  253,5 км.</w:t>
      </w:r>
      <w:r w:rsidRPr="00BB2B0D"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BB2B0D" w:rsidRPr="00BB2B0D" w:rsidRDefault="00BB2B0D" w:rsidP="00BB2B0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2B0D">
        <w:rPr>
          <w:rFonts w:ascii="Times New Roman" w:eastAsia="Times New Roman" w:hAnsi="Times New Roman" w:cs="Times New Roman"/>
          <w:sz w:val="28"/>
          <w:szCs w:val="28"/>
        </w:rPr>
        <w:t xml:space="preserve">          Частные автомобильные дороги составляют 1,4 км.</w:t>
      </w:r>
    </w:p>
    <w:p w:rsidR="00BB2B0D" w:rsidRPr="00BB2B0D" w:rsidRDefault="00BB2B0D" w:rsidP="00BB2B0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2B0D">
        <w:rPr>
          <w:rFonts w:ascii="Times New Roman" w:eastAsia="Times New Roman" w:hAnsi="Times New Roman" w:cs="Times New Roman"/>
          <w:sz w:val="28"/>
          <w:szCs w:val="28"/>
        </w:rPr>
        <w:tab/>
        <w:t>Улично-дорожная сеть населенных пунктов района составляет 964,7  км (с учетом грунтовых улиц и проездов, не имеющих   покрытий.)</w:t>
      </w:r>
    </w:p>
    <w:p w:rsidR="00CD0032" w:rsidRDefault="00CD0032">
      <w:pPr>
        <w:spacing w:line="13" w:lineRule="exact"/>
        <w:rPr>
          <w:sz w:val="20"/>
          <w:szCs w:val="20"/>
        </w:rPr>
      </w:pPr>
    </w:p>
    <w:p w:rsidR="00CD0032" w:rsidRDefault="00BB2B0D" w:rsidP="00226410">
      <w:pPr>
        <w:spacing w:after="0" w:line="235" w:lineRule="auto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Энергообеспечение района осуществляется</w:t>
      </w:r>
      <w:r w:rsidR="00F1427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62898" w:rsidRPr="00F1427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филиал</w:t>
      </w:r>
      <w:r w:rsidR="00F14277" w:rsidRPr="00F1427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ами</w:t>
      </w:r>
      <w:r w:rsidR="00562898" w:rsidRPr="00F1427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ПАО "МРСК Центра" - "Смоленскэнерго".</w:t>
      </w:r>
      <w:r w:rsidR="00562898" w:rsidRPr="00562898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</w:p>
    <w:p w:rsidR="00CD0032" w:rsidRDefault="00CD0032" w:rsidP="00E420EA">
      <w:pPr>
        <w:spacing w:line="234" w:lineRule="auto"/>
        <w:ind w:right="20"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D305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Протяженность водопроводных сетей на территории района составляет </w:t>
      </w:r>
      <w:r w:rsidR="007D3059" w:rsidRPr="007D305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269,5</w:t>
      </w:r>
      <w:r w:rsidRPr="007D305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км</w:t>
      </w:r>
      <w:proofErr w:type="gramStart"/>
      <w:r w:rsidRPr="007D305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., </w:t>
      </w:r>
      <w:proofErr w:type="gramEnd"/>
      <w:r w:rsidRPr="007D305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тепловых сетей – </w:t>
      </w:r>
      <w:r w:rsidR="007D3059" w:rsidRPr="007D305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53,7</w:t>
      </w:r>
      <w:r w:rsidRPr="007D305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км., канализационных сетей – </w:t>
      </w:r>
      <w:r w:rsidR="007D3059" w:rsidRPr="007D305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58,3 </w:t>
      </w:r>
      <w:r w:rsidRPr="007D305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км.</w:t>
      </w:r>
    </w:p>
    <w:p w:rsidR="004B214F" w:rsidRDefault="004B214F" w:rsidP="004B214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Pr="004B214F">
        <w:rPr>
          <w:rFonts w:ascii="Times New Roman" w:eastAsia="Times New Roman" w:hAnsi="Times New Roman" w:cs="Times New Roman"/>
          <w:sz w:val="28"/>
          <w:szCs w:val="28"/>
        </w:rPr>
        <w:t>Общая площадь жилищного фонда на территории муниципального образования «Смоленский район» составляет 1 млн. 583 тыс. 780 кв. метров.</w:t>
      </w:r>
    </w:p>
    <w:p w:rsidR="004B214F" w:rsidRDefault="004B214F" w:rsidP="004B214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Благоустройство жилищного фонда: </w:t>
      </w:r>
    </w:p>
    <w:p w:rsidR="004B214F" w:rsidRDefault="004B214F" w:rsidP="004B214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68% жилищного фонда оборудовано водопроводом;</w:t>
      </w:r>
    </w:p>
    <w:p w:rsidR="004B214F" w:rsidRDefault="004B214F" w:rsidP="004B214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60% жилищного фонда оборудовано водоотведением (канализацией);</w:t>
      </w:r>
    </w:p>
    <w:p w:rsidR="004B214F" w:rsidRDefault="004B214F" w:rsidP="004B214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69%  жилищного фонда оборудовано отоплением;</w:t>
      </w:r>
    </w:p>
    <w:p w:rsidR="004B214F" w:rsidRPr="004B214F" w:rsidRDefault="004B214F" w:rsidP="004B214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77%  жилищного фонда оборудовано газом.</w:t>
      </w:r>
    </w:p>
    <w:p w:rsidR="004B214F" w:rsidRPr="007D3059" w:rsidRDefault="004B214F" w:rsidP="007D3059">
      <w:pPr>
        <w:spacing w:line="234" w:lineRule="auto"/>
        <w:ind w:right="20" w:firstLine="708"/>
        <w:jc w:val="both"/>
        <w:rPr>
          <w:color w:val="000000" w:themeColor="text1"/>
          <w:sz w:val="28"/>
          <w:szCs w:val="28"/>
        </w:rPr>
      </w:pPr>
    </w:p>
    <w:p w:rsidR="00CD0032" w:rsidRDefault="00CD0032">
      <w:pPr>
        <w:sectPr w:rsidR="00CD0032" w:rsidSect="00226410">
          <w:pgSz w:w="11900" w:h="16838"/>
          <w:pgMar w:top="993" w:right="706" w:bottom="1440" w:left="1260" w:header="0" w:footer="0" w:gutter="0"/>
          <w:cols w:space="720" w:equalWidth="0">
            <w:col w:w="9940"/>
          </w:cols>
        </w:sectPr>
      </w:pPr>
    </w:p>
    <w:p w:rsidR="00CD0032" w:rsidRPr="00E420EA" w:rsidRDefault="00CD0032" w:rsidP="00E420EA">
      <w:pPr>
        <w:numPr>
          <w:ilvl w:val="0"/>
          <w:numId w:val="17"/>
        </w:numPr>
        <w:tabs>
          <w:tab w:val="left" w:pos="498"/>
        </w:tabs>
        <w:spacing w:after="0" w:line="240" w:lineRule="auto"/>
        <w:ind w:firstLine="158"/>
        <w:jc w:val="center"/>
        <w:rPr>
          <w:rFonts w:eastAsia="Times New Roman"/>
          <w:b/>
          <w:bCs/>
          <w:sz w:val="32"/>
          <w:szCs w:val="32"/>
        </w:rPr>
      </w:pPr>
      <w:r w:rsidRPr="00E420EA">
        <w:rPr>
          <w:rFonts w:ascii="Times New Roman" w:eastAsia="Times New Roman" w:hAnsi="Times New Roman" w:cs="Times New Roman"/>
          <w:b/>
          <w:bCs/>
          <w:sz w:val="32"/>
          <w:szCs w:val="32"/>
        </w:rPr>
        <w:lastRenderedPageBreak/>
        <w:t>Оценка конкурентных преимуществ и выявление проблем экономического и социального развития муниципального образования</w:t>
      </w:r>
      <w:r w:rsidR="00E420EA" w:rsidRPr="00E420EA"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 </w:t>
      </w:r>
      <w:r w:rsidRPr="00E420EA">
        <w:rPr>
          <w:rFonts w:ascii="Times New Roman" w:eastAsia="Times New Roman" w:hAnsi="Times New Roman" w:cs="Times New Roman"/>
          <w:b/>
          <w:bCs/>
          <w:sz w:val="32"/>
          <w:szCs w:val="32"/>
        </w:rPr>
        <w:t>«</w:t>
      </w:r>
      <w:r w:rsidR="004B214F" w:rsidRPr="00E420EA">
        <w:rPr>
          <w:rFonts w:ascii="Times New Roman" w:eastAsia="Times New Roman" w:hAnsi="Times New Roman" w:cs="Times New Roman"/>
          <w:b/>
          <w:bCs/>
          <w:sz w:val="32"/>
          <w:szCs w:val="32"/>
        </w:rPr>
        <w:t>Смоле</w:t>
      </w:r>
      <w:r w:rsidRPr="00E420EA"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нский район» </w:t>
      </w:r>
      <w:r w:rsidR="004B214F" w:rsidRPr="00E420EA">
        <w:rPr>
          <w:rFonts w:ascii="Times New Roman" w:eastAsia="Times New Roman" w:hAnsi="Times New Roman" w:cs="Times New Roman"/>
          <w:b/>
          <w:bCs/>
          <w:sz w:val="32"/>
          <w:szCs w:val="32"/>
        </w:rPr>
        <w:t>Смолен</w:t>
      </w:r>
      <w:r w:rsidRPr="00E420EA">
        <w:rPr>
          <w:rFonts w:ascii="Times New Roman" w:eastAsia="Times New Roman" w:hAnsi="Times New Roman" w:cs="Times New Roman"/>
          <w:b/>
          <w:bCs/>
          <w:sz w:val="32"/>
          <w:szCs w:val="32"/>
        </w:rPr>
        <w:t>ской области</w:t>
      </w:r>
    </w:p>
    <w:p w:rsidR="00CD0032" w:rsidRPr="00E420EA" w:rsidRDefault="00CD0032" w:rsidP="00E420E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D0032" w:rsidRDefault="00CD0032" w:rsidP="00E420EA">
      <w:pPr>
        <w:numPr>
          <w:ilvl w:val="1"/>
          <w:numId w:val="17"/>
        </w:numPr>
        <w:tabs>
          <w:tab w:val="left" w:pos="1344"/>
        </w:tabs>
        <w:spacing w:after="0" w:line="240" w:lineRule="auto"/>
        <w:ind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целью определения направлений стратегичес</w:t>
      </w:r>
      <w:r w:rsidR="0029748F">
        <w:rPr>
          <w:rFonts w:ascii="Times New Roman" w:eastAsia="Times New Roman" w:hAnsi="Times New Roman" w:cs="Times New Roman"/>
          <w:sz w:val="28"/>
          <w:szCs w:val="28"/>
        </w:rPr>
        <w:t xml:space="preserve">кого развития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муниципального </w:t>
      </w:r>
      <w:r w:rsidR="0029748F">
        <w:rPr>
          <w:rFonts w:ascii="Times New Roman" w:eastAsia="Times New Roman" w:hAnsi="Times New Roman" w:cs="Times New Roman"/>
          <w:sz w:val="28"/>
          <w:szCs w:val="28"/>
        </w:rPr>
        <w:t xml:space="preserve">образования «Смоленский </w:t>
      </w:r>
      <w:r>
        <w:rPr>
          <w:rFonts w:ascii="Times New Roman" w:eastAsia="Times New Roman" w:hAnsi="Times New Roman" w:cs="Times New Roman"/>
          <w:sz w:val="28"/>
          <w:szCs w:val="28"/>
        </w:rPr>
        <w:t>район</w:t>
      </w:r>
      <w:r w:rsidR="0029748F"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проведена комплексная оценка с использованием данных Росстата основных сфер жизнедеятельности и конкурентоспособности территории района, включающая анализ потенциалов, результативность их использования, а так же поиск новых направлений развития экономики района.</w:t>
      </w:r>
    </w:p>
    <w:p w:rsidR="00CD0032" w:rsidRPr="00E420EA" w:rsidRDefault="00CD0032" w:rsidP="00E420E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CD0032" w:rsidP="00E420EA">
      <w:pPr>
        <w:spacing w:after="0" w:line="240" w:lineRule="auto"/>
        <w:ind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 этом результативность использования потенциалов района позволила выявить приоритетные конкурентоспособные секторы экономики и перспективные зоны экономического роста.</w:t>
      </w:r>
    </w:p>
    <w:p w:rsidR="00CD0032" w:rsidRPr="00E420EA" w:rsidRDefault="00CD0032" w:rsidP="00E420E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CD0032" w:rsidP="00E420EA">
      <w:pPr>
        <w:spacing w:after="0" w:line="240" w:lineRule="auto"/>
        <w:ind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Экономический потенциал района включает промышленный, аграрный, инвестиционный потенциал, потенциал оптово-розничной торговли, а также потенциал малого предпринимательства, и характеризует возможности основных секторов экономики обеспечить рост производства и заданный уровень эффективности функционирования сфер деятельности района (коммерческой, бюджетной, социальной и других).</w:t>
      </w:r>
    </w:p>
    <w:p w:rsidR="00CD0032" w:rsidRPr="00E420EA" w:rsidRDefault="00CD0032" w:rsidP="00E420E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CD0032" w:rsidP="00E420EA">
      <w:pPr>
        <w:spacing w:after="0" w:line="240" w:lineRule="auto"/>
        <w:ind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Комплексная оценка социально-экономического развития района позволила выделить приоритетные секторы его экономики, выявить проблемы развития, сформировать зоны опережающего развития, заложив в основу развитие человеческого потенциала.</w:t>
      </w:r>
    </w:p>
    <w:p w:rsidR="00CD0032" w:rsidRPr="00E420EA" w:rsidRDefault="00CD0032" w:rsidP="00E420E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F14277" w:rsidP="00E420E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427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 01 января 2018</w:t>
      </w:r>
      <w:r w:rsidR="00CD0032" w:rsidRPr="00F1427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года по данным единого государственного регистра предприятий и организаци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й, хозяйственную деятельность в районе осуществляли</w:t>
      </w:r>
      <w:r w:rsidR="005C6C7D">
        <w:rPr>
          <w:rFonts w:ascii="Times New Roman" w:eastAsia="Times New Roman" w:hAnsi="Times New Roman" w:cs="Times New Roman"/>
          <w:sz w:val="28"/>
          <w:szCs w:val="28"/>
        </w:rPr>
        <w:t xml:space="preserve"> 1536 организаций</w:t>
      </w:r>
      <w:r w:rsidR="00CD0032" w:rsidRPr="005C6C7D">
        <w:rPr>
          <w:rFonts w:ascii="Times New Roman" w:eastAsia="Times New Roman" w:hAnsi="Times New Roman" w:cs="Times New Roman"/>
          <w:sz w:val="28"/>
          <w:szCs w:val="28"/>
        </w:rPr>
        <w:t xml:space="preserve">, из которых </w:t>
      </w:r>
      <w:r w:rsidR="005C6C7D">
        <w:rPr>
          <w:rFonts w:ascii="Times New Roman" w:eastAsia="Times New Roman" w:hAnsi="Times New Roman" w:cs="Times New Roman"/>
          <w:sz w:val="28"/>
          <w:szCs w:val="28"/>
        </w:rPr>
        <w:t>216</w:t>
      </w:r>
      <w:r w:rsidR="00CD0032" w:rsidRPr="005C6C7D">
        <w:rPr>
          <w:rFonts w:ascii="Times New Roman" w:eastAsia="Times New Roman" w:hAnsi="Times New Roman" w:cs="Times New Roman"/>
          <w:sz w:val="28"/>
          <w:szCs w:val="28"/>
        </w:rPr>
        <w:t xml:space="preserve"> сельское</w:t>
      </w:r>
      <w:r w:rsidR="005C6C7D">
        <w:rPr>
          <w:rFonts w:ascii="Times New Roman" w:eastAsia="Times New Roman" w:hAnsi="Times New Roman" w:cs="Times New Roman"/>
          <w:sz w:val="28"/>
          <w:szCs w:val="28"/>
        </w:rPr>
        <w:t>, лесное</w:t>
      </w:r>
      <w:r w:rsidR="00CD0032" w:rsidRPr="005C6C7D">
        <w:rPr>
          <w:rFonts w:ascii="Times New Roman" w:eastAsia="Times New Roman" w:hAnsi="Times New Roman" w:cs="Times New Roman"/>
          <w:sz w:val="28"/>
          <w:szCs w:val="28"/>
        </w:rPr>
        <w:t xml:space="preserve"> хозяйство,</w:t>
      </w:r>
      <w:r w:rsidR="005C6C7D">
        <w:rPr>
          <w:rFonts w:ascii="Times New Roman" w:eastAsia="Times New Roman" w:hAnsi="Times New Roman" w:cs="Times New Roman"/>
          <w:sz w:val="28"/>
          <w:szCs w:val="28"/>
        </w:rPr>
        <w:t xml:space="preserve"> охота, рыболовство и рыбоводство, 3 добыча полезных ископаемых, 126 обрабатывающие производства</w:t>
      </w:r>
      <w:r w:rsidR="00CD0032" w:rsidRPr="005C6C7D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5C6C7D">
        <w:rPr>
          <w:rFonts w:ascii="Times New Roman" w:eastAsia="Times New Roman" w:hAnsi="Times New Roman" w:cs="Times New Roman"/>
          <w:sz w:val="28"/>
          <w:szCs w:val="28"/>
        </w:rPr>
        <w:t xml:space="preserve">9 обеспечение электроэнергией, газом и паром; </w:t>
      </w:r>
      <w:proofErr w:type="gramStart"/>
      <w:r w:rsidR="005C6C7D">
        <w:rPr>
          <w:rFonts w:ascii="Times New Roman" w:eastAsia="Times New Roman" w:hAnsi="Times New Roman" w:cs="Times New Roman"/>
          <w:sz w:val="28"/>
          <w:szCs w:val="28"/>
        </w:rPr>
        <w:t>кондиционирование воздуха, 15 водоснабжение, водоотведение, организация сбора и утилизации отходов, деятельность по ликвидации загрязнений, 137</w:t>
      </w:r>
      <w:r w:rsidR="00CD0032" w:rsidRPr="005C6C7D">
        <w:rPr>
          <w:rFonts w:ascii="Times New Roman" w:eastAsia="Times New Roman" w:hAnsi="Times New Roman" w:cs="Times New Roman"/>
          <w:sz w:val="28"/>
          <w:szCs w:val="28"/>
        </w:rPr>
        <w:t xml:space="preserve"> строительство, </w:t>
      </w:r>
      <w:r w:rsidR="005C6C7D">
        <w:rPr>
          <w:rFonts w:ascii="Times New Roman" w:eastAsia="Times New Roman" w:hAnsi="Times New Roman" w:cs="Times New Roman"/>
          <w:sz w:val="28"/>
          <w:szCs w:val="28"/>
        </w:rPr>
        <w:t>455</w:t>
      </w:r>
      <w:r w:rsidR="00CD0032" w:rsidRPr="005C6C7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C6C7D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CD0032" w:rsidRPr="005C6C7D">
        <w:rPr>
          <w:rFonts w:ascii="Times New Roman" w:eastAsia="Times New Roman" w:hAnsi="Times New Roman" w:cs="Times New Roman"/>
          <w:sz w:val="28"/>
          <w:szCs w:val="28"/>
        </w:rPr>
        <w:t xml:space="preserve"> торговля</w:t>
      </w:r>
      <w:r w:rsidR="005C6C7D">
        <w:rPr>
          <w:rFonts w:ascii="Times New Roman" w:eastAsia="Times New Roman" w:hAnsi="Times New Roman" w:cs="Times New Roman"/>
          <w:sz w:val="28"/>
          <w:szCs w:val="28"/>
        </w:rPr>
        <w:t xml:space="preserve"> оптовая и розничная, ремонт автотранспортных средств и мотоциклов, 155 транспортировка и хранение, 41 деятельность гостиниц и предприятий общественного питания, 11 деятельность в области информации и связи, </w:t>
      </w:r>
      <w:r w:rsidR="00984EA3">
        <w:rPr>
          <w:rFonts w:ascii="Times New Roman" w:eastAsia="Times New Roman" w:hAnsi="Times New Roman" w:cs="Times New Roman"/>
          <w:sz w:val="28"/>
          <w:szCs w:val="28"/>
        </w:rPr>
        <w:t>9 деятельность финансовая и страховая, 64 деятельность по операциям с недвижимым имуществом, 48 деятельность профессиональная, научная</w:t>
      </w:r>
      <w:proofErr w:type="gramEnd"/>
      <w:r w:rsidR="00984EA3">
        <w:rPr>
          <w:rFonts w:ascii="Times New Roman" w:eastAsia="Times New Roman" w:hAnsi="Times New Roman" w:cs="Times New Roman"/>
          <w:sz w:val="28"/>
          <w:szCs w:val="28"/>
        </w:rPr>
        <w:t xml:space="preserve"> и техническая, 21 деятельность административная и сопутствующие дополнительные услуги,  42 государственное управление и обеспечение военной безопасности; соц. обеспечение, 55 образование, 14 деятельность в области здравоохранения и социальных услуг, 72 деятельность в области культуры, спорта, организации досуга и развлечений, 43 предоставление прочих видов услуг. </w:t>
      </w:r>
      <w:r w:rsidR="00CD0032" w:rsidRPr="005C6C7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2002EF" w:rsidRDefault="002002EF" w:rsidP="00E420EA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На 01 января 2018 года по данным федеральной налоговой службы в едином реестре субъектов малого и среднего предпринимательства зарегистрировано 2039 субъектов малого и среднего предпринимательства, осуществляющих деятельность на территории Смоленского района.</w:t>
      </w:r>
    </w:p>
    <w:p w:rsidR="002002EF" w:rsidRPr="00E420EA" w:rsidRDefault="002002EF" w:rsidP="00E420EA">
      <w:pPr>
        <w:spacing w:after="0" w:line="240" w:lineRule="auto"/>
        <w:ind w:left="-142"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CD0032" w:rsidP="00E420EA">
      <w:pPr>
        <w:spacing w:after="0" w:line="240" w:lineRule="auto"/>
        <w:ind w:left="-142" w:firstLine="85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Ведущими секторами экономической деятельности </w:t>
      </w:r>
      <w:r w:rsidR="002002EF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 «Смоленский район»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, обеспечивающими основной объем производства, являются промышленность, сельское хозяйство, оптовая и розничная торговля и транспорт.</w:t>
      </w:r>
    </w:p>
    <w:p w:rsidR="00CD0032" w:rsidRPr="00E420EA" w:rsidRDefault="00CD0032" w:rsidP="00E420EA">
      <w:pPr>
        <w:spacing w:after="0" w:line="240" w:lineRule="auto"/>
        <w:ind w:left="-142" w:firstLine="850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E420EA" w:rsidP="00E420EA">
      <w:pPr>
        <w:spacing w:after="0" w:line="240" w:lineRule="auto"/>
        <w:ind w:left="-142" w:firstLine="85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Объе</w:t>
      </w:r>
      <w:r w:rsidR="00CD0032" w:rsidRPr="00331C2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 производства товаров и услуг по всем видам экономической деятельности на 01.01.201</w:t>
      </w:r>
      <w:r w:rsidR="00721FF5" w:rsidRPr="00331C2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8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составил </w:t>
      </w:r>
      <w:r w:rsidR="00331C20">
        <w:rPr>
          <w:rFonts w:ascii="Times New Roman" w:eastAsia="Times New Roman" w:hAnsi="Times New Roman" w:cs="Times New Roman"/>
          <w:sz w:val="28"/>
          <w:szCs w:val="28"/>
        </w:rPr>
        <w:t>661,01 млн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. ру</w:t>
      </w:r>
      <w:r>
        <w:rPr>
          <w:rFonts w:ascii="Times New Roman" w:eastAsia="Times New Roman" w:hAnsi="Times New Roman" w:cs="Times New Roman"/>
          <w:sz w:val="28"/>
          <w:szCs w:val="28"/>
        </w:rPr>
        <w:t>б., что составляет 0,1% от обла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стного показателя.</w:t>
      </w:r>
    </w:p>
    <w:p w:rsidR="00CD0032" w:rsidRPr="00E420EA" w:rsidRDefault="00CD0032" w:rsidP="00E420EA">
      <w:pPr>
        <w:spacing w:after="0" w:line="240" w:lineRule="auto"/>
        <w:ind w:left="-142" w:firstLine="850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CD0032" w:rsidP="00E420EA">
      <w:pPr>
        <w:suppressAutoHyphens/>
        <w:spacing w:after="0" w:line="240" w:lineRule="auto"/>
        <w:ind w:left="-142" w:firstLine="85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 характеру хозяйственной деятельности муниципальное образование характеризуется сочетанием аграрной</w:t>
      </w:r>
      <w:r w:rsidR="00721FF5">
        <w:rPr>
          <w:rFonts w:ascii="Times New Roman" w:eastAsia="Times New Roman" w:hAnsi="Times New Roman" w:cs="Times New Roman"/>
          <w:sz w:val="28"/>
          <w:szCs w:val="28"/>
        </w:rPr>
        <w:t xml:space="preserve">, промышленной и транспортно-логистической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специализации.</w:t>
      </w:r>
    </w:p>
    <w:p w:rsidR="00CD0032" w:rsidRPr="00E420EA" w:rsidRDefault="00CD0032" w:rsidP="00E420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D0032" w:rsidRDefault="00CD0032" w:rsidP="00E420EA">
      <w:pPr>
        <w:spacing w:after="0" w:line="240" w:lineRule="auto"/>
        <w:ind w:left="2320" w:right="20" w:hanging="1569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2.1. Экономический</w:t>
      </w:r>
      <w:r w:rsidR="0022641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потенциал</w:t>
      </w:r>
      <w:r w:rsidR="0022641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муниципального образования «</w:t>
      </w:r>
      <w:r w:rsidR="00331C20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нский район» </w:t>
      </w:r>
      <w:r w:rsidR="00331C20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ской области</w:t>
      </w:r>
    </w:p>
    <w:p w:rsidR="003F1FAE" w:rsidRDefault="003F1FAE" w:rsidP="00E420EA">
      <w:pPr>
        <w:spacing w:after="0" w:line="240" w:lineRule="auto"/>
        <w:ind w:left="2320" w:right="20" w:hanging="1569"/>
        <w:rPr>
          <w:sz w:val="20"/>
          <w:szCs w:val="20"/>
        </w:rPr>
      </w:pPr>
    </w:p>
    <w:p w:rsidR="00CD0032" w:rsidRDefault="00CD0032" w:rsidP="003F1FAE">
      <w:pPr>
        <w:spacing w:after="0" w:line="240" w:lineRule="auto"/>
        <w:ind w:left="-142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2.1.1. Промышленный потенциал</w:t>
      </w:r>
    </w:p>
    <w:p w:rsidR="00CD0032" w:rsidRPr="00E420EA" w:rsidRDefault="00CD0032" w:rsidP="00E420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D0032" w:rsidRDefault="00CD0032" w:rsidP="004E3EB7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Промышленность </w:t>
      </w:r>
      <w:r w:rsidR="00226410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ского района начала зарождаться </w:t>
      </w:r>
      <w:r w:rsidR="00226410">
        <w:rPr>
          <w:rFonts w:ascii="Times New Roman" w:eastAsia="Times New Roman" w:hAnsi="Times New Roman" w:cs="Times New Roman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50-80 годах прошлого столетия</w:t>
      </w:r>
      <w:r w:rsidR="00226410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226410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ромышленность района была представлена предприятиями </w:t>
      </w:r>
      <w:r w:rsidR="00226410">
        <w:rPr>
          <w:rFonts w:ascii="Times New Roman" w:eastAsia="Times New Roman" w:hAnsi="Times New Roman" w:cs="Times New Roman"/>
          <w:sz w:val="28"/>
          <w:szCs w:val="28"/>
        </w:rPr>
        <w:t>добычи полезных ископаемых,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пищевой и перерабатывающей промышленности, обработки древесины.</w:t>
      </w:r>
    </w:p>
    <w:p w:rsidR="00E526ED" w:rsidRDefault="00CD0032" w:rsidP="004E3EB7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 началом в стране рыночных реформ произошел обвал промышленного производства, который существенно затронул практически все предприятия района. Некоторые предприятия прекратили свою деятельность, а часть ее сократили.</w:t>
      </w:r>
    </w:p>
    <w:p w:rsidR="00CD0032" w:rsidRDefault="00CD0032" w:rsidP="004E3EB7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 1999 года начался подъем промышленного комплекса района. Объемы производства на промышленных предприятиях района выросли с </w:t>
      </w:r>
      <w:r w:rsidR="00E526ED">
        <w:rPr>
          <w:rFonts w:ascii="Times New Roman" w:eastAsia="Times New Roman" w:hAnsi="Times New Roman" w:cs="Times New Roman"/>
          <w:sz w:val="28"/>
          <w:szCs w:val="28"/>
        </w:rPr>
        <w:t>83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млн. руб. в 1999 году до </w:t>
      </w:r>
      <w:r w:rsidR="00E526ED">
        <w:rPr>
          <w:rFonts w:ascii="Times New Roman" w:eastAsia="Times New Roman" w:hAnsi="Times New Roman" w:cs="Times New Roman"/>
          <w:sz w:val="28"/>
          <w:szCs w:val="28"/>
        </w:rPr>
        <w:t>661,01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млн. руб. в 201</w:t>
      </w:r>
      <w:r w:rsidR="00E526ED">
        <w:rPr>
          <w:rFonts w:ascii="Times New Roman" w:eastAsia="Times New Roman" w:hAnsi="Times New Roman" w:cs="Times New Roman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году.</w:t>
      </w:r>
    </w:p>
    <w:p w:rsidR="00CD0032" w:rsidRDefault="00CD0032" w:rsidP="004E3EB7">
      <w:pPr>
        <w:spacing w:after="0" w:line="240" w:lineRule="auto"/>
        <w:ind w:firstLine="85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Мировой финансовый кризис 2009 года оказал негативное влияние на развитие промышленных предприятий района.</w:t>
      </w:r>
    </w:p>
    <w:p w:rsidR="00CD0032" w:rsidRDefault="004E3EB7" w:rsidP="004E3EB7">
      <w:pPr>
        <w:tabs>
          <w:tab w:val="left" w:pos="1114"/>
        </w:tabs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E526ED">
        <w:rPr>
          <w:rFonts w:ascii="Times New Roman" w:eastAsia="Times New Roman" w:hAnsi="Times New Roman" w:cs="Times New Roman"/>
          <w:sz w:val="28"/>
          <w:szCs w:val="28"/>
        </w:rPr>
        <w:t>2017 году 20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% от общего объема производимой продукции приходилось на промышленную продукцию.</w:t>
      </w:r>
    </w:p>
    <w:p w:rsidR="004E3EB7" w:rsidRDefault="004E3EB7" w:rsidP="004E3EB7">
      <w:pPr>
        <w:tabs>
          <w:tab w:val="left" w:pos="1114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</w:p>
    <w:p w:rsidR="00CD0032" w:rsidRDefault="00CD0032" w:rsidP="004E3B47">
      <w:pPr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Показатели промышленного производства</w:t>
      </w:r>
    </w:p>
    <w:tbl>
      <w:tblPr>
        <w:tblW w:w="10060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60"/>
        <w:gridCol w:w="1280"/>
        <w:gridCol w:w="1000"/>
        <w:gridCol w:w="980"/>
        <w:gridCol w:w="1000"/>
        <w:gridCol w:w="980"/>
        <w:gridCol w:w="1000"/>
        <w:gridCol w:w="1560"/>
      </w:tblGrid>
      <w:tr w:rsidR="00CD0032" w:rsidTr="008D172A">
        <w:trPr>
          <w:trHeight w:val="323"/>
        </w:trPr>
        <w:tc>
          <w:tcPr>
            <w:tcW w:w="2260" w:type="dxa"/>
            <w:tcBorders>
              <w:bottom w:val="single" w:sz="8" w:space="0" w:color="auto"/>
            </w:tcBorders>
            <w:vAlign w:val="bottom"/>
          </w:tcPr>
          <w:p w:rsidR="00CD0032" w:rsidRDefault="00CD0032" w:rsidP="004E3B4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CD0032" w:rsidRDefault="00CD0032" w:rsidP="004E3B4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D0032" w:rsidRDefault="00CD0032" w:rsidP="004E3B4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CD0032" w:rsidRDefault="00CD0032" w:rsidP="004E3B4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D0032" w:rsidRDefault="00CD0032" w:rsidP="004E3B4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CD0032" w:rsidRDefault="00CD0032" w:rsidP="004E3B4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D0032" w:rsidRDefault="00CD0032" w:rsidP="004E3B47">
            <w:pPr>
              <w:spacing w:after="0" w:line="240" w:lineRule="auto"/>
              <w:rPr>
                <w:sz w:val="24"/>
                <w:szCs w:val="24"/>
              </w:rPr>
            </w:pPr>
          </w:p>
          <w:p w:rsidR="004E3B47" w:rsidRDefault="004E3B47" w:rsidP="004E3B4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CD0032" w:rsidRDefault="00CD0032" w:rsidP="004E3B47">
            <w:pPr>
              <w:spacing w:after="0" w:line="240" w:lineRule="auto"/>
              <w:ind w:left="34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28"/>
                <w:szCs w:val="28"/>
              </w:rPr>
              <w:t>Таблица 3</w:t>
            </w:r>
          </w:p>
        </w:tc>
      </w:tr>
      <w:tr w:rsidR="008D172A" w:rsidTr="00EC0561">
        <w:trPr>
          <w:trHeight w:val="636"/>
        </w:trPr>
        <w:tc>
          <w:tcPr>
            <w:tcW w:w="22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D172A" w:rsidRPr="008D172A" w:rsidRDefault="008D172A" w:rsidP="004E3E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</w:t>
            </w:r>
            <w:r w:rsidR="004E3EB7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оказателей</w:t>
            </w: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D172A" w:rsidRPr="008D172A" w:rsidRDefault="008D172A" w:rsidP="004E3E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D172A" w:rsidRPr="008D172A" w:rsidRDefault="00211856" w:rsidP="004E3E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2013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D172A" w:rsidRPr="008D172A" w:rsidRDefault="00211856" w:rsidP="004E3E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2014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D172A" w:rsidRPr="008D172A" w:rsidRDefault="00211856" w:rsidP="004E3E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D172A" w:rsidRPr="008D172A" w:rsidRDefault="00211856" w:rsidP="004E3E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2016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D172A" w:rsidRPr="008D172A" w:rsidRDefault="00211856" w:rsidP="004E3E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D172A" w:rsidRPr="008D172A" w:rsidRDefault="00211856" w:rsidP="004E3EB7">
            <w:pPr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2017/2016, %</w:t>
            </w:r>
          </w:p>
        </w:tc>
      </w:tr>
      <w:tr w:rsidR="008D172A" w:rsidTr="008D172A">
        <w:trPr>
          <w:trHeight w:val="261"/>
        </w:trPr>
        <w:tc>
          <w:tcPr>
            <w:tcW w:w="3540" w:type="dxa"/>
            <w:gridSpan w:val="2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D172A" w:rsidRPr="008D172A" w:rsidRDefault="008D172A" w:rsidP="00294872">
            <w:pPr>
              <w:spacing w:line="260" w:lineRule="exact"/>
              <w:rPr>
                <w:rFonts w:ascii="Times New Roman" w:hAnsi="Times New Roman" w:cs="Times New Roman"/>
                <w:sz w:val="20"/>
                <w:szCs w:val="20"/>
              </w:rPr>
            </w:pPr>
            <w:r w:rsidRPr="008D172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Отгружено  товаров  </w:t>
            </w:r>
            <w:r w:rsidRPr="008D172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собственного  производства, выполнено работ,  и  услуг  </w:t>
            </w:r>
            <w:r w:rsidR="00211856" w:rsidRPr="008D172A">
              <w:rPr>
                <w:rFonts w:ascii="Times New Roman" w:eastAsia="Times New Roman" w:hAnsi="Times New Roman" w:cs="Times New Roman"/>
                <w:sz w:val="24"/>
                <w:szCs w:val="24"/>
              </w:rPr>
              <w:t>собственными силами  в  промышленном  про</w:t>
            </w:r>
            <w:r w:rsidR="00294872">
              <w:rPr>
                <w:rFonts w:ascii="Times New Roman" w:eastAsia="Times New Roman" w:hAnsi="Times New Roman" w:cs="Times New Roman"/>
                <w:sz w:val="24"/>
                <w:szCs w:val="24"/>
              </w:rPr>
              <w:t>изводстве, млн</w:t>
            </w:r>
            <w:r w:rsidR="00211856" w:rsidRPr="008D172A">
              <w:rPr>
                <w:rFonts w:ascii="Times New Roman" w:eastAsia="Times New Roman" w:hAnsi="Times New Roman" w:cs="Times New Roman"/>
                <w:sz w:val="24"/>
                <w:szCs w:val="24"/>
              </w:rPr>
              <w:t>. руб.</w:t>
            </w:r>
          </w:p>
        </w:tc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D172A" w:rsidRPr="008D172A" w:rsidRDefault="00211856">
            <w:pPr>
              <w:spacing w:line="26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lastRenderedPageBreak/>
              <w:t>634,7</w:t>
            </w: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8D172A" w:rsidRPr="008D172A" w:rsidRDefault="00211856">
            <w:pPr>
              <w:spacing w:line="26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650,2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8D172A" w:rsidRPr="008D172A" w:rsidRDefault="00211856">
            <w:pPr>
              <w:spacing w:line="26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768,42</w:t>
            </w: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8D172A" w:rsidRPr="008D172A" w:rsidRDefault="00294872">
            <w:pPr>
              <w:spacing w:line="26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615,92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8D172A" w:rsidRPr="008D172A" w:rsidRDefault="00294872">
            <w:pPr>
              <w:spacing w:line="26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661,01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8D172A" w:rsidRPr="008D172A" w:rsidRDefault="00294872">
            <w:pPr>
              <w:spacing w:line="26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107,3</w:t>
            </w:r>
          </w:p>
        </w:tc>
      </w:tr>
      <w:tr w:rsidR="008D172A" w:rsidTr="00EC0561">
        <w:trPr>
          <w:trHeight w:val="1171"/>
        </w:trPr>
        <w:tc>
          <w:tcPr>
            <w:tcW w:w="3540" w:type="dxa"/>
            <w:gridSpan w:val="2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8D172A" w:rsidRPr="008D172A" w:rsidRDefault="008D172A" w:rsidP="00BE2C7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8D172A" w:rsidRPr="008D172A" w:rsidRDefault="008D172A" w:rsidP="0021185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8D172A" w:rsidRPr="008D172A" w:rsidRDefault="008D172A" w:rsidP="0021185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8D172A" w:rsidRPr="008D172A" w:rsidRDefault="008D172A" w:rsidP="0021185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8D172A" w:rsidRPr="008D172A" w:rsidRDefault="008D172A" w:rsidP="0021185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8D172A" w:rsidRPr="008D172A" w:rsidRDefault="008D172A" w:rsidP="0021185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8D172A" w:rsidRPr="008D172A" w:rsidRDefault="008D172A" w:rsidP="0021185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4872" w:rsidTr="00294872">
        <w:trPr>
          <w:trHeight w:val="557"/>
        </w:trPr>
        <w:tc>
          <w:tcPr>
            <w:tcW w:w="3540" w:type="dxa"/>
            <w:gridSpan w:val="2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94872" w:rsidRPr="008D172A" w:rsidRDefault="00294872" w:rsidP="00294872">
            <w:pPr>
              <w:spacing w:line="260" w:lineRule="exact"/>
              <w:ind w:left="120"/>
              <w:rPr>
                <w:rFonts w:ascii="Times New Roman" w:hAnsi="Times New Roman" w:cs="Times New Roman"/>
              </w:rPr>
            </w:pPr>
            <w:r w:rsidRPr="008D172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том числе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D172A">
              <w:rPr>
                <w:rFonts w:ascii="Times New Roman" w:eastAsia="Times New Roman" w:hAnsi="Times New Roman" w:cs="Times New Roman"/>
                <w:sz w:val="24"/>
                <w:szCs w:val="24"/>
              </w:rPr>
              <w:t>добыча полезных ископаемых,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млн</w:t>
            </w:r>
            <w:r w:rsidRPr="008D172A">
              <w:rPr>
                <w:rFonts w:ascii="Times New Roman" w:eastAsia="Times New Roman" w:hAnsi="Times New Roman" w:cs="Times New Roman"/>
                <w:sz w:val="24"/>
                <w:szCs w:val="24"/>
              </w:rPr>
              <w:t>. руб.</w:t>
            </w:r>
          </w:p>
        </w:tc>
        <w:tc>
          <w:tcPr>
            <w:tcW w:w="100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94872" w:rsidRPr="008D172A" w:rsidRDefault="00294872">
            <w:pPr>
              <w:spacing w:line="26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147,7</w:t>
            </w:r>
          </w:p>
        </w:tc>
        <w:tc>
          <w:tcPr>
            <w:tcW w:w="9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94872" w:rsidRPr="008D172A" w:rsidRDefault="00294872">
            <w:pPr>
              <w:spacing w:line="26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123,0</w:t>
            </w:r>
          </w:p>
        </w:tc>
        <w:tc>
          <w:tcPr>
            <w:tcW w:w="10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94872" w:rsidRPr="008D172A" w:rsidRDefault="00294872">
            <w:pPr>
              <w:spacing w:line="26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134,8</w:t>
            </w:r>
          </w:p>
        </w:tc>
        <w:tc>
          <w:tcPr>
            <w:tcW w:w="9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94872" w:rsidRPr="008D172A" w:rsidRDefault="00294872">
            <w:pPr>
              <w:spacing w:line="26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123,8</w:t>
            </w:r>
          </w:p>
        </w:tc>
        <w:tc>
          <w:tcPr>
            <w:tcW w:w="10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94872" w:rsidRPr="008D172A" w:rsidRDefault="00294872">
            <w:pPr>
              <w:spacing w:line="26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131,7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94872" w:rsidRPr="00294872" w:rsidRDefault="00294872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4872">
              <w:rPr>
                <w:rFonts w:ascii="Times New Roman" w:hAnsi="Times New Roman" w:cs="Times New Roman"/>
                <w:sz w:val="24"/>
                <w:szCs w:val="24"/>
              </w:rPr>
              <w:t>106,4</w:t>
            </w:r>
          </w:p>
        </w:tc>
      </w:tr>
      <w:tr w:rsidR="00294872" w:rsidTr="00EC0561">
        <w:trPr>
          <w:trHeight w:val="538"/>
        </w:trPr>
        <w:tc>
          <w:tcPr>
            <w:tcW w:w="3540" w:type="dxa"/>
            <w:gridSpan w:val="2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94872" w:rsidRPr="008D172A" w:rsidRDefault="00294872" w:rsidP="00F211B9">
            <w:pPr>
              <w:spacing w:line="260" w:lineRule="exact"/>
              <w:ind w:left="120"/>
              <w:rPr>
                <w:rFonts w:ascii="Times New Roman" w:hAnsi="Times New Roman" w:cs="Times New Roman"/>
                <w:sz w:val="20"/>
                <w:szCs w:val="20"/>
              </w:rPr>
            </w:pPr>
            <w:r w:rsidRPr="008D172A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обрабатывающие производства,</w:t>
            </w:r>
            <w:r w:rsidR="00F211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млн. руб.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0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94872" w:rsidRPr="008D172A" w:rsidRDefault="00F211B9">
            <w:pPr>
              <w:spacing w:line="26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437,2</w:t>
            </w:r>
          </w:p>
        </w:tc>
        <w:tc>
          <w:tcPr>
            <w:tcW w:w="9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94872" w:rsidRPr="008D172A" w:rsidRDefault="00F211B9">
            <w:pPr>
              <w:spacing w:line="26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473,6</w:t>
            </w:r>
          </w:p>
        </w:tc>
        <w:tc>
          <w:tcPr>
            <w:tcW w:w="10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94872" w:rsidRPr="008D172A" w:rsidRDefault="00F211B9">
            <w:pPr>
              <w:spacing w:line="26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563,36</w:t>
            </w:r>
          </w:p>
        </w:tc>
        <w:tc>
          <w:tcPr>
            <w:tcW w:w="9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94872" w:rsidRPr="008D172A" w:rsidRDefault="00F211B9">
            <w:pPr>
              <w:spacing w:line="26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417,23</w:t>
            </w:r>
          </w:p>
        </w:tc>
        <w:tc>
          <w:tcPr>
            <w:tcW w:w="10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94872" w:rsidRPr="008D172A" w:rsidRDefault="00F211B9">
            <w:pPr>
              <w:spacing w:line="26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448,05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94872" w:rsidRPr="008D172A" w:rsidRDefault="00F211B9">
            <w:pPr>
              <w:spacing w:line="26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107,4</w:t>
            </w:r>
          </w:p>
        </w:tc>
      </w:tr>
      <w:tr w:rsidR="00F211B9" w:rsidTr="00EC0561">
        <w:trPr>
          <w:trHeight w:val="804"/>
        </w:trPr>
        <w:tc>
          <w:tcPr>
            <w:tcW w:w="3540" w:type="dxa"/>
            <w:gridSpan w:val="2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211B9" w:rsidRPr="008D172A" w:rsidRDefault="00F211B9" w:rsidP="00F211B9">
            <w:pPr>
              <w:spacing w:line="263" w:lineRule="exac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r w:rsidRPr="008D172A">
              <w:rPr>
                <w:rFonts w:ascii="Times New Roman" w:eastAsia="Times New Roman" w:hAnsi="Times New Roman" w:cs="Times New Roman"/>
                <w:sz w:val="24"/>
                <w:szCs w:val="24"/>
              </w:rPr>
              <w:t>роизводство и распределение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D172A">
              <w:rPr>
                <w:rFonts w:ascii="Times New Roman" w:eastAsia="Times New Roman" w:hAnsi="Times New Roman" w:cs="Times New Roman"/>
                <w:sz w:val="24"/>
                <w:szCs w:val="24"/>
              </w:rPr>
              <w:t>электроэнергии, газа и воды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млн. руб.</w:t>
            </w:r>
          </w:p>
        </w:tc>
        <w:tc>
          <w:tcPr>
            <w:tcW w:w="10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F211B9" w:rsidRPr="008D172A" w:rsidRDefault="00F211B9">
            <w:pPr>
              <w:spacing w:line="263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49,8</w:t>
            </w:r>
          </w:p>
        </w:tc>
        <w:tc>
          <w:tcPr>
            <w:tcW w:w="9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F211B9" w:rsidRPr="008D172A" w:rsidRDefault="00F211B9">
            <w:pPr>
              <w:spacing w:line="263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53,6</w:t>
            </w:r>
          </w:p>
        </w:tc>
        <w:tc>
          <w:tcPr>
            <w:tcW w:w="10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F211B9" w:rsidRPr="008D172A" w:rsidRDefault="00F211B9">
            <w:pPr>
              <w:spacing w:line="263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70,26</w:t>
            </w:r>
          </w:p>
        </w:tc>
        <w:tc>
          <w:tcPr>
            <w:tcW w:w="9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F211B9" w:rsidRPr="008D172A" w:rsidRDefault="00F211B9">
            <w:pPr>
              <w:spacing w:line="263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68,69</w:t>
            </w:r>
          </w:p>
        </w:tc>
        <w:tc>
          <w:tcPr>
            <w:tcW w:w="10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F211B9" w:rsidRPr="008D172A" w:rsidRDefault="00F211B9">
            <w:pPr>
              <w:spacing w:line="263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74,66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F211B9" w:rsidRPr="008D172A" w:rsidRDefault="00F211B9">
            <w:pPr>
              <w:spacing w:line="263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108,7</w:t>
            </w:r>
          </w:p>
        </w:tc>
      </w:tr>
    </w:tbl>
    <w:p w:rsidR="004E3EB7" w:rsidRDefault="004E3EB7" w:rsidP="00F211B9">
      <w:pPr>
        <w:spacing w:line="238" w:lineRule="auto"/>
        <w:ind w:left="120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CD0032" w:rsidP="00F211B9">
      <w:pPr>
        <w:spacing w:line="238" w:lineRule="auto"/>
        <w:ind w:left="120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Основными видами деятельности, составляющие промышленное производство района являются обрабатывающие производства </w:t>
      </w:r>
      <w:r w:rsidR="00E550F5">
        <w:rPr>
          <w:rFonts w:ascii="Times New Roman" w:eastAsia="Times New Roman" w:hAnsi="Times New Roman" w:cs="Times New Roman"/>
          <w:sz w:val="28"/>
          <w:szCs w:val="28"/>
        </w:rPr>
        <w:t xml:space="preserve">(67,9%) </w:t>
      </w:r>
      <w:r>
        <w:rPr>
          <w:rFonts w:ascii="Times New Roman" w:eastAsia="Times New Roman" w:hAnsi="Times New Roman" w:cs="Times New Roman"/>
          <w:sz w:val="28"/>
          <w:szCs w:val="28"/>
        </w:rPr>
        <w:t>(пр</w:t>
      </w:r>
      <w:r w:rsidR="00E550F5">
        <w:rPr>
          <w:rFonts w:ascii="Times New Roman" w:eastAsia="Times New Roman" w:hAnsi="Times New Roman" w:cs="Times New Roman"/>
          <w:sz w:val="28"/>
          <w:szCs w:val="28"/>
        </w:rPr>
        <w:t xml:space="preserve">оизводство пищевых продуктов,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обработка древесины и производство изделий из дерева, </w:t>
      </w:r>
      <w:r w:rsidR="00E550F5">
        <w:rPr>
          <w:rFonts w:ascii="Times New Roman" w:eastAsia="Times New Roman" w:hAnsi="Times New Roman" w:cs="Times New Roman"/>
          <w:sz w:val="28"/>
          <w:szCs w:val="28"/>
        </w:rPr>
        <w:t>производство прочей неметаллической минеральной продукции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 w:rsidR="00E550F5">
        <w:rPr>
          <w:rFonts w:ascii="Times New Roman" w:eastAsia="Times New Roman" w:hAnsi="Times New Roman" w:cs="Times New Roman"/>
          <w:sz w:val="28"/>
          <w:szCs w:val="28"/>
        </w:rPr>
        <w:t>, добыча полезных ископаемых (19,8%)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производс</w:t>
      </w:r>
      <w:r w:rsidR="00E550F5">
        <w:rPr>
          <w:rFonts w:ascii="Times New Roman" w:eastAsia="Times New Roman" w:hAnsi="Times New Roman" w:cs="Times New Roman"/>
          <w:sz w:val="28"/>
          <w:szCs w:val="28"/>
        </w:rPr>
        <w:t>тво и распределение электроэнер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гии, </w:t>
      </w:r>
      <w:r w:rsidR="00B67548">
        <w:rPr>
          <w:rFonts w:ascii="Times New Roman" w:eastAsia="Times New Roman" w:hAnsi="Times New Roman" w:cs="Times New Roman"/>
          <w:sz w:val="28"/>
          <w:szCs w:val="28"/>
        </w:rPr>
        <w:t xml:space="preserve">газа, </w:t>
      </w:r>
      <w:r>
        <w:rPr>
          <w:rFonts w:ascii="Times New Roman" w:eastAsia="Times New Roman" w:hAnsi="Times New Roman" w:cs="Times New Roman"/>
          <w:sz w:val="28"/>
          <w:szCs w:val="28"/>
        </w:rPr>
        <w:t>пара и воды</w:t>
      </w:r>
      <w:r w:rsidR="00E550F5">
        <w:rPr>
          <w:rFonts w:ascii="Times New Roman" w:eastAsia="Times New Roman" w:hAnsi="Times New Roman" w:cs="Times New Roman"/>
          <w:sz w:val="28"/>
          <w:szCs w:val="28"/>
        </w:rPr>
        <w:t xml:space="preserve"> (11,3%)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CD0032" w:rsidRDefault="00E550F5" w:rsidP="00330C6A">
      <w:pPr>
        <w:spacing w:line="234" w:lineRule="auto"/>
        <w:ind w:left="120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 состоянию на 01.01.2018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года обрабатывающие производства в районе были представлены следующими промышленными предприятиями:</w:t>
      </w:r>
    </w:p>
    <w:p w:rsidR="00CD0032" w:rsidRDefault="00CD0032" w:rsidP="00330C6A">
      <w:pPr>
        <w:spacing w:line="234" w:lineRule="auto"/>
        <w:ind w:left="120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производство</w:t>
      </w:r>
      <w:r w:rsidR="00330C6A">
        <w:rPr>
          <w:rFonts w:ascii="Times New Roman" w:eastAsia="Times New Roman" w:hAnsi="Times New Roman" w:cs="Times New Roman"/>
          <w:sz w:val="28"/>
          <w:szCs w:val="28"/>
        </w:rPr>
        <w:t xml:space="preserve"> пищевых продуктов: </w:t>
      </w:r>
      <w:proofErr w:type="gramStart"/>
      <w:r w:rsidR="00330C6A">
        <w:rPr>
          <w:rFonts w:ascii="Times New Roman" w:eastAsia="Times New Roman" w:hAnsi="Times New Roman" w:cs="Times New Roman"/>
          <w:sz w:val="28"/>
          <w:szCs w:val="28"/>
        </w:rPr>
        <w:t>ООО «Птицефабрика «Сметанино», ЗАО «Агрофирма «</w:t>
      </w:r>
      <w:proofErr w:type="spellStart"/>
      <w:r w:rsidR="00330C6A">
        <w:rPr>
          <w:rFonts w:ascii="Times New Roman" w:eastAsia="Times New Roman" w:hAnsi="Times New Roman" w:cs="Times New Roman"/>
          <w:sz w:val="28"/>
          <w:szCs w:val="28"/>
        </w:rPr>
        <w:t>Катынь</w:t>
      </w:r>
      <w:proofErr w:type="spellEnd"/>
      <w:r w:rsidR="00330C6A">
        <w:rPr>
          <w:rFonts w:ascii="Times New Roman" w:eastAsia="Times New Roman" w:hAnsi="Times New Roman" w:cs="Times New Roman"/>
          <w:sz w:val="28"/>
          <w:szCs w:val="28"/>
        </w:rPr>
        <w:t>», ОАО «Смоленское по племенной работе», ООО «</w:t>
      </w:r>
      <w:proofErr w:type="spellStart"/>
      <w:r w:rsidR="00330C6A">
        <w:rPr>
          <w:rFonts w:ascii="Times New Roman" w:eastAsia="Times New Roman" w:hAnsi="Times New Roman" w:cs="Times New Roman"/>
          <w:sz w:val="28"/>
          <w:szCs w:val="28"/>
        </w:rPr>
        <w:t>Агросоюз</w:t>
      </w:r>
      <w:proofErr w:type="spellEnd"/>
      <w:r w:rsidR="00330C6A">
        <w:rPr>
          <w:rFonts w:ascii="Times New Roman" w:eastAsia="Times New Roman" w:hAnsi="Times New Roman" w:cs="Times New Roman"/>
          <w:sz w:val="28"/>
          <w:szCs w:val="28"/>
        </w:rPr>
        <w:t>», ООО «Каравай», ООО «</w:t>
      </w:r>
      <w:proofErr w:type="spellStart"/>
      <w:r w:rsidR="00330C6A">
        <w:rPr>
          <w:rFonts w:ascii="Times New Roman" w:eastAsia="Times New Roman" w:hAnsi="Times New Roman" w:cs="Times New Roman"/>
          <w:sz w:val="28"/>
          <w:szCs w:val="28"/>
        </w:rPr>
        <w:t>Фрея</w:t>
      </w:r>
      <w:proofErr w:type="spellEnd"/>
      <w:r w:rsidR="00330C6A">
        <w:rPr>
          <w:rFonts w:ascii="Times New Roman" w:eastAsia="Times New Roman" w:hAnsi="Times New Roman" w:cs="Times New Roman"/>
          <w:sz w:val="28"/>
          <w:szCs w:val="28"/>
        </w:rPr>
        <w:t>», ООО «</w:t>
      </w:r>
      <w:proofErr w:type="spellStart"/>
      <w:r w:rsidR="00330C6A">
        <w:rPr>
          <w:rFonts w:ascii="Times New Roman" w:eastAsia="Times New Roman" w:hAnsi="Times New Roman" w:cs="Times New Roman"/>
          <w:sz w:val="28"/>
          <w:szCs w:val="28"/>
        </w:rPr>
        <w:t>Смоленскинжсельстрой</w:t>
      </w:r>
      <w:proofErr w:type="spellEnd"/>
      <w:r w:rsidR="00330C6A">
        <w:rPr>
          <w:rFonts w:ascii="Times New Roman" w:eastAsia="Times New Roman" w:hAnsi="Times New Roman" w:cs="Times New Roman"/>
          <w:sz w:val="28"/>
          <w:szCs w:val="28"/>
        </w:rPr>
        <w:t>», Смоленское РАЙПО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  <w:proofErr w:type="gramEnd"/>
    </w:p>
    <w:p w:rsidR="00CD0032" w:rsidRPr="00330C6A" w:rsidRDefault="00CD0032" w:rsidP="00143AEA">
      <w:pPr>
        <w:numPr>
          <w:ilvl w:val="0"/>
          <w:numId w:val="19"/>
        </w:numPr>
        <w:tabs>
          <w:tab w:val="left" w:pos="999"/>
        </w:tabs>
        <w:spacing w:after="0" w:line="240" w:lineRule="auto"/>
        <w:ind w:left="119" w:firstLine="709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обработка древесины и производство изделий из дерева</w:t>
      </w:r>
      <w:r w:rsidR="00330C6A">
        <w:rPr>
          <w:rFonts w:ascii="Times New Roman" w:eastAsia="Times New Roman" w:hAnsi="Times New Roman" w:cs="Times New Roman"/>
          <w:sz w:val="28"/>
          <w:szCs w:val="28"/>
        </w:rPr>
        <w:t>: ОАО «Коммерческо-производственный центр»;</w:t>
      </w:r>
    </w:p>
    <w:p w:rsidR="00330C6A" w:rsidRDefault="00330C6A" w:rsidP="00330C6A">
      <w:pPr>
        <w:tabs>
          <w:tab w:val="left" w:pos="999"/>
        </w:tabs>
        <w:spacing w:after="0" w:line="240" w:lineRule="auto"/>
        <w:ind w:left="82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330C6A" w:rsidRDefault="00330C6A" w:rsidP="004E3B47">
      <w:pPr>
        <w:tabs>
          <w:tab w:val="left" w:pos="99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- производство прочей неметаллической минеральной продукции: ОАО ДЭП №47, ЗАО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Баутек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», ЗАО «Фаянс», ООО СПП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Бетонгарант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», ООО «Печерский завод ЖБИ»,  ООО «Смоленский завод ЖБИ»</w:t>
      </w:r>
      <w:r w:rsidR="00B6754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C52DE" w:rsidRDefault="002C52DE" w:rsidP="004E3B47">
      <w:pPr>
        <w:spacing w:after="0" w:line="240" w:lineRule="auto"/>
        <w:ind w:left="120" w:firstLine="708"/>
        <w:rPr>
          <w:rFonts w:ascii="Times New Roman" w:eastAsia="Times New Roman" w:hAnsi="Times New Roman" w:cs="Times New Roman"/>
          <w:sz w:val="28"/>
          <w:szCs w:val="28"/>
        </w:rPr>
      </w:pPr>
    </w:p>
    <w:p w:rsidR="002C52DE" w:rsidRDefault="002C52DE" w:rsidP="004E3B47">
      <w:pPr>
        <w:spacing w:after="0" w:line="240" w:lineRule="auto"/>
        <w:ind w:left="120"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Структура обрабатывающих производств муниципального образования «Смоленский район» Смоленской области:</w:t>
      </w:r>
    </w:p>
    <w:p w:rsidR="002C52DE" w:rsidRDefault="002C52DE" w:rsidP="00330C6A">
      <w:pPr>
        <w:tabs>
          <w:tab w:val="left" w:pos="99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- производство пищевых продуктов  - 23,3%;</w:t>
      </w:r>
    </w:p>
    <w:p w:rsidR="002C52DE" w:rsidRDefault="002C52DE" w:rsidP="00330C6A">
      <w:pPr>
        <w:tabs>
          <w:tab w:val="left" w:pos="99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- обработка древесины и производство изделий из дерева</w:t>
      </w:r>
      <w:r w:rsidRPr="002C52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 0,6%;</w:t>
      </w:r>
    </w:p>
    <w:p w:rsidR="002C52DE" w:rsidRDefault="002C52DE" w:rsidP="00330C6A">
      <w:pPr>
        <w:tabs>
          <w:tab w:val="left" w:pos="99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- производство прочей неметаллической минеральной продукции – 76,1%.</w:t>
      </w:r>
    </w:p>
    <w:p w:rsidR="002C52DE" w:rsidRDefault="002C52DE" w:rsidP="00330C6A">
      <w:pPr>
        <w:tabs>
          <w:tab w:val="left" w:pos="99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67548" w:rsidRDefault="00B67548" w:rsidP="00330C6A">
      <w:pPr>
        <w:tabs>
          <w:tab w:val="left" w:pos="99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Добыча полезных ископаемых в районе представлена следующими промышленными предприятиями: ЗАО «УПП», ЗАО КПП карьер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Стрельники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». </w:t>
      </w:r>
    </w:p>
    <w:p w:rsidR="00B67548" w:rsidRDefault="00B67548" w:rsidP="00330C6A">
      <w:pPr>
        <w:tabs>
          <w:tab w:val="left" w:pos="99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67548" w:rsidRDefault="00B67548" w:rsidP="00330C6A">
      <w:pPr>
        <w:tabs>
          <w:tab w:val="left" w:pos="99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Производство и распределение электроэнергии, газа, пара и воды</w:t>
      </w:r>
      <w:r w:rsidRPr="00B6754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 районе представлено следующими предприятиями: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ООО «Печерское», ООО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«Коммунальные системы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Катынь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», ООО «Каскад», ООО «Коммунальные системы «Гнездово», ООО «Коммунальные системы «Жуково», ООО «Коммунальные системы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Кощино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», ОАО «САРС-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Катынь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», ООО «Коммунальные системы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Пригорское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», МУЭП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Корохоткинское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», МУЭП «Михновское», ООО ЖЭО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Пригорское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», ООО «Коммунальщик-Талашкино», ООО ЖЭО «Кощино», филиал ПАО «МРСК Центра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Смолэнерго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</w:t>
      </w:r>
      <w:r w:rsidR="00E1214D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</w:p>
    <w:p w:rsidR="00E1214D" w:rsidRDefault="00E1214D" w:rsidP="00330C6A">
      <w:pPr>
        <w:tabs>
          <w:tab w:val="left" w:pos="99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30C6A" w:rsidRDefault="00E1214D" w:rsidP="00E1214D">
      <w:pPr>
        <w:tabs>
          <w:tab w:val="left" w:pos="999"/>
        </w:tabs>
        <w:spacing w:after="0" w:line="360" w:lineRule="auto"/>
        <w:ind w:left="119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4</w:t>
      </w:r>
    </w:p>
    <w:p w:rsidR="00330C6A" w:rsidRDefault="00330C6A" w:rsidP="00330C6A">
      <w:pPr>
        <w:tabs>
          <w:tab w:val="left" w:pos="999"/>
        </w:tabs>
        <w:spacing w:after="0" w:line="234" w:lineRule="auto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</w:t>
      </w:r>
      <w:r w:rsidR="002C52DE">
        <w:rPr>
          <w:rFonts w:ascii="Times New Roman" w:eastAsia="Times New Roman" w:hAnsi="Times New Roman" w:cs="Times New Roman"/>
          <w:noProof/>
          <w:sz w:val="24"/>
          <w:szCs w:val="20"/>
        </w:rPr>
        <w:drawing>
          <wp:inline distT="0" distB="0" distL="0" distR="0" wp14:anchorId="71E23FE7" wp14:editId="0FBA8312">
            <wp:extent cx="6308090" cy="2854914"/>
            <wp:effectExtent l="0" t="0" r="0" b="0"/>
            <wp:docPr id="1" name="Диаграмм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CD0032" w:rsidRDefault="00CD0032">
      <w:pPr>
        <w:spacing w:line="17" w:lineRule="exact"/>
        <w:rPr>
          <w:rFonts w:eastAsia="Times New Roman"/>
          <w:sz w:val="28"/>
          <w:szCs w:val="28"/>
        </w:rPr>
      </w:pPr>
    </w:p>
    <w:p w:rsidR="00CD0032" w:rsidRDefault="00CD0032">
      <w:pPr>
        <w:spacing w:line="23" w:lineRule="exact"/>
        <w:rPr>
          <w:rFonts w:eastAsia="Times New Roman"/>
          <w:sz w:val="28"/>
          <w:szCs w:val="28"/>
        </w:rPr>
      </w:pPr>
    </w:p>
    <w:p w:rsidR="00CD0032" w:rsidRDefault="00CD0032">
      <w:pPr>
        <w:spacing w:line="237" w:lineRule="auto"/>
        <w:ind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Сегодня главной задачей в промышленном производстве остается не допустить снижение достигнутых объемов, предельно использовать производственные мощности, реализация инвестиционной поли</w:t>
      </w:r>
      <w:r w:rsidR="00E1214D">
        <w:rPr>
          <w:rFonts w:ascii="Times New Roman" w:eastAsia="Times New Roman" w:hAnsi="Times New Roman" w:cs="Times New Roman"/>
          <w:sz w:val="28"/>
          <w:szCs w:val="28"/>
        </w:rPr>
        <w:t>тики, направленной на модерниза</w:t>
      </w:r>
      <w:r>
        <w:rPr>
          <w:rFonts w:ascii="Times New Roman" w:eastAsia="Times New Roman" w:hAnsi="Times New Roman" w:cs="Times New Roman"/>
          <w:sz w:val="28"/>
          <w:szCs w:val="28"/>
        </w:rPr>
        <w:t>цию производства и выпуск качественной продукции. Только так можно развиваться в условиях жесткой конкуренции.</w:t>
      </w:r>
    </w:p>
    <w:p w:rsidR="00CD0032" w:rsidRDefault="00CD0032">
      <w:pPr>
        <w:spacing w:line="18" w:lineRule="exact"/>
        <w:rPr>
          <w:rFonts w:eastAsia="Times New Roman"/>
          <w:sz w:val="28"/>
          <w:szCs w:val="28"/>
        </w:rPr>
      </w:pPr>
    </w:p>
    <w:p w:rsidR="00CD0032" w:rsidRDefault="00CD0032">
      <w:pPr>
        <w:spacing w:line="238" w:lineRule="auto"/>
        <w:ind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Структура производственного потенциала в промышленности не является оптимальной. Большинство предприятий характеризуется устаревшим технологическим оборудованием и низкой конкурентоспособностью выпускаемой продукции. Предприятия деревообрабатывающей, пищевой промышленности способны привлечь инвесторов для модернизации производства.</w:t>
      </w:r>
    </w:p>
    <w:p w:rsidR="00CD0032" w:rsidRDefault="00CD0032">
      <w:pPr>
        <w:spacing w:line="13" w:lineRule="exact"/>
        <w:rPr>
          <w:rFonts w:eastAsia="Times New Roman"/>
          <w:sz w:val="28"/>
          <w:szCs w:val="28"/>
        </w:rPr>
      </w:pPr>
    </w:p>
    <w:p w:rsidR="00CD0032" w:rsidRDefault="00CD0032">
      <w:pPr>
        <w:spacing w:line="237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настоящее время в районе имеются возможности для увеличения объемов производства традиционных о</w:t>
      </w:r>
      <w:r w:rsidR="00E1214D">
        <w:rPr>
          <w:rFonts w:ascii="Times New Roman" w:eastAsia="Times New Roman" w:hAnsi="Times New Roman" w:cs="Times New Roman"/>
          <w:sz w:val="28"/>
          <w:szCs w:val="28"/>
        </w:rPr>
        <w:t>траслей, пищевой промышленности</w:t>
      </w:r>
      <w:r>
        <w:rPr>
          <w:rFonts w:ascii="Times New Roman" w:eastAsia="Times New Roman" w:hAnsi="Times New Roman" w:cs="Times New Roman"/>
          <w:sz w:val="28"/>
          <w:szCs w:val="28"/>
        </w:rPr>
        <w:t>, а также для становления и развития промышленности строительных материалов.</w:t>
      </w:r>
    </w:p>
    <w:p w:rsidR="004E3EB7" w:rsidRDefault="004E3EB7">
      <w:pPr>
        <w:spacing w:line="237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E3EB7" w:rsidRDefault="004E3EB7">
      <w:pPr>
        <w:spacing w:line="237" w:lineRule="auto"/>
        <w:ind w:firstLine="708"/>
        <w:jc w:val="both"/>
        <w:rPr>
          <w:rFonts w:eastAsia="Times New Roman"/>
          <w:sz w:val="28"/>
          <w:szCs w:val="28"/>
        </w:rPr>
      </w:pPr>
    </w:p>
    <w:p w:rsidR="004E3B47" w:rsidRDefault="004E3B47">
      <w:pPr>
        <w:spacing w:line="237" w:lineRule="auto"/>
        <w:ind w:firstLine="708"/>
        <w:jc w:val="both"/>
        <w:rPr>
          <w:rFonts w:eastAsia="Times New Roman"/>
          <w:sz w:val="28"/>
          <w:szCs w:val="28"/>
        </w:rPr>
      </w:pPr>
    </w:p>
    <w:p w:rsidR="00CD0032" w:rsidRPr="008A1615" w:rsidRDefault="00CD0032" w:rsidP="003F1FAE">
      <w:pPr>
        <w:spacing w:after="0" w:line="240" w:lineRule="auto"/>
        <w:jc w:val="center"/>
        <w:rPr>
          <w:color w:val="000000" w:themeColor="text1"/>
          <w:sz w:val="20"/>
          <w:szCs w:val="20"/>
        </w:rPr>
      </w:pPr>
      <w:r w:rsidRPr="008A1615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2.1.2. Аграрный потенциал</w:t>
      </w:r>
    </w:p>
    <w:p w:rsidR="00CD0032" w:rsidRDefault="00CD0032" w:rsidP="004E3EB7">
      <w:pPr>
        <w:spacing w:after="0" w:line="240" w:lineRule="auto"/>
        <w:rPr>
          <w:sz w:val="20"/>
          <w:szCs w:val="20"/>
        </w:rPr>
      </w:pPr>
    </w:p>
    <w:p w:rsidR="006A784C" w:rsidRDefault="006A784C" w:rsidP="004E3EB7">
      <w:pPr>
        <w:shd w:val="clear" w:color="auto" w:fill="FFFFFF"/>
        <w:spacing w:after="0" w:line="240" w:lineRule="auto"/>
        <w:ind w:right="28" w:firstLine="851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201</w:t>
      </w:r>
      <w:r w:rsidR="00BE2C77">
        <w:rPr>
          <w:rFonts w:ascii="Times New Roman" w:eastAsia="Times New Roman" w:hAnsi="Times New Roman" w:cs="Times New Roman"/>
          <w:sz w:val="28"/>
          <w:szCs w:val="28"/>
        </w:rPr>
        <w:t>7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году на территории муниципального образования «</w:t>
      </w:r>
      <w:r w:rsidR="00BE2C77">
        <w:rPr>
          <w:rFonts w:ascii="Times New Roman" w:eastAsia="Times New Roman" w:hAnsi="Times New Roman" w:cs="Times New Roman"/>
          <w:sz w:val="28"/>
          <w:szCs w:val="28"/>
        </w:rPr>
        <w:t>Смолен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ский район» </w:t>
      </w:r>
      <w:r w:rsidR="00BE2C77"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сельскохозяйственн</w:t>
      </w:r>
      <w:r w:rsidR="00BE2C77">
        <w:rPr>
          <w:rFonts w:ascii="Times New Roman" w:eastAsia="Times New Roman" w:hAnsi="Times New Roman" w:cs="Times New Roman"/>
          <w:sz w:val="28"/>
          <w:szCs w:val="28"/>
        </w:rPr>
        <w:t>ую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деятельность осуществляли </w:t>
      </w:r>
      <w:r w:rsidR="00BE2C77" w:rsidRPr="00BE2C77">
        <w:rPr>
          <w:rFonts w:ascii="Times New Roman" w:eastAsia="Times New Roman" w:hAnsi="Times New Roman" w:cs="Times New Roman"/>
          <w:sz w:val="28"/>
          <w:szCs w:val="28"/>
        </w:rPr>
        <w:t>60 сельскохозяйственных товаропроизводителей</w:t>
      </w:r>
      <w:r w:rsidR="00BE2C77">
        <w:rPr>
          <w:rFonts w:ascii="Times New Roman" w:eastAsia="Times New Roman" w:hAnsi="Times New Roman" w:cs="Times New Roman"/>
          <w:sz w:val="28"/>
          <w:szCs w:val="28"/>
        </w:rPr>
        <w:t xml:space="preserve">, в том числе 20 сельскохозяйственных организаций и 40 </w:t>
      </w:r>
      <w:r w:rsidR="00BE2C77" w:rsidRPr="00BE2C77">
        <w:rPr>
          <w:rFonts w:ascii="Times New Roman" w:eastAsia="Times New Roman" w:hAnsi="Times New Roman" w:cs="Times New Roman"/>
          <w:sz w:val="28"/>
          <w:szCs w:val="28"/>
        </w:rPr>
        <w:t>крестьянских (фермерских) хозяйств</w:t>
      </w:r>
      <w:r w:rsidR="00BE2C77" w:rsidRPr="00BE2C7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  <w:r w:rsidR="00BE2C77" w:rsidRPr="00BE2C77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</w:p>
    <w:p w:rsidR="004E3EB7" w:rsidRDefault="004E3EB7" w:rsidP="004E3EB7">
      <w:pPr>
        <w:shd w:val="clear" w:color="auto" w:fill="FFFFFF"/>
        <w:spacing w:after="0" w:line="240" w:lineRule="auto"/>
        <w:ind w:right="28" w:firstLine="851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:rsidR="008A1615" w:rsidRDefault="006A784C" w:rsidP="004E3EB7">
      <w:pPr>
        <w:shd w:val="clear" w:color="auto" w:fill="FFFFFF"/>
        <w:spacing w:line="240" w:lineRule="auto"/>
        <w:ind w:right="28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2017 год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у </w:t>
      </w:r>
      <w:r w:rsidR="00BE2C77" w:rsidRPr="00BE2C77">
        <w:rPr>
          <w:rFonts w:ascii="Times New Roman" w:eastAsia="Times New Roman" w:hAnsi="Times New Roman" w:cs="Times New Roman"/>
          <w:color w:val="000000" w:themeColor="text1"/>
          <w:spacing w:val="-2"/>
          <w:sz w:val="28"/>
          <w:szCs w:val="28"/>
        </w:rPr>
        <w:t>ООО</w:t>
      </w:r>
      <w:proofErr w:type="gramEnd"/>
      <w:r w:rsidR="00BE2C77" w:rsidRPr="00BE2C77">
        <w:rPr>
          <w:rFonts w:ascii="Times New Roman" w:eastAsia="Times New Roman" w:hAnsi="Times New Roman" w:cs="Times New Roman"/>
          <w:color w:val="000000" w:themeColor="text1"/>
          <w:spacing w:val="-2"/>
          <w:sz w:val="28"/>
          <w:szCs w:val="28"/>
        </w:rPr>
        <w:t xml:space="preserve"> «Птицефабрика «Сметанино» произвела </w:t>
      </w:r>
      <w:r w:rsidR="00BE2C77" w:rsidRPr="004E3EB7">
        <w:rPr>
          <w:rFonts w:ascii="Times New Roman" w:eastAsia="Times New Roman" w:hAnsi="Times New Roman" w:cs="Times New Roman"/>
          <w:color w:val="000000" w:themeColor="text1"/>
          <w:spacing w:val="-2"/>
          <w:sz w:val="28"/>
          <w:szCs w:val="28"/>
        </w:rPr>
        <w:t xml:space="preserve">135 млн. 346 тыс. штук яиц, что составляет 99 % от общего производства товарного яйца </w:t>
      </w:r>
      <w:r w:rsidR="00BE2C77" w:rsidRPr="00BE2C77">
        <w:rPr>
          <w:rFonts w:ascii="Times New Roman" w:eastAsia="Times New Roman" w:hAnsi="Times New Roman" w:cs="Times New Roman"/>
          <w:color w:val="000000" w:themeColor="text1"/>
          <w:spacing w:val="-2"/>
          <w:sz w:val="28"/>
          <w:szCs w:val="28"/>
        </w:rPr>
        <w:t>по Смоленской области.</w:t>
      </w:r>
      <w:r w:rsidRPr="006A784C">
        <w:rPr>
          <w:rFonts w:ascii="Times New Roman" w:eastAsia="Times New Roman" w:hAnsi="Times New Roman" w:cs="Times New Roman"/>
          <w:sz w:val="36"/>
          <w:szCs w:val="36"/>
        </w:rPr>
        <w:t xml:space="preserve"> </w:t>
      </w:r>
      <w:r>
        <w:rPr>
          <w:rFonts w:ascii="Times New Roman" w:eastAsia="Times New Roman" w:hAnsi="Times New Roman" w:cs="Times New Roman"/>
          <w:sz w:val="36"/>
          <w:szCs w:val="36"/>
        </w:rPr>
        <w:t xml:space="preserve"> </w:t>
      </w:r>
      <w:r w:rsidRPr="006A784C">
        <w:rPr>
          <w:rFonts w:ascii="Times New Roman" w:eastAsia="Times New Roman" w:hAnsi="Times New Roman" w:cs="Times New Roman"/>
          <w:sz w:val="28"/>
          <w:szCs w:val="28"/>
        </w:rPr>
        <w:t xml:space="preserve">Кроме того 1 </w:t>
      </w:r>
      <w:proofErr w:type="spellStart"/>
      <w:r w:rsidRPr="006A784C">
        <w:rPr>
          <w:rFonts w:ascii="Times New Roman" w:eastAsia="Times New Roman" w:hAnsi="Times New Roman" w:cs="Times New Roman"/>
          <w:sz w:val="28"/>
          <w:szCs w:val="28"/>
        </w:rPr>
        <w:t>свинокомплекс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(ООО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Агросоюз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»), </w:t>
      </w:r>
      <w:r w:rsidRPr="006A784C">
        <w:rPr>
          <w:rFonts w:ascii="Times New Roman" w:eastAsia="Times New Roman" w:hAnsi="Times New Roman" w:cs="Times New Roman"/>
          <w:sz w:val="28"/>
          <w:szCs w:val="28"/>
        </w:rPr>
        <w:t>2 тепличных комбината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A784C">
        <w:rPr>
          <w:rFonts w:ascii="Times New Roman" w:eastAsia="Times New Roman" w:hAnsi="Times New Roman" w:cs="Times New Roman"/>
          <w:sz w:val="28"/>
          <w:szCs w:val="28"/>
        </w:rPr>
        <w:t>(ООО «</w:t>
      </w:r>
      <w:proofErr w:type="spellStart"/>
      <w:r w:rsidRPr="006A784C">
        <w:rPr>
          <w:rFonts w:ascii="Times New Roman" w:eastAsia="Times New Roman" w:hAnsi="Times New Roman" w:cs="Times New Roman"/>
          <w:sz w:val="28"/>
          <w:szCs w:val="28"/>
        </w:rPr>
        <w:t>Козинский</w:t>
      </w:r>
      <w:proofErr w:type="spellEnd"/>
      <w:r w:rsidRPr="006A784C">
        <w:rPr>
          <w:rFonts w:ascii="Times New Roman" w:eastAsia="Times New Roman" w:hAnsi="Times New Roman" w:cs="Times New Roman"/>
          <w:sz w:val="28"/>
          <w:szCs w:val="28"/>
        </w:rPr>
        <w:t xml:space="preserve"> тепличный комбинат»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ПСХК «Тепличный комбинат №1»), по выращиванию </w:t>
      </w:r>
      <w:r w:rsidRPr="006A784C">
        <w:rPr>
          <w:rFonts w:ascii="Times New Roman" w:eastAsia="Times New Roman" w:hAnsi="Times New Roman" w:cs="Times New Roman"/>
          <w:sz w:val="28"/>
          <w:szCs w:val="28"/>
        </w:rPr>
        <w:t>крупн</w:t>
      </w:r>
      <w:r>
        <w:rPr>
          <w:rFonts w:ascii="Times New Roman" w:eastAsia="Times New Roman" w:hAnsi="Times New Roman" w:cs="Times New Roman"/>
          <w:sz w:val="28"/>
          <w:szCs w:val="28"/>
        </w:rPr>
        <w:t>ого рогатого скота</w:t>
      </w:r>
      <w:r w:rsidRPr="006A784C">
        <w:rPr>
          <w:rFonts w:ascii="Times New Roman" w:eastAsia="Times New Roman" w:hAnsi="Times New Roman" w:cs="Times New Roman"/>
          <w:sz w:val="28"/>
          <w:szCs w:val="28"/>
        </w:rPr>
        <w:t xml:space="preserve"> ЗАО «Агрофирма </w:t>
      </w:r>
      <w:proofErr w:type="spellStart"/>
      <w:r w:rsidRPr="006A784C">
        <w:rPr>
          <w:rFonts w:ascii="Times New Roman" w:eastAsia="Times New Roman" w:hAnsi="Times New Roman" w:cs="Times New Roman"/>
          <w:sz w:val="28"/>
          <w:szCs w:val="28"/>
        </w:rPr>
        <w:t>Катынь</w:t>
      </w:r>
      <w:proofErr w:type="spellEnd"/>
      <w:r w:rsidRPr="006A784C">
        <w:rPr>
          <w:rFonts w:ascii="Times New Roman" w:eastAsia="Times New Roman" w:hAnsi="Times New Roman" w:cs="Times New Roman"/>
          <w:sz w:val="28"/>
          <w:szCs w:val="28"/>
        </w:rPr>
        <w:t>»,   СПК «Талашкино Агро»,  ЗАО им. Мичурина, ОАО «Смоленское» по племенной работе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другие.</w:t>
      </w:r>
    </w:p>
    <w:p w:rsidR="00CD0032" w:rsidRPr="004E3EB7" w:rsidRDefault="008A1615" w:rsidP="004E3EB7">
      <w:pPr>
        <w:shd w:val="clear" w:color="auto" w:fill="FFFFFF"/>
        <w:spacing w:line="240" w:lineRule="auto"/>
        <w:ind w:right="11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E3EB7">
        <w:rPr>
          <w:rFonts w:ascii="Times New Roman" w:eastAsia="Times New Roman" w:hAnsi="Times New Roman" w:cs="Times New Roman"/>
          <w:sz w:val="28"/>
          <w:szCs w:val="28"/>
        </w:rPr>
        <w:t xml:space="preserve">По состоянию на 1 января 2018 года в хозяйствах всех </w:t>
      </w:r>
      <w:r w:rsidRPr="004E3EB7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категорий имелось </w:t>
      </w:r>
      <w:r w:rsidRPr="004E3EB7">
        <w:rPr>
          <w:rFonts w:ascii="Times New Roman" w:eastAsia="Times New Roman" w:hAnsi="Times New Roman" w:cs="Times New Roman"/>
          <w:bCs/>
          <w:spacing w:val="-2"/>
          <w:sz w:val="28"/>
          <w:szCs w:val="28"/>
        </w:rPr>
        <w:t xml:space="preserve">7004 </w:t>
      </w:r>
      <w:r w:rsidRPr="004E3EB7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головы крупного рогатого скота, в том числе </w:t>
      </w:r>
      <w:r w:rsidRPr="004E3EB7">
        <w:rPr>
          <w:rFonts w:ascii="Times New Roman" w:eastAsia="Times New Roman" w:hAnsi="Times New Roman" w:cs="Times New Roman"/>
          <w:bCs/>
          <w:spacing w:val="-2"/>
          <w:sz w:val="28"/>
          <w:szCs w:val="28"/>
        </w:rPr>
        <w:t xml:space="preserve">3685 </w:t>
      </w:r>
      <w:r w:rsidRPr="004E3EB7">
        <w:rPr>
          <w:rFonts w:ascii="Times New Roman" w:eastAsia="Times New Roman" w:hAnsi="Times New Roman" w:cs="Times New Roman"/>
          <w:sz w:val="28"/>
          <w:szCs w:val="28"/>
        </w:rPr>
        <w:t>коров. В сельскохозяйственных организациях и крестьянских (фермерских) хозяйствах – всего крупного рогатого скота 6222 головы, коров – 3015 голов.</w:t>
      </w:r>
    </w:p>
    <w:p w:rsidR="00CD0032" w:rsidRDefault="00CD0032" w:rsidP="004E3EB7">
      <w:pPr>
        <w:spacing w:line="237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Экономический кризис 2009 года оказал отрицательное влияние на сельское хозяйство района.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Диспаритет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цен, отсутствие рынка сбыта продукции вследствие высокой себестоимости продукции – все это оказало негативное влияние на развитие отрасли.</w:t>
      </w:r>
    </w:p>
    <w:p w:rsidR="00CD0032" w:rsidRDefault="00CD0032">
      <w:pPr>
        <w:ind w:left="188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Показатели деятельности отрасли сельского хозяйства</w:t>
      </w:r>
    </w:p>
    <w:p w:rsidR="00CD0032" w:rsidRDefault="00CD0032" w:rsidP="00F877D5">
      <w:pPr>
        <w:spacing w:line="236" w:lineRule="auto"/>
        <w:ind w:left="8505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Таблица </w:t>
      </w:r>
      <w:r w:rsidR="008A1615">
        <w:rPr>
          <w:rFonts w:ascii="Times New Roman" w:eastAsia="Times New Roman" w:hAnsi="Times New Roman" w:cs="Times New Roman"/>
          <w:sz w:val="28"/>
          <w:szCs w:val="28"/>
        </w:rPr>
        <w:t>5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40"/>
        <w:gridCol w:w="940"/>
        <w:gridCol w:w="980"/>
        <w:gridCol w:w="1000"/>
        <w:gridCol w:w="980"/>
        <w:gridCol w:w="920"/>
      </w:tblGrid>
      <w:tr w:rsidR="00CD0032" w:rsidTr="005F17D7">
        <w:trPr>
          <w:trHeight w:val="270"/>
        </w:trPr>
        <w:tc>
          <w:tcPr>
            <w:tcW w:w="52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5F17D7">
            <w:pPr>
              <w:spacing w:line="270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9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5F17D7">
            <w:pPr>
              <w:spacing w:line="27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8A1615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5F17D7">
            <w:pPr>
              <w:spacing w:line="27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8A1615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5F17D7">
            <w:pPr>
              <w:spacing w:line="27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8A1615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5F17D7">
            <w:pPr>
              <w:spacing w:line="27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8A1615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8A1615" w:rsidP="005F17D7">
            <w:pPr>
              <w:spacing w:line="27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  <w:r w:rsidR="00CD0032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664CBB" w:rsidTr="005F17D7">
        <w:trPr>
          <w:trHeight w:val="730"/>
        </w:trPr>
        <w:tc>
          <w:tcPr>
            <w:tcW w:w="524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64CBB" w:rsidRDefault="00664CBB" w:rsidP="005F17D7">
            <w:pPr>
              <w:spacing w:line="260" w:lineRule="exac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Продукция  сельского  хозяйства  </w:t>
            </w:r>
            <w:r w:rsidR="00EC1338">
              <w:rPr>
                <w:rFonts w:ascii="Times New Roman" w:eastAsia="Times New Roman" w:hAnsi="Times New Roman" w:cs="Times New Roman"/>
                <w:sz w:val="24"/>
                <w:szCs w:val="24"/>
              </w:rPr>
              <w:t>в хозяйствах всех категори</w:t>
            </w:r>
            <w:proofErr w:type="gramStart"/>
            <w:r w:rsidR="00EC1338">
              <w:rPr>
                <w:rFonts w:ascii="Times New Roman" w:eastAsia="Times New Roman" w:hAnsi="Times New Roman" w:cs="Times New Roman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всего, млн. руб.</w:t>
            </w:r>
          </w:p>
        </w:tc>
        <w:tc>
          <w:tcPr>
            <w:tcW w:w="9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664CBB" w:rsidRPr="00EC1338" w:rsidRDefault="000D5E54" w:rsidP="005F17D7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2845,7</w:t>
            </w:r>
          </w:p>
        </w:tc>
        <w:tc>
          <w:tcPr>
            <w:tcW w:w="9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664CBB" w:rsidRPr="00EC1338" w:rsidRDefault="000D5E54" w:rsidP="005F17D7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2420,9</w:t>
            </w:r>
          </w:p>
        </w:tc>
        <w:tc>
          <w:tcPr>
            <w:tcW w:w="10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664CBB" w:rsidRPr="00EC1338" w:rsidRDefault="00D96CF2" w:rsidP="005F17D7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2512,1</w:t>
            </w:r>
          </w:p>
        </w:tc>
        <w:tc>
          <w:tcPr>
            <w:tcW w:w="9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664CBB" w:rsidRPr="00EC1338" w:rsidRDefault="00EC1338" w:rsidP="005F17D7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2326,0</w:t>
            </w:r>
          </w:p>
        </w:tc>
        <w:tc>
          <w:tcPr>
            <w:tcW w:w="9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664CBB" w:rsidRPr="00EC1338" w:rsidRDefault="00EC1338" w:rsidP="005F17D7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3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2406,4</w:t>
            </w:r>
          </w:p>
        </w:tc>
      </w:tr>
      <w:tr w:rsidR="00CD0032" w:rsidTr="005F17D7">
        <w:trPr>
          <w:trHeight w:val="216"/>
        </w:trPr>
        <w:tc>
          <w:tcPr>
            <w:tcW w:w="52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5F17D7">
            <w:pPr>
              <w:spacing w:line="264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продукция растениеводства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0D5E54" w:rsidP="005F17D7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1153,1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0D5E54" w:rsidP="005F17D7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1026,0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D96CF2" w:rsidP="005F17D7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1165,7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0D5E54" w:rsidP="005F17D7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1051,4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0D5E54" w:rsidRDefault="000D5E54" w:rsidP="005F17D7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5E54">
              <w:rPr>
                <w:rFonts w:ascii="Times New Roman" w:hAnsi="Times New Roman" w:cs="Times New Roman"/>
                <w:sz w:val="24"/>
                <w:szCs w:val="24"/>
              </w:rPr>
              <w:t>1087,1</w:t>
            </w:r>
          </w:p>
        </w:tc>
      </w:tr>
      <w:tr w:rsidR="00CD0032" w:rsidTr="005F17D7">
        <w:trPr>
          <w:trHeight w:val="266"/>
        </w:trPr>
        <w:tc>
          <w:tcPr>
            <w:tcW w:w="52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5F17D7">
            <w:pPr>
              <w:spacing w:line="264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продукция животноводства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0D5E54" w:rsidP="005F17D7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1692,6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0D5E54" w:rsidP="005F17D7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1394,9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D96CF2" w:rsidP="005F17D7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1346,5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0D5E54" w:rsidP="005F17D7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1274,6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0D5E54" w:rsidP="005F17D7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1319,3</w:t>
            </w:r>
          </w:p>
        </w:tc>
      </w:tr>
      <w:tr w:rsidR="00EC1338" w:rsidTr="005F17D7">
        <w:trPr>
          <w:trHeight w:val="855"/>
        </w:trPr>
        <w:tc>
          <w:tcPr>
            <w:tcW w:w="524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EC1338" w:rsidRDefault="00EC1338" w:rsidP="005F17D7">
            <w:pPr>
              <w:spacing w:line="260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Индекс производства  продукции  сельского хозяйства</w:t>
            </w:r>
            <w:r w:rsidR="000D5E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 хозяйствах</w:t>
            </w:r>
            <w:r w:rsidR="000D5E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 категорий  (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% 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</w:t>
            </w:r>
            <w:proofErr w:type="gramEnd"/>
            <w:r w:rsidR="000D5E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предыдущему году)</w:t>
            </w:r>
          </w:p>
        </w:tc>
        <w:tc>
          <w:tcPr>
            <w:tcW w:w="9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C1338" w:rsidRDefault="000D5E54" w:rsidP="005F17D7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102,4</w:t>
            </w:r>
          </w:p>
        </w:tc>
        <w:tc>
          <w:tcPr>
            <w:tcW w:w="9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C1338" w:rsidRDefault="000D5E54" w:rsidP="005F17D7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78,3</w:t>
            </w:r>
          </w:p>
        </w:tc>
        <w:tc>
          <w:tcPr>
            <w:tcW w:w="10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C1338" w:rsidRDefault="00D96CF2" w:rsidP="005F17D7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85,9</w:t>
            </w:r>
          </w:p>
        </w:tc>
        <w:tc>
          <w:tcPr>
            <w:tcW w:w="9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C1338" w:rsidRDefault="000D5E54" w:rsidP="005F17D7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89,3</w:t>
            </w:r>
          </w:p>
        </w:tc>
        <w:tc>
          <w:tcPr>
            <w:tcW w:w="9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C1338" w:rsidRDefault="000D5E54" w:rsidP="005F17D7">
            <w:pPr>
              <w:spacing w:line="260" w:lineRule="exact"/>
              <w:jc w:val="center"/>
              <w:rPr>
                <w:sz w:val="20"/>
                <w:szCs w:val="20"/>
              </w:rPr>
            </w:pPr>
            <w:r w:rsidRPr="00EC1338">
              <w:rPr>
                <w:rFonts w:ascii="Times New Roman" w:eastAsia="Times New Roman" w:hAnsi="Times New Roman" w:cs="Times New Roman"/>
                <w:sz w:val="24"/>
                <w:szCs w:val="24"/>
              </w:rPr>
              <w:t>101,9</w:t>
            </w:r>
          </w:p>
        </w:tc>
      </w:tr>
      <w:tr w:rsidR="00CD0032" w:rsidTr="005F17D7">
        <w:trPr>
          <w:trHeight w:val="116"/>
        </w:trPr>
        <w:tc>
          <w:tcPr>
            <w:tcW w:w="52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5F17D7">
            <w:pPr>
              <w:spacing w:line="264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продукция растениеводства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D96CF2" w:rsidP="005F17D7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110,3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D96CF2" w:rsidP="005F17D7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80,6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D96CF2" w:rsidRDefault="00D96CF2" w:rsidP="005F17D7">
            <w:pPr>
              <w:spacing w:line="264" w:lineRule="exact"/>
              <w:jc w:val="center"/>
              <w:rPr>
                <w:color w:val="000000" w:themeColor="text1"/>
                <w:sz w:val="20"/>
                <w:szCs w:val="20"/>
              </w:rPr>
            </w:pPr>
            <w:r w:rsidRPr="00D96CF2"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  <w:t>107,4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D96CF2" w:rsidP="005F17D7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86,5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D96CF2" w:rsidRDefault="00D96CF2" w:rsidP="005F17D7">
            <w:pPr>
              <w:spacing w:line="264" w:lineRule="exact"/>
              <w:jc w:val="center"/>
              <w:rPr>
                <w:color w:val="000000" w:themeColor="text1"/>
                <w:sz w:val="20"/>
                <w:szCs w:val="20"/>
              </w:rPr>
            </w:pPr>
            <w:r w:rsidRPr="00D96CF2"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  <w:t>105</w:t>
            </w:r>
          </w:p>
        </w:tc>
      </w:tr>
      <w:tr w:rsidR="00CD0032" w:rsidTr="005F17D7">
        <w:trPr>
          <w:trHeight w:val="266"/>
        </w:trPr>
        <w:tc>
          <w:tcPr>
            <w:tcW w:w="52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5F17D7">
            <w:pPr>
              <w:spacing w:line="264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продукция животноводства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D96CF2" w:rsidP="005F17D7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98,8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D96CF2" w:rsidP="005F17D7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77,4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D96CF2" w:rsidRDefault="00D96CF2" w:rsidP="005F17D7">
            <w:pPr>
              <w:spacing w:line="264" w:lineRule="exact"/>
              <w:jc w:val="center"/>
              <w:rPr>
                <w:color w:val="000000" w:themeColor="text1"/>
                <w:sz w:val="20"/>
                <w:szCs w:val="20"/>
              </w:rPr>
            </w:pPr>
            <w:r w:rsidRPr="00D96CF2"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  <w:t>75,2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D96CF2" w:rsidP="005F17D7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91,6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D96CF2" w:rsidRDefault="00D96CF2" w:rsidP="005F17D7">
            <w:pPr>
              <w:spacing w:line="264" w:lineRule="exact"/>
              <w:jc w:val="center"/>
              <w:rPr>
                <w:color w:val="000000" w:themeColor="text1"/>
                <w:sz w:val="20"/>
                <w:szCs w:val="20"/>
              </w:rPr>
            </w:pPr>
            <w:r w:rsidRPr="00D96CF2"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  <w:t>97</w:t>
            </w:r>
          </w:p>
        </w:tc>
      </w:tr>
      <w:tr w:rsidR="00EA705E" w:rsidTr="00EA705E">
        <w:trPr>
          <w:trHeight w:val="739"/>
        </w:trPr>
        <w:tc>
          <w:tcPr>
            <w:tcW w:w="524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EA705E" w:rsidRPr="00EA705E" w:rsidRDefault="00EA705E" w:rsidP="00EA705E">
            <w:pPr>
              <w:spacing w:line="264" w:lineRule="exact"/>
              <w:ind w:left="12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A705E">
              <w:rPr>
                <w:rFonts w:ascii="Times New Roman" w:eastAsia="Times New Roman" w:hAnsi="Times New Roman" w:cs="Times New Roman"/>
                <w:color w:val="000000" w:themeColor="text1"/>
                <w:w w:val="98"/>
                <w:sz w:val="24"/>
                <w:szCs w:val="24"/>
              </w:rPr>
              <w:t>Посевные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w w:val="98"/>
                <w:sz w:val="24"/>
                <w:szCs w:val="24"/>
              </w:rPr>
              <w:t xml:space="preserve"> </w:t>
            </w:r>
            <w:r w:rsidRPr="00EA705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площади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EA705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сельскохозяйственных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EA705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культур в хозяйствах всех категорий, тыс. га</w:t>
            </w:r>
          </w:p>
        </w:tc>
        <w:tc>
          <w:tcPr>
            <w:tcW w:w="94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EA705E" w:rsidRPr="00EA705E" w:rsidRDefault="00EA705E" w:rsidP="005F17D7">
            <w:pPr>
              <w:spacing w:line="264" w:lineRule="exac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A705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40783,63</w:t>
            </w:r>
          </w:p>
        </w:tc>
        <w:tc>
          <w:tcPr>
            <w:tcW w:w="9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A705E" w:rsidRPr="00EA705E" w:rsidRDefault="00EA705E" w:rsidP="005F17D7">
            <w:pPr>
              <w:spacing w:line="264" w:lineRule="exac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A705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30035,26</w:t>
            </w:r>
          </w:p>
        </w:tc>
        <w:tc>
          <w:tcPr>
            <w:tcW w:w="10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A705E" w:rsidRPr="00EA705E" w:rsidRDefault="00EA705E" w:rsidP="005F17D7">
            <w:pPr>
              <w:spacing w:line="264" w:lineRule="exac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A705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26715,63</w:t>
            </w:r>
          </w:p>
        </w:tc>
        <w:tc>
          <w:tcPr>
            <w:tcW w:w="9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A705E" w:rsidRPr="00EA705E" w:rsidRDefault="00EA705E" w:rsidP="005F17D7">
            <w:pPr>
              <w:spacing w:line="264" w:lineRule="exac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A705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25045,2</w:t>
            </w:r>
          </w:p>
        </w:tc>
        <w:tc>
          <w:tcPr>
            <w:tcW w:w="9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A705E" w:rsidRPr="00EA705E" w:rsidRDefault="00EA705E" w:rsidP="005F17D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A705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24751</w:t>
            </w:r>
          </w:p>
        </w:tc>
      </w:tr>
      <w:tr w:rsidR="00F2111E" w:rsidTr="000E6159">
        <w:trPr>
          <w:trHeight w:val="111"/>
        </w:trPr>
        <w:tc>
          <w:tcPr>
            <w:tcW w:w="524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2111E" w:rsidRPr="00EA705E" w:rsidRDefault="00F2111E" w:rsidP="00F2111E">
            <w:pPr>
              <w:spacing w:line="260" w:lineRule="exact"/>
              <w:rPr>
                <w:rFonts w:ascii="Times New Roman" w:eastAsia="Times New Roman" w:hAnsi="Times New Roman" w:cs="Times New Roman"/>
                <w:color w:val="000000" w:themeColor="text1"/>
                <w:w w:val="98"/>
                <w:sz w:val="24"/>
                <w:szCs w:val="24"/>
              </w:rPr>
            </w:pPr>
            <w:r w:rsidRPr="00F2111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Посевные площади зерновых культур в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х</w:t>
            </w:r>
            <w:r w:rsidRPr="00F2111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озяйствах всех категорий, тыс. га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2111E" w:rsidRPr="00F2111E" w:rsidRDefault="00F2111E" w:rsidP="005F17D7">
            <w:pPr>
              <w:spacing w:line="260" w:lineRule="exac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2111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9184,9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2111E" w:rsidRPr="00EA705E" w:rsidRDefault="00F2111E" w:rsidP="005F17D7">
            <w:pPr>
              <w:spacing w:line="260" w:lineRule="exac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2111E"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  <w:t>6168,6</w:t>
            </w:r>
          </w:p>
        </w:tc>
        <w:tc>
          <w:tcPr>
            <w:tcW w:w="10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2111E" w:rsidRPr="00EA705E" w:rsidRDefault="000E6159" w:rsidP="005F17D7">
            <w:pPr>
              <w:spacing w:line="264" w:lineRule="exac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2111E"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  <w:t>5601,1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2111E" w:rsidRPr="00EA705E" w:rsidRDefault="000E6159" w:rsidP="005F17D7">
            <w:pPr>
              <w:spacing w:line="264" w:lineRule="exac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2111E"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  <w:t>5610,7</w:t>
            </w:r>
          </w:p>
        </w:tc>
        <w:tc>
          <w:tcPr>
            <w:tcW w:w="9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2111E" w:rsidRPr="00EA705E" w:rsidRDefault="000E6159" w:rsidP="005F17D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2111E"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  <w:t>4523,5</w:t>
            </w:r>
          </w:p>
        </w:tc>
      </w:tr>
      <w:tr w:rsidR="000E6159" w:rsidTr="004E3B47">
        <w:trPr>
          <w:trHeight w:val="699"/>
        </w:trPr>
        <w:tc>
          <w:tcPr>
            <w:tcW w:w="524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0E6159" w:rsidRDefault="000E6159" w:rsidP="004E3B47">
            <w:pPr>
              <w:spacing w:line="260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Валовый  сбор зерновых  культур  в хозяйствах</w:t>
            </w:r>
            <w:r w:rsidR="00990B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категорий, ц.</w:t>
            </w:r>
          </w:p>
        </w:tc>
        <w:tc>
          <w:tcPr>
            <w:tcW w:w="9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0E6159" w:rsidRPr="00E4112A" w:rsidRDefault="000E6159" w:rsidP="005F17D7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112A">
              <w:rPr>
                <w:rFonts w:ascii="Times New Roman" w:hAnsi="Times New Roman" w:cs="Times New Roman"/>
                <w:sz w:val="24"/>
                <w:szCs w:val="24"/>
              </w:rPr>
              <w:t>211396</w:t>
            </w:r>
          </w:p>
        </w:tc>
        <w:tc>
          <w:tcPr>
            <w:tcW w:w="9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0E6159" w:rsidRPr="00E4112A" w:rsidRDefault="000E6159" w:rsidP="005F17D7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126754</w:t>
            </w:r>
          </w:p>
        </w:tc>
        <w:tc>
          <w:tcPr>
            <w:tcW w:w="10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0E6159" w:rsidRPr="00E4112A" w:rsidRDefault="000E6159" w:rsidP="005F17D7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119450</w:t>
            </w:r>
          </w:p>
        </w:tc>
        <w:tc>
          <w:tcPr>
            <w:tcW w:w="9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0E6159" w:rsidRPr="00E4112A" w:rsidRDefault="000E6159" w:rsidP="005F17D7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102984</w:t>
            </w:r>
          </w:p>
        </w:tc>
        <w:tc>
          <w:tcPr>
            <w:tcW w:w="9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0E6159" w:rsidRPr="00E4112A" w:rsidRDefault="000E6159" w:rsidP="005F17D7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90110</w:t>
            </w:r>
          </w:p>
        </w:tc>
      </w:tr>
      <w:tr w:rsidR="005F17D7" w:rsidTr="000E6159">
        <w:trPr>
          <w:trHeight w:val="207"/>
        </w:trPr>
        <w:tc>
          <w:tcPr>
            <w:tcW w:w="524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F17D7" w:rsidRDefault="005F17D7" w:rsidP="005F17D7">
            <w:pPr>
              <w:spacing w:line="260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Урожайность  зерновых  культур  в  хозяйствах всех категорий ц/га</w:t>
            </w:r>
          </w:p>
        </w:tc>
        <w:tc>
          <w:tcPr>
            <w:tcW w:w="94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F17D7" w:rsidRDefault="005F17D7" w:rsidP="005F17D7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23,2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F17D7" w:rsidRDefault="005F17D7" w:rsidP="005F17D7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20,5</w:t>
            </w:r>
          </w:p>
        </w:tc>
        <w:tc>
          <w:tcPr>
            <w:tcW w:w="10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F17D7" w:rsidRDefault="005F17D7" w:rsidP="005F17D7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21.3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F17D7" w:rsidRDefault="005F17D7" w:rsidP="005F17D7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19</w:t>
            </w:r>
          </w:p>
        </w:tc>
        <w:tc>
          <w:tcPr>
            <w:tcW w:w="9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F17D7" w:rsidRDefault="005F17D7" w:rsidP="005F17D7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20,1</w:t>
            </w:r>
          </w:p>
        </w:tc>
      </w:tr>
    </w:tbl>
    <w:p w:rsidR="00861193" w:rsidRDefault="00861193">
      <w:pPr>
        <w:ind w:left="82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D0032" w:rsidRDefault="00CD0032">
      <w:pPr>
        <w:ind w:left="82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Растениеводство</w:t>
      </w:r>
    </w:p>
    <w:p w:rsidR="00CD0032" w:rsidRDefault="001763B6" w:rsidP="004E3EB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          </w:t>
      </w:r>
      <w:r w:rsidRPr="001763B6">
        <w:rPr>
          <w:rFonts w:ascii="Times New Roman" w:eastAsia="Times New Roman" w:hAnsi="Times New Roman" w:cs="Times New Roman"/>
          <w:bCs/>
          <w:sz w:val="28"/>
          <w:szCs w:val="28"/>
        </w:rPr>
        <w:t xml:space="preserve">Посевные площади сельскохозяйственных культур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имеют тенденцию к сокращению. В том числе  сокращаются посевные площади зерновых культур</w:t>
      </w:r>
      <w:r w:rsidR="00237C1C">
        <w:rPr>
          <w:rFonts w:ascii="Times New Roman" w:eastAsia="Times New Roman" w:hAnsi="Times New Roman" w:cs="Times New Roman"/>
          <w:bCs/>
          <w:sz w:val="28"/>
          <w:szCs w:val="28"/>
        </w:rPr>
        <w:t>. И как следствие снижение валового сбора зерновых культур.</w:t>
      </w:r>
    </w:p>
    <w:p w:rsidR="004E3EB7" w:rsidRDefault="004E3EB7" w:rsidP="004E3EB7">
      <w:pPr>
        <w:spacing w:after="0" w:line="240" w:lineRule="auto"/>
        <w:jc w:val="both"/>
        <w:rPr>
          <w:sz w:val="20"/>
          <w:szCs w:val="20"/>
        </w:rPr>
      </w:pPr>
    </w:p>
    <w:p w:rsidR="00237C1C" w:rsidRDefault="00237C1C" w:rsidP="0086119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В 2017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году в отрасль сельского хозяйства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(растениеводство) привлечен но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вый инвестор О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 «</w:t>
      </w:r>
      <w:r>
        <w:rPr>
          <w:rFonts w:ascii="Times New Roman" w:eastAsia="Times New Roman" w:hAnsi="Times New Roman" w:cs="Times New Roman"/>
          <w:sz w:val="28"/>
          <w:szCs w:val="28"/>
        </w:rPr>
        <w:t>Брянская мясная компания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».</w:t>
      </w:r>
      <w:r w:rsidRPr="00237C1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Начиная с середины августа 2017 года ОАО «Брянская мясная компания» начала распашку арендованных земель под озимый сев. </w:t>
      </w:r>
    </w:p>
    <w:p w:rsidR="00861193" w:rsidRPr="00237C1C" w:rsidRDefault="00861193" w:rsidP="0086119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CD0032" w:rsidRDefault="00237C1C" w:rsidP="00861193">
      <w:pPr>
        <w:spacing w:after="0" w:line="240" w:lineRule="auto"/>
        <w:ind w:firstLine="709"/>
        <w:jc w:val="both"/>
        <w:rPr>
          <w:sz w:val="20"/>
          <w:szCs w:val="20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И</w:t>
      </w:r>
      <w:r w:rsidRPr="00237C1C">
        <w:rPr>
          <w:rFonts w:ascii="Times New Roman" w:eastAsia="Calibri" w:hAnsi="Times New Roman" w:cs="Times New Roman"/>
          <w:sz w:val="28"/>
          <w:szCs w:val="28"/>
          <w:lang w:eastAsia="en-US"/>
        </w:rPr>
        <w:t>з 1105 Га земель сель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ско</w:t>
      </w:r>
      <w:r w:rsidRPr="00237C1C">
        <w:rPr>
          <w:rFonts w:ascii="Times New Roman" w:eastAsia="Calibri" w:hAnsi="Times New Roman" w:cs="Times New Roman"/>
          <w:sz w:val="28"/>
          <w:szCs w:val="28"/>
          <w:lang w:eastAsia="en-US"/>
        </w:rPr>
        <w:t>хоз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яйственного </w:t>
      </w:r>
      <w:r w:rsidRPr="00237C1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назначения введено в оборот 830 Га земли. На данном земельном наделе были внесены минеральные удобрения </w:t>
      </w:r>
      <w:proofErr w:type="spellStart"/>
      <w:r w:rsidRPr="00237C1C">
        <w:rPr>
          <w:rFonts w:ascii="Times New Roman" w:eastAsia="Calibri" w:hAnsi="Times New Roman" w:cs="Times New Roman"/>
          <w:sz w:val="28"/>
          <w:szCs w:val="28"/>
          <w:lang w:eastAsia="en-US"/>
        </w:rPr>
        <w:t>Диаммофоска</w:t>
      </w:r>
      <w:proofErr w:type="spellEnd"/>
      <w:r w:rsidRPr="00237C1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(в расчёте 2 центнера на гектар) и посеян озимый Тритикале на зелёный корм для предполагаемой закладки в траншеи. </w:t>
      </w:r>
    </w:p>
    <w:p w:rsidR="00861193" w:rsidRDefault="00861193" w:rsidP="00861193">
      <w:pPr>
        <w:spacing w:after="0" w:line="240" w:lineRule="auto"/>
        <w:ind w:left="82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D0032" w:rsidRDefault="00CD0032" w:rsidP="00237C1C">
      <w:pPr>
        <w:spacing w:line="240" w:lineRule="auto"/>
        <w:ind w:left="82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Животноводство</w:t>
      </w:r>
    </w:p>
    <w:p w:rsidR="00CD0032" w:rsidRDefault="00CD0032" w:rsidP="00F877D5">
      <w:pPr>
        <w:spacing w:line="240" w:lineRule="auto"/>
        <w:ind w:right="11" w:firstLine="82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</w:t>
      </w:r>
      <w:r w:rsidR="00237C1C">
        <w:rPr>
          <w:rFonts w:ascii="Times New Roman" w:eastAsia="Times New Roman" w:hAnsi="Times New Roman" w:cs="Times New Roman"/>
          <w:sz w:val="28"/>
          <w:szCs w:val="28"/>
        </w:rPr>
        <w:t>а период с 2013</w:t>
      </w:r>
      <w:r>
        <w:rPr>
          <w:rFonts w:ascii="Times New Roman" w:eastAsia="Times New Roman" w:hAnsi="Times New Roman" w:cs="Times New Roman"/>
          <w:sz w:val="28"/>
          <w:szCs w:val="28"/>
        </w:rPr>
        <w:t>-201</w:t>
      </w:r>
      <w:r w:rsidR="00237C1C">
        <w:rPr>
          <w:rFonts w:ascii="Times New Roman" w:eastAsia="Times New Roman" w:hAnsi="Times New Roman" w:cs="Times New Roman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 поголовье крупного рогатого скота в районе и производство животноводческой продукции </w:t>
      </w:r>
      <w:r w:rsidR="00237C1C">
        <w:rPr>
          <w:rFonts w:ascii="Times New Roman" w:eastAsia="Times New Roman" w:hAnsi="Times New Roman" w:cs="Times New Roman"/>
          <w:sz w:val="28"/>
          <w:szCs w:val="28"/>
        </w:rPr>
        <w:t>сократ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илось за </w:t>
      </w:r>
      <w:r w:rsidR="00817F43">
        <w:rPr>
          <w:rFonts w:ascii="Times New Roman" w:eastAsia="Times New Roman" w:hAnsi="Times New Roman" w:cs="Times New Roman"/>
          <w:sz w:val="28"/>
          <w:szCs w:val="28"/>
        </w:rPr>
        <w:t>счёт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снижения поголовья в сельскохозяйственных организациях и </w:t>
      </w:r>
      <w:r w:rsidR="00817F43">
        <w:rPr>
          <w:rFonts w:ascii="Times New Roman" w:eastAsia="Times New Roman" w:hAnsi="Times New Roman" w:cs="Times New Roman"/>
          <w:sz w:val="28"/>
          <w:szCs w:val="28"/>
        </w:rPr>
        <w:t>крестьянских (фермерских) хозяйствах.</w:t>
      </w:r>
    </w:p>
    <w:p w:rsidR="00CD0032" w:rsidRDefault="00CD0032" w:rsidP="00817F43">
      <w:pPr>
        <w:spacing w:line="240" w:lineRule="auto"/>
        <w:ind w:left="120" w:right="280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Снижение поголовья крупного рогатого скота отрицательно сказалось на производстве мяса и молока.</w:t>
      </w:r>
    </w:p>
    <w:p w:rsidR="00CD0032" w:rsidRDefault="00CD0032" w:rsidP="00237C1C">
      <w:pPr>
        <w:spacing w:line="240" w:lineRule="auto"/>
        <w:ind w:right="160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Наличие поголовья скота в хозяйствах всех категорий</w:t>
      </w:r>
    </w:p>
    <w:tbl>
      <w:tblPr>
        <w:tblW w:w="10340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0"/>
        <w:gridCol w:w="900"/>
        <w:gridCol w:w="300"/>
        <w:gridCol w:w="1320"/>
        <w:gridCol w:w="940"/>
        <w:gridCol w:w="980"/>
        <w:gridCol w:w="1000"/>
        <w:gridCol w:w="980"/>
        <w:gridCol w:w="920"/>
        <w:gridCol w:w="1700"/>
      </w:tblGrid>
      <w:tr w:rsidR="00CD0032" w:rsidTr="00904929">
        <w:trPr>
          <w:trHeight w:val="322"/>
        </w:trPr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:rsidR="00CD0032" w:rsidRDefault="00CD0032" w:rsidP="00237C1C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D0032" w:rsidRDefault="00CD0032" w:rsidP="00237C1C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D0032" w:rsidRDefault="00CD0032" w:rsidP="00237C1C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CD0032" w:rsidRDefault="00CD0032" w:rsidP="00237C1C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D0032" w:rsidRDefault="00CD0032" w:rsidP="00237C1C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CD0032" w:rsidRDefault="00CD0032" w:rsidP="00237C1C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D0032" w:rsidRDefault="00CD0032" w:rsidP="00237C1C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CD0032" w:rsidRDefault="00CD0032" w:rsidP="00237C1C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D0032" w:rsidRDefault="00CD0032" w:rsidP="00237C1C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D0032" w:rsidRDefault="00CD0032" w:rsidP="00237C1C">
            <w:pPr>
              <w:spacing w:line="240" w:lineRule="auto"/>
              <w:ind w:left="2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Таблица </w:t>
            </w:r>
            <w:r w:rsidR="00237C1C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CD0032" w:rsidTr="00904929">
        <w:trPr>
          <w:trHeight w:val="326"/>
        </w:trPr>
        <w:tc>
          <w:tcPr>
            <w:tcW w:w="3820" w:type="dxa"/>
            <w:gridSpan w:val="4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0" w:lineRule="exact"/>
              <w:ind w:left="5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9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D0032" w:rsidRDefault="00CD0032" w:rsidP="00904929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904929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9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D0032" w:rsidRDefault="00CD0032" w:rsidP="00904929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904929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</w:t>
            </w:r>
          </w:p>
        </w:tc>
        <w:tc>
          <w:tcPr>
            <w:tcW w:w="10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D0032" w:rsidRDefault="00CD0032" w:rsidP="00904929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904929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9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D0032" w:rsidRDefault="00CD0032" w:rsidP="00904929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904929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9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D0032" w:rsidRDefault="00CD0032" w:rsidP="00904929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201</w:t>
            </w:r>
            <w:r w:rsidR="00904929"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г.</w:t>
            </w:r>
          </w:p>
        </w:tc>
        <w:tc>
          <w:tcPr>
            <w:tcW w:w="17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D0032" w:rsidRDefault="00CD0032" w:rsidP="00217545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</w:t>
            </w:r>
            <w:r w:rsidR="00217545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</w:t>
            </w:r>
            <w:r w:rsidR="0090492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  <w:r w:rsidR="0090492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</w:t>
            </w:r>
            <w:r w:rsidR="00217545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гг.,</w:t>
            </w:r>
            <w:r w:rsidR="0090492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%</w:t>
            </w:r>
          </w:p>
        </w:tc>
      </w:tr>
      <w:tr w:rsidR="00F842BD" w:rsidTr="000A43E1">
        <w:trPr>
          <w:trHeight w:val="710"/>
        </w:trPr>
        <w:tc>
          <w:tcPr>
            <w:tcW w:w="3820" w:type="dxa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842BD" w:rsidRDefault="00F842BD" w:rsidP="00217545">
            <w:pPr>
              <w:spacing w:line="262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Поголовье крупного рогатого скота  в  хозяйствах  всех  категорий, гол.</w:t>
            </w:r>
          </w:p>
        </w:tc>
        <w:tc>
          <w:tcPr>
            <w:tcW w:w="94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F842BD" w:rsidRDefault="00F842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42BD">
              <w:rPr>
                <w:rFonts w:ascii="Times New Roman" w:hAnsi="Times New Roman" w:cs="Times New Roman"/>
                <w:sz w:val="24"/>
                <w:szCs w:val="24"/>
              </w:rPr>
              <w:t>14099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F842BD" w:rsidRDefault="00F842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42BD">
              <w:rPr>
                <w:rFonts w:ascii="Times New Roman" w:hAnsi="Times New Roman" w:cs="Times New Roman"/>
                <w:sz w:val="24"/>
                <w:szCs w:val="24"/>
              </w:rPr>
              <w:t>9855</w:t>
            </w:r>
          </w:p>
        </w:tc>
        <w:tc>
          <w:tcPr>
            <w:tcW w:w="10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F842BD" w:rsidRDefault="00F842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42BD">
              <w:rPr>
                <w:rFonts w:ascii="Times New Roman" w:hAnsi="Times New Roman" w:cs="Times New Roman"/>
                <w:sz w:val="24"/>
                <w:szCs w:val="24"/>
              </w:rPr>
              <w:t>8983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842BD" w:rsidRDefault="00F842BD" w:rsidP="007523C4">
            <w:pPr>
              <w:spacing w:line="262" w:lineRule="exact"/>
              <w:ind w:left="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7257</w:t>
            </w:r>
          </w:p>
        </w:tc>
        <w:tc>
          <w:tcPr>
            <w:tcW w:w="9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842BD" w:rsidRDefault="00F842BD" w:rsidP="007523C4">
            <w:pPr>
              <w:spacing w:line="262" w:lineRule="exact"/>
              <w:ind w:left="100"/>
              <w:jc w:val="center"/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7004</w:t>
            </w:r>
          </w:p>
        </w:tc>
        <w:tc>
          <w:tcPr>
            <w:tcW w:w="17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842BD" w:rsidRDefault="00F842BD" w:rsidP="007523C4">
            <w:pPr>
              <w:spacing w:line="262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96,5</w:t>
            </w:r>
          </w:p>
        </w:tc>
      </w:tr>
      <w:tr w:rsidR="00F842BD" w:rsidTr="00F842BD">
        <w:trPr>
          <w:trHeight w:val="495"/>
        </w:trPr>
        <w:tc>
          <w:tcPr>
            <w:tcW w:w="3820" w:type="dxa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842BD" w:rsidRDefault="00F842BD" w:rsidP="00217545">
            <w:pPr>
              <w:spacing w:line="260" w:lineRule="exact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Поголовье коров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хозяйствах всех категорий, гол.</w:t>
            </w:r>
          </w:p>
        </w:tc>
        <w:tc>
          <w:tcPr>
            <w:tcW w:w="94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F842BD" w:rsidRDefault="00F842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42BD">
              <w:rPr>
                <w:rFonts w:ascii="Times New Roman" w:hAnsi="Times New Roman" w:cs="Times New Roman"/>
                <w:sz w:val="24"/>
                <w:szCs w:val="24"/>
              </w:rPr>
              <w:t>7255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F842BD" w:rsidRDefault="00F842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42BD">
              <w:rPr>
                <w:rFonts w:ascii="Times New Roman" w:hAnsi="Times New Roman" w:cs="Times New Roman"/>
                <w:sz w:val="24"/>
                <w:szCs w:val="24"/>
              </w:rPr>
              <w:t>5343</w:t>
            </w:r>
          </w:p>
        </w:tc>
        <w:tc>
          <w:tcPr>
            <w:tcW w:w="10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F842BD" w:rsidRDefault="00F842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42BD">
              <w:rPr>
                <w:rFonts w:ascii="Times New Roman" w:hAnsi="Times New Roman" w:cs="Times New Roman"/>
                <w:sz w:val="24"/>
                <w:szCs w:val="24"/>
              </w:rPr>
              <w:t>4738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842BD" w:rsidRDefault="00F842BD" w:rsidP="007523C4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3896</w:t>
            </w:r>
          </w:p>
        </w:tc>
        <w:tc>
          <w:tcPr>
            <w:tcW w:w="9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842BD" w:rsidRDefault="00F842BD" w:rsidP="007523C4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3685</w:t>
            </w:r>
          </w:p>
        </w:tc>
        <w:tc>
          <w:tcPr>
            <w:tcW w:w="17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842BD" w:rsidRDefault="00F842BD" w:rsidP="007523C4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94,6</w:t>
            </w:r>
          </w:p>
        </w:tc>
      </w:tr>
      <w:tr w:rsidR="00F842BD" w:rsidTr="00F842BD">
        <w:trPr>
          <w:trHeight w:val="476"/>
        </w:trPr>
        <w:tc>
          <w:tcPr>
            <w:tcW w:w="3820" w:type="dxa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842BD" w:rsidRDefault="00F842BD" w:rsidP="00217545">
            <w:pPr>
              <w:spacing w:line="260" w:lineRule="exact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Поголовье свиней в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хозяйствах всех категорий, гол.</w:t>
            </w:r>
          </w:p>
        </w:tc>
        <w:tc>
          <w:tcPr>
            <w:tcW w:w="94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F842BD" w:rsidRDefault="00F842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42BD">
              <w:rPr>
                <w:rFonts w:ascii="Times New Roman" w:hAnsi="Times New Roman" w:cs="Times New Roman"/>
                <w:sz w:val="24"/>
                <w:szCs w:val="24"/>
              </w:rPr>
              <w:t>13078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F842BD" w:rsidRDefault="00F842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42BD">
              <w:rPr>
                <w:rFonts w:ascii="Times New Roman" w:hAnsi="Times New Roman" w:cs="Times New Roman"/>
                <w:sz w:val="24"/>
                <w:szCs w:val="24"/>
              </w:rPr>
              <w:t>14867</w:t>
            </w:r>
          </w:p>
        </w:tc>
        <w:tc>
          <w:tcPr>
            <w:tcW w:w="10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F842BD" w:rsidRDefault="00F842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42BD">
              <w:rPr>
                <w:rFonts w:ascii="Times New Roman" w:hAnsi="Times New Roman" w:cs="Times New Roman"/>
                <w:sz w:val="24"/>
                <w:szCs w:val="24"/>
              </w:rPr>
              <w:t>13938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842BD" w:rsidRDefault="00F842BD" w:rsidP="007523C4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13563</w:t>
            </w:r>
          </w:p>
        </w:tc>
        <w:tc>
          <w:tcPr>
            <w:tcW w:w="9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842BD" w:rsidRDefault="00F842BD" w:rsidP="007523C4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9317</w:t>
            </w:r>
          </w:p>
        </w:tc>
        <w:tc>
          <w:tcPr>
            <w:tcW w:w="17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842BD" w:rsidRDefault="00F842BD" w:rsidP="007523C4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68,7</w:t>
            </w:r>
          </w:p>
        </w:tc>
      </w:tr>
      <w:tr w:rsidR="00F842BD" w:rsidTr="00861193">
        <w:trPr>
          <w:trHeight w:val="274"/>
        </w:trPr>
        <w:tc>
          <w:tcPr>
            <w:tcW w:w="3820" w:type="dxa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842BD" w:rsidRDefault="00F842BD" w:rsidP="00817F43">
            <w:pPr>
              <w:spacing w:line="260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Производство  мяса в хозяйствах всех категорий, тонн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F842BD" w:rsidRDefault="00F842BD" w:rsidP="00861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42BD">
              <w:rPr>
                <w:rFonts w:ascii="Times New Roman" w:hAnsi="Times New Roman" w:cs="Times New Roman"/>
                <w:sz w:val="24"/>
                <w:szCs w:val="24"/>
              </w:rPr>
              <w:t>5270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F842BD" w:rsidRDefault="00F842BD" w:rsidP="00861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42BD">
              <w:rPr>
                <w:rFonts w:ascii="Times New Roman" w:hAnsi="Times New Roman" w:cs="Times New Roman"/>
                <w:sz w:val="24"/>
                <w:szCs w:val="24"/>
              </w:rPr>
              <w:t>4518</w:t>
            </w:r>
          </w:p>
        </w:tc>
        <w:tc>
          <w:tcPr>
            <w:tcW w:w="10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F842BD" w:rsidRDefault="00F842BD" w:rsidP="00861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42BD">
              <w:rPr>
                <w:rFonts w:ascii="Times New Roman" w:hAnsi="Times New Roman" w:cs="Times New Roman"/>
                <w:sz w:val="24"/>
                <w:szCs w:val="24"/>
              </w:rPr>
              <w:t>3343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F842BD" w:rsidRDefault="00F842BD" w:rsidP="00861193">
            <w:pPr>
              <w:spacing w:line="260" w:lineRule="exact"/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42BD">
              <w:rPr>
                <w:rFonts w:ascii="Times New Roman" w:hAnsi="Times New Roman" w:cs="Times New Roman"/>
                <w:sz w:val="24"/>
                <w:szCs w:val="24"/>
              </w:rPr>
              <w:t>2283</w:t>
            </w:r>
          </w:p>
        </w:tc>
        <w:tc>
          <w:tcPr>
            <w:tcW w:w="9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A445A0" w:rsidRDefault="00F842BD" w:rsidP="00861193">
            <w:pPr>
              <w:spacing w:line="260" w:lineRule="exact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1951</w:t>
            </w:r>
          </w:p>
        </w:tc>
        <w:tc>
          <w:tcPr>
            <w:tcW w:w="17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A445A0" w:rsidRDefault="00F842BD" w:rsidP="00861193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45A0">
              <w:rPr>
                <w:rFonts w:ascii="Times New Roman" w:hAnsi="Times New Roman" w:cs="Times New Roman"/>
                <w:sz w:val="24"/>
                <w:szCs w:val="24"/>
              </w:rPr>
              <w:t>85,5</w:t>
            </w:r>
          </w:p>
        </w:tc>
      </w:tr>
      <w:tr w:rsidR="00F842BD" w:rsidTr="00861193">
        <w:trPr>
          <w:trHeight w:val="557"/>
        </w:trPr>
        <w:tc>
          <w:tcPr>
            <w:tcW w:w="3820" w:type="dxa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842BD" w:rsidRDefault="00F842BD" w:rsidP="00817F43">
            <w:pPr>
              <w:spacing w:line="263" w:lineRule="exact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Производство  молока  в  хозяйствах всех категорий, тонн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F842BD" w:rsidRDefault="00F842BD" w:rsidP="00861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42BD">
              <w:rPr>
                <w:rFonts w:ascii="Times New Roman" w:hAnsi="Times New Roman" w:cs="Times New Roman"/>
                <w:sz w:val="24"/>
                <w:szCs w:val="24"/>
              </w:rPr>
              <w:t>37610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F842BD" w:rsidRDefault="00F842BD" w:rsidP="00861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42BD">
              <w:rPr>
                <w:rFonts w:ascii="Times New Roman" w:hAnsi="Times New Roman" w:cs="Times New Roman"/>
                <w:sz w:val="24"/>
                <w:szCs w:val="24"/>
              </w:rPr>
              <w:t>23136</w:t>
            </w:r>
          </w:p>
        </w:tc>
        <w:tc>
          <w:tcPr>
            <w:tcW w:w="10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F842BD" w:rsidRDefault="00F842BD" w:rsidP="00861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42BD">
              <w:rPr>
                <w:rFonts w:ascii="Times New Roman" w:hAnsi="Times New Roman" w:cs="Times New Roman"/>
                <w:sz w:val="24"/>
                <w:szCs w:val="24"/>
              </w:rPr>
              <w:t>20968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F842BD" w:rsidRDefault="00F842BD" w:rsidP="008611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42BD">
              <w:rPr>
                <w:rFonts w:ascii="Times New Roman" w:hAnsi="Times New Roman" w:cs="Times New Roman"/>
                <w:sz w:val="24"/>
                <w:szCs w:val="24"/>
              </w:rPr>
              <w:t>17616</w:t>
            </w:r>
          </w:p>
        </w:tc>
        <w:tc>
          <w:tcPr>
            <w:tcW w:w="9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A445A0" w:rsidRDefault="00F842BD" w:rsidP="00861193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15923</w:t>
            </w:r>
          </w:p>
        </w:tc>
        <w:tc>
          <w:tcPr>
            <w:tcW w:w="17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42BD" w:rsidRPr="00A445A0" w:rsidRDefault="00F842BD" w:rsidP="00861193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90,4</w:t>
            </w:r>
          </w:p>
        </w:tc>
      </w:tr>
    </w:tbl>
    <w:p w:rsidR="00990BFE" w:rsidRDefault="00990BFE" w:rsidP="00861193">
      <w:pPr>
        <w:tabs>
          <w:tab w:val="left" w:pos="9923"/>
          <w:tab w:val="left" w:pos="10206"/>
        </w:tabs>
        <w:spacing w:after="0" w:line="240" w:lineRule="auto"/>
        <w:ind w:right="11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CD0032" w:rsidP="00861193">
      <w:pPr>
        <w:tabs>
          <w:tab w:val="left" w:pos="9923"/>
          <w:tab w:val="left" w:pos="10206"/>
        </w:tabs>
        <w:spacing w:after="0" w:line="240" w:lineRule="auto"/>
        <w:ind w:right="11" w:firstLine="567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Необходимо отметить, что в последние годы сложилась </w:t>
      </w:r>
      <w:r w:rsidR="00424547">
        <w:rPr>
          <w:rFonts w:ascii="Times New Roman" w:eastAsia="Times New Roman" w:hAnsi="Times New Roman" w:cs="Times New Roman"/>
          <w:sz w:val="28"/>
          <w:szCs w:val="28"/>
        </w:rPr>
        <w:t>отрицательная</w:t>
      </w:r>
      <w:r w:rsidR="000924C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тенденция в отрасли животноводства.</w:t>
      </w:r>
    </w:p>
    <w:p w:rsidR="00CD0032" w:rsidRDefault="00CD0032" w:rsidP="00861193">
      <w:pPr>
        <w:spacing w:after="0" w:line="240" w:lineRule="auto"/>
        <w:rPr>
          <w:sz w:val="20"/>
          <w:szCs w:val="20"/>
        </w:rPr>
      </w:pPr>
    </w:p>
    <w:p w:rsidR="006B7C2B" w:rsidRDefault="005B7CD4" w:rsidP="00861193">
      <w:pPr>
        <w:shd w:val="clear" w:color="auto" w:fill="FFFFFF"/>
        <w:spacing w:after="0" w:line="240" w:lineRule="auto"/>
        <w:ind w:right="34" w:firstLine="57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 итогам 2013-2017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года</w:t>
      </w:r>
      <w:r w:rsidR="00FD4C1F">
        <w:rPr>
          <w:rFonts w:ascii="Times New Roman" w:eastAsia="Times New Roman" w:hAnsi="Times New Roman" w:cs="Times New Roman"/>
          <w:sz w:val="28"/>
          <w:szCs w:val="28"/>
        </w:rPr>
        <w:t xml:space="preserve"> в районе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D4C1F">
        <w:rPr>
          <w:rFonts w:ascii="Times New Roman" w:eastAsia="Times New Roman" w:hAnsi="Times New Roman" w:cs="Times New Roman"/>
          <w:sz w:val="28"/>
          <w:szCs w:val="28"/>
        </w:rPr>
        <w:t>сократилось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поголовье </w:t>
      </w:r>
      <w:r w:rsidR="00FD4C1F">
        <w:rPr>
          <w:rFonts w:ascii="Times New Roman" w:eastAsia="Times New Roman" w:hAnsi="Times New Roman" w:cs="Times New Roman"/>
          <w:sz w:val="28"/>
          <w:szCs w:val="28"/>
        </w:rPr>
        <w:t>крупного рогатого скота,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D4C1F">
        <w:rPr>
          <w:rFonts w:ascii="Times New Roman" w:eastAsia="Times New Roman" w:hAnsi="Times New Roman" w:cs="Times New Roman"/>
          <w:sz w:val="28"/>
          <w:szCs w:val="28"/>
        </w:rPr>
        <w:t xml:space="preserve">коров и свиней. И как следствие уменьшилось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производство молока и мяса в хозяйствах всех категорий. </w:t>
      </w:r>
    </w:p>
    <w:p w:rsidR="006B7C2B" w:rsidRPr="006B7C2B" w:rsidRDefault="006B7C2B" w:rsidP="006B7C2B">
      <w:pPr>
        <w:shd w:val="clear" w:color="auto" w:fill="FFFFFF"/>
        <w:spacing w:line="240" w:lineRule="auto"/>
        <w:ind w:right="34" w:firstLine="57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C2B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По производству молока (все категории хозяйств) в общем </w:t>
      </w:r>
      <w:r w:rsidRPr="006B7C2B">
        <w:rPr>
          <w:rFonts w:ascii="Times New Roman" w:eastAsia="Times New Roman" w:hAnsi="Times New Roman" w:cs="Times New Roman"/>
          <w:sz w:val="28"/>
          <w:szCs w:val="28"/>
        </w:rPr>
        <w:t>показателе области доля района составляет 8 %, по производству мяса 2,3 %.</w:t>
      </w:r>
    </w:p>
    <w:p w:rsidR="006B7C2B" w:rsidRPr="006B7C2B" w:rsidRDefault="006B7C2B" w:rsidP="00F877D5">
      <w:pPr>
        <w:widowControl w:val="0"/>
        <w:shd w:val="clear" w:color="auto" w:fill="FFFFFF"/>
        <w:tabs>
          <w:tab w:val="left" w:pos="9923"/>
        </w:tabs>
        <w:autoSpaceDE w:val="0"/>
        <w:autoSpaceDN w:val="0"/>
        <w:adjustRightInd w:val="0"/>
        <w:spacing w:after="0" w:line="240" w:lineRule="auto"/>
        <w:ind w:right="51" w:firstLine="57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C2B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Район занимает </w:t>
      </w:r>
      <w:r w:rsidRPr="006B7C2B">
        <w:rPr>
          <w:rFonts w:ascii="Times New Roman" w:eastAsia="Times New Roman" w:hAnsi="Times New Roman" w:cs="Times New Roman"/>
          <w:bCs/>
          <w:spacing w:val="-1"/>
          <w:sz w:val="28"/>
          <w:szCs w:val="28"/>
        </w:rPr>
        <w:t>шестое место</w:t>
      </w:r>
      <w:r w:rsidRPr="006B7C2B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 w:rsidRPr="006B7C2B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в области по поголовью КРС, </w:t>
      </w:r>
      <w:r w:rsidRPr="006B7C2B">
        <w:rPr>
          <w:rFonts w:ascii="Times New Roman" w:eastAsia="Times New Roman" w:hAnsi="Times New Roman" w:cs="Times New Roman"/>
          <w:bCs/>
          <w:sz w:val="28"/>
          <w:szCs w:val="28"/>
        </w:rPr>
        <w:t>третье</w:t>
      </w:r>
      <w:r w:rsidRPr="006B7C2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6B7C2B">
        <w:rPr>
          <w:rFonts w:ascii="Times New Roman" w:eastAsia="Times New Roman" w:hAnsi="Times New Roman" w:cs="Times New Roman"/>
          <w:sz w:val="28"/>
          <w:szCs w:val="28"/>
        </w:rPr>
        <w:t>место - по поголовью коров.</w:t>
      </w:r>
    </w:p>
    <w:p w:rsidR="00CD0032" w:rsidRDefault="00CD0032" w:rsidP="00F877D5">
      <w:pPr>
        <w:tabs>
          <w:tab w:val="left" w:pos="9923"/>
        </w:tabs>
        <w:spacing w:line="13" w:lineRule="exact"/>
        <w:jc w:val="both"/>
        <w:rPr>
          <w:sz w:val="20"/>
          <w:szCs w:val="20"/>
        </w:rPr>
      </w:pPr>
    </w:p>
    <w:p w:rsidR="00CD0032" w:rsidRDefault="00861193" w:rsidP="00861193">
      <w:pPr>
        <w:tabs>
          <w:tab w:val="left" w:pos="1095"/>
          <w:tab w:val="left" w:pos="9923"/>
        </w:tabs>
        <w:spacing w:after="0" w:line="240" w:lineRule="auto"/>
        <w:ind w:right="11" w:firstLine="709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результате производственной деятельности в отрасли сельского хозяйства за 201</w:t>
      </w:r>
      <w:r w:rsidR="000924C5">
        <w:rPr>
          <w:rFonts w:ascii="Times New Roman" w:eastAsia="Times New Roman" w:hAnsi="Times New Roman" w:cs="Times New Roman"/>
          <w:sz w:val="28"/>
          <w:szCs w:val="28"/>
        </w:rPr>
        <w:t>7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год в хозяйствах всех категорий:</w:t>
      </w:r>
    </w:p>
    <w:p w:rsidR="00CD0032" w:rsidRDefault="00CD0032" w:rsidP="00861193">
      <w:pPr>
        <w:tabs>
          <w:tab w:val="left" w:pos="9923"/>
        </w:tabs>
        <w:spacing w:after="0" w:line="240" w:lineRule="auto"/>
        <w:ind w:right="11" w:firstLine="709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реализовано на убой скота (в живом весе) </w:t>
      </w:r>
      <w:r w:rsidR="002517C8">
        <w:rPr>
          <w:rFonts w:ascii="Times New Roman" w:eastAsia="Times New Roman" w:hAnsi="Times New Roman" w:cs="Times New Roman"/>
          <w:sz w:val="28"/>
          <w:szCs w:val="28"/>
        </w:rPr>
        <w:t>1951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т (</w:t>
      </w:r>
      <w:r w:rsidR="002517C8">
        <w:rPr>
          <w:rFonts w:ascii="Times New Roman" w:eastAsia="Times New Roman" w:hAnsi="Times New Roman" w:cs="Times New Roman"/>
          <w:sz w:val="28"/>
          <w:szCs w:val="28"/>
        </w:rPr>
        <w:t>85,5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% к уровню </w:t>
      </w:r>
      <w:r w:rsidR="00F877D5">
        <w:rPr>
          <w:rFonts w:ascii="Times New Roman" w:eastAsia="Times New Roman" w:hAnsi="Times New Roman" w:cs="Times New Roman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sz w:val="28"/>
          <w:szCs w:val="28"/>
        </w:rPr>
        <w:t>рошлого года);</w:t>
      </w:r>
    </w:p>
    <w:p w:rsidR="00CD0032" w:rsidRDefault="00CD0032" w:rsidP="00861193">
      <w:pPr>
        <w:tabs>
          <w:tab w:val="left" w:pos="9923"/>
        </w:tabs>
        <w:spacing w:after="0" w:line="240" w:lineRule="auto"/>
        <w:ind w:firstLine="709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произведено молока </w:t>
      </w:r>
      <w:r w:rsidR="002517C8">
        <w:rPr>
          <w:rFonts w:ascii="Times New Roman" w:eastAsia="Times New Roman" w:hAnsi="Times New Roman" w:cs="Times New Roman"/>
          <w:sz w:val="28"/>
          <w:szCs w:val="28"/>
        </w:rPr>
        <w:t>15923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т (</w:t>
      </w:r>
      <w:r w:rsidR="002517C8">
        <w:rPr>
          <w:rFonts w:ascii="Times New Roman" w:eastAsia="Times New Roman" w:hAnsi="Times New Roman" w:cs="Times New Roman"/>
          <w:sz w:val="28"/>
          <w:szCs w:val="28"/>
        </w:rPr>
        <w:t>90,4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% к уровню прошлого года).</w:t>
      </w:r>
    </w:p>
    <w:p w:rsidR="00CD0032" w:rsidRDefault="00CD0032" w:rsidP="00861193">
      <w:pPr>
        <w:tabs>
          <w:tab w:val="left" w:pos="9923"/>
        </w:tabs>
        <w:spacing w:line="13" w:lineRule="exact"/>
        <w:ind w:firstLine="709"/>
        <w:jc w:val="both"/>
        <w:rPr>
          <w:rFonts w:eastAsia="Times New Roman"/>
          <w:sz w:val="28"/>
          <w:szCs w:val="28"/>
        </w:rPr>
      </w:pPr>
    </w:p>
    <w:p w:rsidR="00CD0032" w:rsidRDefault="003D6410" w:rsidP="00861193">
      <w:pPr>
        <w:tabs>
          <w:tab w:val="left" w:pos="9923"/>
        </w:tabs>
        <w:spacing w:after="0" w:line="240" w:lineRule="auto"/>
        <w:ind w:right="11" w:firstLine="709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Поголовье крупного рогатого скота на 1 января 201</w:t>
      </w:r>
      <w:r w:rsidR="002517C8">
        <w:rPr>
          <w:rFonts w:ascii="Times New Roman" w:eastAsia="Times New Roman" w:hAnsi="Times New Roman" w:cs="Times New Roman"/>
          <w:sz w:val="28"/>
          <w:szCs w:val="28"/>
        </w:rPr>
        <w:t>8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года во всех категориях хозяйств составило:</w:t>
      </w:r>
    </w:p>
    <w:p w:rsidR="00CD0032" w:rsidRDefault="00CD0032" w:rsidP="00861193">
      <w:pPr>
        <w:spacing w:after="0" w:line="240" w:lineRule="auto"/>
        <w:ind w:firstLine="709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всего КРС </w:t>
      </w:r>
      <w:r w:rsidR="002517C8" w:rsidRPr="002517C8">
        <w:rPr>
          <w:rFonts w:ascii="Times New Roman" w:eastAsia="Times New Roman" w:hAnsi="Times New Roman" w:cs="Times New Roman"/>
          <w:w w:val="97"/>
          <w:sz w:val="28"/>
          <w:szCs w:val="28"/>
        </w:rPr>
        <w:t>7004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голов (</w:t>
      </w:r>
      <w:r w:rsidR="002517C8">
        <w:rPr>
          <w:rFonts w:ascii="Times New Roman" w:eastAsia="Times New Roman" w:hAnsi="Times New Roman" w:cs="Times New Roman"/>
          <w:sz w:val="28"/>
          <w:szCs w:val="28"/>
        </w:rPr>
        <w:t>96,5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% к уровню 201</w:t>
      </w:r>
      <w:r w:rsidR="002517C8">
        <w:rPr>
          <w:rFonts w:ascii="Times New Roman" w:eastAsia="Times New Roman" w:hAnsi="Times New Roman" w:cs="Times New Roman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года),</w:t>
      </w:r>
    </w:p>
    <w:p w:rsidR="00CD0032" w:rsidRDefault="00CD0032" w:rsidP="00861193">
      <w:pPr>
        <w:spacing w:after="0" w:line="240" w:lineRule="auto"/>
        <w:ind w:firstLine="709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том числе коров 3</w:t>
      </w:r>
      <w:r w:rsidR="002517C8">
        <w:rPr>
          <w:rFonts w:ascii="Times New Roman" w:eastAsia="Times New Roman" w:hAnsi="Times New Roman" w:cs="Times New Roman"/>
          <w:sz w:val="28"/>
          <w:szCs w:val="28"/>
        </w:rPr>
        <w:t>685 голов (94,6</w:t>
      </w:r>
      <w:r>
        <w:rPr>
          <w:rFonts w:ascii="Times New Roman" w:eastAsia="Times New Roman" w:hAnsi="Times New Roman" w:cs="Times New Roman"/>
          <w:sz w:val="28"/>
          <w:szCs w:val="28"/>
        </w:rPr>
        <w:t>% к уровню 2011 года);</w:t>
      </w:r>
    </w:p>
    <w:p w:rsidR="00861193" w:rsidRDefault="00CD0032" w:rsidP="00861193">
      <w:pPr>
        <w:spacing w:after="0" w:line="240" w:lineRule="auto"/>
        <w:ind w:right="2280" w:firstLine="709"/>
        <w:rPr>
          <w:rFonts w:ascii="Times New Roman" w:eastAsia="Times New Roman" w:hAnsi="Times New Roman" w:cs="Times New Roman"/>
          <w:sz w:val="27"/>
          <w:szCs w:val="27"/>
        </w:rPr>
      </w:pPr>
      <w:r>
        <w:rPr>
          <w:rFonts w:ascii="Times New Roman" w:eastAsia="Times New Roman" w:hAnsi="Times New Roman" w:cs="Times New Roman"/>
          <w:sz w:val="27"/>
          <w:szCs w:val="27"/>
        </w:rPr>
        <w:t xml:space="preserve">- поголовье свиней 1255 голов (100,2 % к уровню 2011года); </w:t>
      </w:r>
      <w:r w:rsidR="00861193">
        <w:rPr>
          <w:rFonts w:ascii="Times New Roman" w:eastAsia="Times New Roman" w:hAnsi="Times New Roman" w:cs="Times New Roman"/>
          <w:sz w:val="27"/>
          <w:szCs w:val="27"/>
        </w:rPr>
        <w:t xml:space="preserve">   </w:t>
      </w:r>
    </w:p>
    <w:p w:rsidR="00CD0032" w:rsidRDefault="00CD0032" w:rsidP="00861193">
      <w:pPr>
        <w:spacing w:after="0" w:line="240" w:lineRule="auto"/>
        <w:ind w:right="2280" w:firstLine="709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7"/>
          <w:szCs w:val="27"/>
        </w:rPr>
        <w:t>- овец и коз 1658 головы (100,5% к уровню 2011 года).</w:t>
      </w:r>
    </w:p>
    <w:p w:rsidR="00AE2991" w:rsidRPr="00990BFE" w:rsidRDefault="00AE2991" w:rsidP="0086119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8"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</w:rPr>
      </w:pPr>
    </w:p>
    <w:p w:rsidR="00AE2991" w:rsidRPr="00AE2991" w:rsidRDefault="00AE2991" w:rsidP="0086119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8"/>
        <w:jc w:val="both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>
        <w:rPr>
          <w:rFonts w:ascii="Times New Roman" w:eastAsia="Times New Roman" w:hAnsi="Times New Roman" w:cs="Times New Roman"/>
          <w:spacing w:val="-2"/>
          <w:sz w:val="36"/>
          <w:szCs w:val="36"/>
        </w:rPr>
        <w:t xml:space="preserve">       </w:t>
      </w:r>
      <w:r w:rsidRPr="00AE2991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ООО «Птицефабрика «Сметанино» произвела </w:t>
      </w:r>
      <w:r w:rsidRPr="006A3A69">
        <w:rPr>
          <w:rFonts w:ascii="Times New Roman" w:eastAsia="Times New Roman" w:hAnsi="Times New Roman" w:cs="Times New Roman"/>
          <w:spacing w:val="-2"/>
          <w:sz w:val="28"/>
          <w:szCs w:val="28"/>
        </w:rPr>
        <w:t>135 млн. 346 тыс. штук</w:t>
      </w:r>
      <w:r w:rsidRPr="00AE2991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яиц, что составляет 99 % от общего производства товарного яйца по Смоленской области.</w:t>
      </w:r>
    </w:p>
    <w:p w:rsidR="00CD0032" w:rsidRDefault="00CD0032" w:rsidP="00861193">
      <w:pPr>
        <w:spacing w:after="0" w:line="240" w:lineRule="auto"/>
        <w:rPr>
          <w:sz w:val="20"/>
          <w:szCs w:val="20"/>
        </w:rPr>
      </w:pPr>
    </w:p>
    <w:p w:rsidR="00CD0032" w:rsidRDefault="00CD0032" w:rsidP="00861193">
      <w:pPr>
        <w:spacing w:after="0" w:line="240" w:lineRule="auto"/>
        <w:ind w:right="88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Несмотря на то, что сельское хозяйство остается наиболее проблемной отраслью, следует отметить позитивные изменения для дальнейшего его развития.</w:t>
      </w:r>
    </w:p>
    <w:p w:rsidR="00CD0032" w:rsidRDefault="00CD0032" w:rsidP="00861193">
      <w:pPr>
        <w:spacing w:after="0" w:line="240" w:lineRule="auto"/>
        <w:rPr>
          <w:sz w:val="20"/>
          <w:szCs w:val="20"/>
        </w:rPr>
      </w:pPr>
    </w:p>
    <w:p w:rsidR="00CD0032" w:rsidRDefault="00CD0032" w:rsidP="00861193">
      <w:pPr>
        <w:spacing w:after="0" w:line="240" w:lineRule="auto"/>
        <w:ind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Основным фактором развития отрасли является привлечение инвесторов и создание благоприятного инвестиционного климата.</w:t>
      </w:r>
    </w:p>
    <w:p w:rsidR="00CD0032" w:rsidRDefault="00CD0032" w:rsidP="00861193">
      <w:pPr>
        <w:spacing w:after="0" w:line="240" w:lineRule="auto"/>
        <w:rPr>
          <w:sz w:val="20"/>
          <w:szCs w:val="20"/>
        </w:rPr>
      </w:pPr>
    </w:p>
    <w:p w:rsidR="00CD0032" w:rsidRDefault="00AE2991" w:rsidP="00861193">
      <w:pPr>
        <w:tabs>
          <w:tab w:val="left" w:pos="1018"/>
        </w:tabs>
        <w:spacing w:after="0" w:line="240" w:lineRule="auto"/>
        <w:ind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развитии отрасли район делает упор на проекты местного значения, проекты, реализуемые в сфере малого и среднего бизнеса. На территории района реализуются инвестиционные проекты развития малых форм хозяйствования на селе. </w:t>
      </w:r>
    </w:p>
    <w:p w:rsidR="00CD0032" w:rsidRPr="00990BFE" w:rsidRDefault="00CD0032" w:rsidP="00861193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CD0032" w:rsidRDefault="00CD0032">
      <w:pPr>
        <w:spacing w:line="237" w:lineRule="auto"/>
        <w:ind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дальнейшего развития сельскохозяйственного производства в районе имеются в наличии свободные земли, что позволяет в перспективе развивать растениеводство, животноводство, а на их базе - перерабатывающую промышленность. Особенно перспективно в районе выращивание зерновых культур и разведение крупного рогатого скота.</w:t>
      </w:r>
    </w:p>
    <w:p w:rsidR="00CD0032" w:rsidRDefault="00CD0032">
      <w:pPr>
        <w:spacing w:line="5" w:lineRule="exact"/>
        <w:rPr>
          <w:sz w:val="20"/>
          <w:szCs w:val="20"/>
        </w:rPr>
      </w:pPr>
    </w:p>
    <w:p w:rsidR="00CD0032" w:rsidRDefault="00AE2991" w:rsidP="00AE2991">
      <w:pPr>
        <w:spacing w:after="0" w:line="240" w:lineRule="auto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   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Основные проблемы развития сельского хозяйства:</w:t>
      </w:r>
    </w:p>
    <w:p w:rsidR="00AE2991" w:rsidRDefault="00CD0032" w:rsidP="00AE299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отсутствие на территории района крупных товаропроизводителей в отрасли животноводства;</w:t>
      </w:r>
      <w:r w:rsidR="00AE299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CD0032" w:rsidRDefault="00AE2991" w:rsidP="00AE2991">
      <w:pPr>
        <w:spacing w:after="0" w:line="240" w:lineRule="auto"/>
        <w:ind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медленные темпы социального развития сельских территорий;</w:t>
      </w:r>
    </w:p>
    <w:p w:rsidR="00CD0032" w:rsidRDefault="00CD0032" w:rsidP="00143AEA">
      <w:pPr>
        <w:numPr>
          <w:ilvl w:val="1"/>
          <w:numId w:val="25"/>
        </w:numPr>
        <w:tabs>
          <w:tab w:val="left" w:pos="880"/>
        </w:tabs>
        <w:spacing w:after="0" w:line="240" w:lineRule="auto"/>
        <w:ind w:firstLine="709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ежегодное снижение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работающих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в сельскохозяйственной отрасли;</w:t>
      </w:r>
    </w:p>
    <w:p w:rsidR="00CD0032" w:rsidRPr="00AE2991" w:rsidRDefault="00CD0032" w:rsidP="00143AEA">
      <w:pPr>
        <w:numPr>
          <w:ilvl w:val="1"/>
          <w:numId w:val="25"/>
        </w:numPr>
        <w:tabs>
          <w:tab w:val="left" w:pos="900"/>
        </w:tabs>
        <w:spacing w:after="0" w:line="240" w:lineRule="auto"/>
        <w:ind w:firstLine="709"/>
        <w:jc w:val="both"/>
        <w:rPr>
          <w:rFonts w:eastAsia="Times New Roman"/>
          <w:sz w:val="28"/>
          <w:szCs w:val="28"/>
        </w:rPr>
      </w:pPr>
      <w:r w:rsidRPr="00AE2991">
        <w:rPr>
          <w:rFonts w:ascii="Times New Roman" w:eastAsia="Times New Roman" w:hAnsi="Times New Roman" w:cs="Times New Roman"/>
          <w:sz w:val="28"/>
          <w:szCs w:val="28"/>
        </w:rPr>
        <w:t>ежегодное снижение численности и старение населения в сельской местности;</w:t>
      </w:r>
    </w:p>
    <w:p w:rsidR="00CD0032" w:rsidRDefault="00CD0032" w:rsidP="00143AEA">
      <w:pPr>
        <w:numPr>
          <w:ilvl w:val="1"/>
          <w:numId w:val="25"/>
        </w:numPr>
        <w:tabs>
          <w:tab w:val="left" w:pos="880"/>
        </w:tabs>
        <w:spacing w:after="0" w:line="240" w:lineRule="auto"/>
        <w:ind w:left="880" w:hanging="172"/>
        <w:rPr>
          <w:rFonts w:eastAsia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низкая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бальность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сельскохозяйственных земель;</w:t>
      </w:r>
    </w:p>
    <w:p w:rsidR="00CD0032" w:rsidRDefault="00CD0032" w:rsidP="00143AEA">
      <w:pPr>
        <w:numPr>
          <w:ilvl w:val="1"/>
          <w:numId w:val="25"/>
        </w:numPr>
        <w:tabs>
          <w:tab w:val="left" w:pos="880"/>
        </w:tabs>
        <w:spacing w:after="0" w:line="240" w:lineRule="auto"/>
        <w:ind w:left="880" w:hanging="172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недостаточность притока частных инвестиций на развитие отрасли;</w:t>
      </w:r>
    </w:p>
    <w:p w:rsidR="00CD0032" w:rsidRPr="00643FB2" w:rsidRDefault="00CD0032" w:rsidP="00143AEA">
      <w:pPr>
        <w:numPr>
          <w:ilvl w:val="1"/>
          <w:numId w:val="25"/>
        </w:numPr>
        <w:tabs>
          <w:tab w:val="left" w:pos="900"/>
        </w:tabs>
        <w:spacing w:after="0" w:line="240" w:lineRule="auto"/>
        <w:ind w:firstLine="709"/>
        <w:jc w:val="both"/>
        <w:rPr>
          <w:rFonts w:eastAsia="Times New Roman"/>
          <w:sz w:val="28"/>
          <w:szCs w:val="28"/>
        </w:rPr>
      </w:pPr>
      <w:r w:rsidRPr="00643FB2">
        <w:rPr>
          <w:rFonts w:ascii="Times New Roman" w:eastAsia="Times New Roman" w:hAnsi="Times New Roman" w:cs="Times New Roman"/>
          <w:sz w:val="28"/>
          <w:szCs w:val="28"/>
        </w:rPr>
        <w:t>финансовая неустойчивость отрасли, зависимость от конъюнктуры спроса</w:t>
      </w:r>
      <w:r w:rsidR="00643FB2" w:rsidRPr="00643FB2">
        <w:rPr>
          <w:rFonts w:eastAsia="Times New Roman"/>
          <w:sz w:val="28"/>
          <w:szCs w:val="28"/>
        </w:rPr>
        <w:t xml:space="preserve"> </w:t>
      </w:r>
      <w:r w:rsidR="00643FB2" w:rsidRPr="00643FB2">
        <w:rPr>
          <w:rFonts w:ascii="Times New Roman" w:eastAsia="Times New Roman" w:hAnsi="Times New Roman" w:cs="Times New Roman"/>
          <w:sz w:val="28"/>
          <w:szCs w:val="28"/>
        </w:rPr>
        <w:t>и</w:t>
      </w:r>
      <w:r w:rsidR="00643FB2" w:rsidRPr="00643FB2">
        <w:rPr>
          <w:rFonts w:eastAsia="Times New Roman"/>
          <w:sz w:val="28"/>
          <w:szCs w:val="28"/>
        </w:rPr>
        <w:t xml:space="preserve"> п</w:t>
      </w:r>
      <w:r w:rsidRPr="00643FB2">
        <w:rPr>
          <w:rFonts w:ascii="Times New Roman" w:eastAsia="Times New Roman" w:hAnsi="Times New Roman" w:cs="Times New Roman"/>
          <w:sz w:val="28"/>
          <w:szCs w:val="28"/>
        </w:rPr>
        <w:t>редложения;</w:t>
      </w:r>
    </w:p>
    <w:p w:rsidR="00CD0032" w:rsidRDefault="00CD0032" w:rsidP="00143AEA">
      <w:pPr>
        <w:numPr>
          <w:ilvl w:val="1"/>
          <w:numId w:val="25"/>
        </w:numPr>
        <w:tabs>
          <w:tab w:val="left" w:pos="1001"/>
        </w:tabs>
        <w:spacing w:after="0" w:line="240" w:lineRule="auto"/>
        <w:ind w:firstLine="708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дефицит квалифицированных кадров, вызванный низким уровнем и качеством жизни в сельской местности;</w:t>
      </w:r>
    </w:p>
    <w:p w:rsidR="00CD0032" w:rsidRDefault="00CD0032" w:rsidP="00143AEA">
      <w:pPr>
        <w:numPr>
          <w:ilvl w:val="1"/>
          <w:numId w:val="25"/>
        </w:numPr>
        <w:tabs>
          <w:tab w:val="left" w:pos="898"/>
        </w:tabs>
        <w:spacing w:after="0" w:line="240" w:lineRule="auto"/>
        <w:ind w:firstLine="708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технологическое отставание сельскохозяйственных товаропроизводителей из-за недостаточного уровня доходности сельскохозяйственного производства;</w:t>
      </w:r>
    </w:p>
    <w:p w:rsidR="00CD0032" w:rsidRDefault="00CD0032" w:rsidP="00143AEA">
      <w:pPr>
        <w:numPr>
          <w:ilvl w:val="1"/>
          <w:numId w:val="25"/>
        </w:numPr>
        <w:tabs>
          <w:tab w:val="left" w:pos="929"/>
        </w:tabs>
        <w:spacing w:after="0" w:line="240" w:lineRule="auto"/>
        <w:ind w:firstLine="708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низкие темпы модернизации и обновления основных производственных фондов;</w:t>
      </w:r>
    </w:p>
    <w:p w:rsidR="00CD0032" w:rsidRDefault="00CD0032" w:rsidP="00143AEA">
      <w:pPr>
        <w:numPr>
          <w:ilvl w:val="1"/>
          <w:numId w:val="25"/>
        </w:numPr>
        <w:tabs>
          <w:tab w:val="left" w:pos="963"/>
        </w:tabs>
        <w:spacing w:after="0" w:line="240" w:lineRule="auto"/>
        <w:ind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возрастающая монополизация торговых сетей, недостаточное развитие кооперации в сфере производства, переработки и реализации сельскохозяйственной продукции.</w:t>
      </w:r>
    </w:p>
    <w:p w:rsidR="00CD0032" w:rsidRDefault="00CD0032">
      <w:pPr>
        <w:spacing w:line="238" w:lineRule="auto"/>
        <w:ind w:left="120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Указанные проблемы сдерживают развитие сельского хозяйства на террит</w:t>
      </w:r>
      <w:r w:rsidR="00861193"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рии района, снижают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конкурентность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выпускаемой продукции. Колебания цен на сельскохозяйственную продукцию в совокупности с отсутствием возможности получения дешевых заемных средств, ведут к изъятию оборотных средств, предусмотренных для создания запасов, что в свою очередь негативно отражается на деятельности сельскохозяйственных товаропроизводителей. Проблематичность долгосрочного кредитования лишает сельскохозяйственных товаропроизводителей возможности реализовывать проекты перспективного развития.</w:t>
      </w:r>
    </w:p>
    <w:p w:rsidR="00CD0032" w:rsidRDefault="00CD0032">
      <w:pPr>
        <w:ind w:left="1280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2.1.3. Потенциал малого предпринимательства</w:t>
      </w:r>
    </w:p>
    <w:p w:rsidR="00CD0032" w:rsidRDefault="00CD0032" w:rsidP="0085617E">
      <w:pPr>
        <w:spacing w:after="0" w:line="240" w:lineRule="auto"/>
        <w:ind w:left="120" w:firstLine="720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Малое предпринимательства является важной частью экономики </w:t>
      </w:r>
      <w:r w:rsidR="00643FB2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 «Смоленс</w:t>
      </w:r>
      <w:r>
        <w:rPr>
          <w:rFonts w:ascii="Times New Roman" w:eastAsia="Times New Roman" w:hAnsi="Times New Roman" w:cs="Times New Roman"/>
          <w:sz w:val="28"/>
          <w:szCs w:val="28"/>
        </w:rPr>
        <w:t>к</w:t>
      </w:r>
      <w:r w:rsidR="00643FB2">
        <w:rPr>
          <w:rFonts w:ascii="Times New Roman" w:eastAsia="Times New Roman" w:hAnsi="Times New Roman" w:cs="Times New Roman"/>
          <w:sz w:val="28"/>
          <w:szCs w:val="28"/>
        </w:rPr>
        <w:t>ий район» Смоленской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области и осуществляет деятельность по таким направлениям как: </w:t>
      </w:r>
      <w:r w:rsidR="0085617E">
        <w:rPr>
          <w:rFonts w:ascii="Times New Roman" w:eastAsia="Times New Roman" w:hAnsi="Times New Roman" w:cs="Times New Roman"/>
          <w:sz w:val="28"/>
          <w:szCs w:val="28"/>
        </w:rPr>
        <w:t xml:space="preserve">оптовая и розничная торговля, </w:t>
      </w:r>
      <w:r>
        <w:rPr>
          <w:rFonts w:ascii="Times New Roman" w:eastAsia="Times New Roman" w:hAnsi="Times New Roman" w:cs="Times New Roman"/>
          <w:sz w:val="28"/>
          <w:szCs w:val="28"/>
        </w:rPr>
        <w:t>обрабатывающие производства</w:t>
      </w:r>
      <w:r w:rsidR="0085617E">
        <w:rPr>
          <w:rFonts w:ascii="Times New Roman" w:eastAsia="Times New Roman" w:hAnsi="Times New Roman" w:cs="Times New Roman"/>
          <w:sz w:val="28"/>
          <w:szCs w:val="28"/>
        </w:rPr>
        <w:t>, транспорт и связь, строительство и другие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CD0032" w:rsidRDefault="00CD0032" w:rsidP="0085617E">
      <w:pPr>
        <w:spacing w:after="0" w:line="240" w:lineRule="auto"/>
        <w:rPr>
          <w:sz w:val="20"/>
          <w:szCs w:val="20"/>
        </w:rPr>
      </w:pPr>
    </w:p>
    <w:p w:rsidR="00CD0032" w:rsidRDefault="0085617E" w:rsidP="0085617E">
      <w:pPr>
        <w:spacing w:after="0" w:line="240" w:lineRule="auto"/>
        <w:ind w:left="12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Одной из приоритетных задач А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дминистрации муниципального образования «</w:t>
      </w:r>
      <w:r>
        <w:rPr>
          <w:rFonts w:ascii="Times New Roman" w:eastAsia="Times New Roman" w:hAnsi="Times New Roman" w:cs="Times New Roman"/>
          <w:sz w:val="28"/>
          <w:szCs w:val="28"/>
        </w:rPr>
        <w:t>Смолен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ский район» является формирование комфортной предпринимательской среды, активизация инвестиционной деятельности хозяйствующих субъектов, повышение вклада малого и среднего предпринимательства в социально-экономическое развитие муниципального образования «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E7270" w:rsidRDefault="002E7270" w:rsidP="008C1752">
      <w:pPr>
        <w:spacing w:after="0" w:line="240" w:lineRule="auto"/>
        <w:ind w:left="120" w:firstLine="72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8C1752" w:rsidRDefault="008C1752" w:rsidP="008C1752">
      <w:pPr>
        <w:spacing w:after="0" w:line="240" w:lineRule="auto"/>
        <w:ind w:left="120" w:firstLine="720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7</w:t>
      </w:r>
    </w:p>
    <w:p w:rsidR="00424DCA" w:rsidRDefault="00424DCA" w:rsidP="00990BFE">
      <w:pPr>
        <w:spacing w:after="0" w:line="240" w:lineRule="auto"/>
        <w:ind w:firstLine="8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24DCA" w:rsidRDefault="00424DCA" w:rsidP="0085617E">
      <w:pPr>
        <w:spacing w:after="0" w:line="240" w:lineRule="auto"/>
        <w:ind w:left="12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14310A6" wp14:editId="04E2723F">
            <wp:extent cx="6090285" cy="3735070"/>
            <wp:effectExtent l="0" t="0" r="0" b="0"/>
            <wp:docPr id="2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424DCA" w:rsidRDefault="00424DCA" w:rsidP="0085617E">
      <w:pPr>
        <w:spacing w:after="0" w:line="240" w:lineRule="auto"/>
        <w:ind w:left="12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CD0032">
      <w:pPr>
        <w:spacing w:line="16" w:lineRule="exact"/>
        <w:rPr>
          <w:sz w:val="20"/>
          <w:szCs w:val="20"/>
        </w:rPr>
      </w:pPr>
    </w:p>
    <w:p w:rsidR="00424DCA" w:rsidRDefault="00424DCA" w:rsidP="00424D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4DCA">
        <w:rPr>
          <w:rFonts w:ascii="Times New Roman" w:hAnsi="Times New Roman" w:cs="Times New Roman"/>
          <w:sz w:val="28"/>
          <w:szCs w:val="28"/>
        </w:rPr>
        <w:t xml:space="preserve">На начало 2018 года на территории муниципального образования «Смоленский район» Смоленской области  свою деятельность осуществляли 2039 субъектов  малого и среднего предпринимательства, из них 902 юридических лица и  1137 индивидуальных предпринимателя. Количество субъектов МСП по сравнению с 2016 годом увеличилось  на 135 единиц. </w:t>
      </w:r>
    </w:p>
    <w:p w:rsidR="00181F44" w:rsidRPr="00424DCA" w:rsidRDefault="00181F44" w:rsidP="00181F44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8</w:t>
      </w:r>
    </w:p>
    <w:p w:rsidR="00CD0032" w:rsidRDefault="00CD0032">
      <w:pPr>
        <w:spacing w:line="4" w:lineRule="exact"/>
        <w:rPr>
          <w:rFonts w:eastAsia="Times New Roman"/>
          <w:sz w:val="28"/>
          <w:szCs w:val="28"/>
        </w:rPr>
      </w:pPr>
    </w:p>
    <w:p w:rsidR="00CD0032" w:rsidRDefault="00CD0032" w:rsidP="008C1752">
      <w:pPr>
        <w:spacing w:after="0" w:line="240" w:lineRule="auto"/>
        <w:ind w:left="166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Количество субъектов предпринимательской деятельности</w:t>
      </w:r>
    </w:p>
    <w:tbl>
      <w:tblPr>
        <w:tblStyle w:val="ad"/>
        <w:tblW w:w="10266" w:type="dxa"/>
        <w:tblInd w:w="250" w:type="dxa"/>
        <w:tblLook w:val="04A0" w:firstRow="1" w:lastRow="0" w:firstColumn="1" w:lastColumn="0" w:noHBand="0" w:noVBand="1"/>
      </w:tblPr>
      <w:tblGrid>
        <w:gridCol w:w="3544"/>
        <w:gridCol w:w="1276"/>
        <w:gridCol w:w="1417"/>
        <w:gridCol w:w="1418"/>
        <w:gridCol w:w="1275"/>
        <w:gridCol w:w="1336"/>
      </w:tblGrid>
      <w:tr w:rsidR="00181F44" w:rsidTr="000A43E1">
        <w:tc>
          <w:tcPr>
            <w:tcW w:w="3544" w:type="dxa"/>
            <w:vMerge w:val="restart"/>
          </w:tcPr>
          <w:p w:rsidR="00181F44" w:rsidRDefault="00181F44" w:rsidP="00181F44">
            <w:pPr>
              <w:tabs>
                <w:tab w:val="right" w:pos="3328"/>
              </w:tabs>
              <w:ind w:left="-1518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нН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ab/>
            </w:r>
            <w:r w:rsidRPr="00181F4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Наименование показателя</w:t>
            </w:r>
          </w:p>
        </w:tc>
        <w:tc>
          <w:tcPr>
            <w:tcW w:w="6722" w:type="dxa"/>
            <w:gridSpan w:val="5"/>
          </w:tcPr>
          <w:p w:rsidR="00181F44" w:rsidRPr="00181F44" w:rsidRDefault="00181F44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81F4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Годы</w:t>
            </w:r>
          </w:p>
        </w:tc>
      </w:tr>
      <w:tr w:rsidR="00181F44" w:rsidTr="00181F44">
        <w:tc>
          <w:tcPr>
            <w:tcW w:w="3544" w:type="dxa"/>
            <w:vMerge/>
          </w:tcPr>
          <w:p w:rsidR="00181F44" w:rsidRDefault="00181F44" w:rsidP="008C1752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276" w:type="dxa"/>
          </w:tcPr>
          <w:p w:rsidR="00181F44" w:rsidRPr="00181F44" w:rsidRDefault="00181F44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81F4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2013</w:t>
            </w:r>
          </w:p>
        </w:tc>
        <w:tc>
          <w:tcPr>
            <w:tcW w:w="1417" w:type="dxa"/>
          </w:tcPr>
          <w:p w:rsidR="00181F44" w:rsidRPr="00181F44" w:rsidRDefault="00181F44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2014</w:t>
            </w:r>
          </w:p>
        </w:tc>
        <w:tc>
          <w:tcPr>
            <w:tcW w:w="1418" w:type="dxa"/>
          </w:tcPr>
          <w:p w:rsidR="00181F44" w:rsidRPr="00181F44" w:rsidRDefault="00181F44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2015</w:t>
            </w:r>
          </w:p>
        </w:tc>
        <w:tc>
          <w:tcPr>
            <w:tcW w:w="1275" w:type="dxa"/>
          </w:tcPr>
          <w:p w:rsidR="00181F44" w:rsidRPr="00181F44" w:rsidRDefault="00181F44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2016</w:t>
            </w:r>
          </w:p>
        </w:tc>
        <w:tc>
          <w:tcPr>
            <w:tcW w:w="1336" w:type="dxa"/>
          </w:tcPr>
          <w:p w:rsidR="00181F44" w:rsidRPr="00181F44" w:rsidRDefault="00181F44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2017</w:t>
            </w:r>
          </w:p>
        </w:tc>
      </w:tr>
      <w:tr w:rsidR="00167498" w:rsidTr="00181F44">
        <w:tc>
          <w:tcPr>
            <w:tcW w:w="3544" w:type="dxa"/>
          </w:tcPr>
          <w:p w:rsidR="00167498" w:rsidRPr="00181F44" w:rsidRDefault="00181F44" w:rsidP="008C1752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81F4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Количество малых предприятий, ед.</w:t>
            </w:r>
          </w:p>
        </w:tc>
        <w:tc>
          <w:tcPr>
            <w:tcW w:w="1276" w:type="dxa"/>
          </w:tcPr>
          <w:p w:rsidR="00167498" w:rsidRPr="00181F44" w:rsidRDefault="0065590C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692</w:t>
            </w:r>
          </w:p>
        </w:tc>
        <w:tc>
          <w:tcPr>
            <w:tcW w:w="1417" w:type="dxa"/>
          </w:tcPr>
          <w:p w:rsidR="00167498" w:rsidRPr="00181F44" w:rsidRDefault="0065590C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738</w:t>
            </w:r>
          </w:p>
        </w:tc>
        <w:tc>
          <w:tcPr>
            <w:tcW w:w="1418" w:type="dxa"/>
          </w:tcPr>
          <w:p w:rsidR="00167498" w:rsidRPr="00181F44" w:rsidRDefault="0065590C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787</w:t>
            </w:r>
          </w:p>
        </w:tc>
        <w:tc>
          <w:tcPr>
            <w:tcW w:w="1275" w:type="dxa"/>
          </w:tcPr>
          <w:p w:rsidR="00167498" w:rsidRPr="00181F44" w:rsidRDefault="0065590C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840</w:t>
            </w:r>
          </w:p>
        </w:tc>
        <w:tc>
          <w:tcPr>
            <w:tcW w:w="1336" w:type="dxa"/>
          </w:tcPr>
          <w:p w:rsidR="00167498" w:rsidRPr="00181F44" w:rsidRDefault="00181F44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902</w:t>
            </w:r>
          </w:p>
        </w:tc>
      </w:tr>
      <w:tr w:rsidR="00167498" w:rsidTr="00181F44">
        <w:tc>
          <w:tcPr>
            <w:tcW w:w="3544" w:type="dxa"/>
          </w:tcPr>
          <w:p w:rsidR="00167498" w:rsidRPr="00181F44" w:rsidRDefault="00181F44" w:rsidP="008C1752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81F4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Количес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</w:t>
            </w:r>
            <w:r w:rsidRPr="00181F4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во индивидуальных предпринимателей, ед.</w:t>
            </w:r>
          </w:p>
        </w:tc>
        <w:tc>
          <w:tcPr>
            <w:tcW w:w="1276" w:type="dxa"/>
          </w:tcPr>
          <w:p w:rsidR="00167498" w:rsidRPr="00181F44" w:rsidRDefault="0065590C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872</w:t>
            </w:r>
          </w:p>
        </w:tc>
        <w:tc>
          <w:tcPr>
            <w:tcW w:w="1417" w:type="dxa"/>
          </w:tcPr>
          <w:p w:rsidR="00167498" w:rsidRPr="00181F44" w:rsidRDefault="0065590C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930</w:t>
            </w:r>
          </w:p>
        </w:tc>
        <w:tc>
          <w:tcPr>
            <w:tcW w:w="1418" w:type="dxa"/>
          </w:tcPr>
          <w:p w:rsidR="00167498" w:rsidRPr="00181F44" w:rsidRDefault="0065590C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993</w:t>
            </w:r>
          </w:p>
        </w:tc>
        <w:tc>
          <w:tcPr>
            <w:tcW w:w="1275" w:type="dxa"/>
          </w:tcPr>
          <w:p w:rsidR="00167498" w:rsidRPr="00181F44" w:rsidRDefault="0065590C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1059</w:t>
            </w:r>
          </w:p>
        </w:tc>
        <w:tc>
          <w:tcPr>
            <w:tcW w:w="1336" w:type="dxa"/>
          </w:tcPr>
          <w:p w:rsidR="00167498" w:rsidRPr="00181F44" w:rsidRDefault="00181F44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1137</w:t>
            </w:r>
          </w:p>
        </w:tc>
      </w:tr>
      <w:tr w:rsidR="00181F44" w:rsidTr="00181F44">
        <w:tc>
          <w:tcPr>
            <w:tcW w:w="3544" w:type="dxa"/>
          </w:tcPr>
          <w:p w:rsidR="00181F44" w:rsidRPr="00181F44" w:rsidRDefault="00181F44" w:rsidP="008C1752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1276" w:type="dxa"/>
          </w:tcPr>
          <w:p w:rsidR="00181F44" w:rsidRPr="00181F44" w:rsidRDefault="0065590C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1564</w:t>
            </w:r>
          </w:p>
        </w:tc>
        <w:tc>
          <w:tcPr>
            <w:tcW w:w="1417" w:type="dxa"/>
          </w:tcPr>
          <w:p w:rsidR="00181F44" w:rsidRPr="00181F44" w:rsidRDefault="0065590C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1668</w:t>
            </w:r>
          </w:p>
        </w:tc>
        <w:tc>
          <w:tcPr>
            <w:tcW w:w="1418" w:type="dxa"/>
          </w:tcPr>
          <w:p w:rsidR="00181F44" w:rsidRPr="00181F44" w:rsidRDefault="00181F44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1780</w:t>
            </w:r>
          </w:p>
        </w:tc>
        <w:tc>
          <w:tcPr>
            <w:tcW w:w="1275" w:type="dxa"/>
          </w:tcPr>
          <w:p w:rsidR="00181F44" w:rsidRPr="00181F44" w:rsidRDefault="00181F44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1899</w:t>
            </w:r>
          </w:p>
        </w:tc>
        <w:tc>
          <w:tcPr>
            <w:tcW w:w="1336" w:type="dxa"/>
          </w:tcPr>
          <w:p w:rsidR="00181F44" w:rsidRPr="00181F44" w:rsidRDefault="00181F44" w:rsidP="00181F4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2039</w:t>
            </w:r>
          </w:p>
        </w:tc>
      </w:tr>
    </w:tbl>
    <w:p w:rsidR="00167498" w:rsidRDefault="00167498" w:rsidP="008C1752">
      <w:pPr>
        <w:spacing w:after="0" w:line="240" w:lineRule="auto"/>
        <w:ind w:left="1660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CD0032" w:rsidRDefault="0065590C" w:rsidP="0065590C">
      <w:pPr>
        <w:tabs>
          <w:tab w:val="left" w:pos="1001"/>
        </w:tabs>
        <w:spacing w:after="0" w:line="237" w:lineRule="auto"/>
        <w:ind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целом у субъектов малого и среднего предпринимательства имеется ряд проблем, определяемых как условиями региональной экономики, так и кризисными осложнениями экономической ситуации, среди которых следует отметить следующие:</w:t>
      </w:r>
    </w:p>
    <w:p w:rsidR="00CD0032" w:rsidRDefault="00CD0032">
      <w:pPr>
        <w:spacing w:line="3" w:lineRule="exact"/>
        <w:rPr>
          <w:rFonts w:eastAsia="Times New Roman"/>
          <w:sz w:val="28"/>
          <w:szCs w:val="28"/>
        </w:rPr>
      </w:pPr>
    </w:p>
    <w:p w:rsidR="00CD0032" w:rsidRDefault="00CD0032" w:rsidP="0065590C">
      <w:pPr>
        <w:spacing w:after="0" w:line="240" w:lineRule="auto"/>
        <w:ind w:left="700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недостаток финансовых ресурсов для развития бизнеса;</w:t>
      </w:r>
    </w:p>
    <w:p w:rsidR="00CD0032" w:rsidRDefault="00CD0032" w:rsidP="0065590C">
      <w:pPr>
        <w:spacing w:after="0" w:line="240" w:lineRule="auto"/>
        <w:ind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недостаток квалифицированных кадров, знаний и информации для ведения предпринимательской деятельности;</w:t>
      </w:r>
    </w:p>
    <w:p w:rsidR="00CD0032" w:rsidRDefault="00CD0032" w:rsidP="0065590C">
      <w:pPr>
        <w:spacing w:after="0" w:line="240" w:lineRule="auto"/>
        <w:ind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- недостаточные возможности для стимулирования сбыта, преодоления барьеров вхождения на новые рынки, обеспечения конкурентоспособности продукции;</w:t>
      </w:r>
    </w:p>
    <w:p w:rsidR="00CD0032" w:rsidRDefault="00CD0032" w:rsidP="0065590C">
      <w:pPr>
        <w:spacing w:after="0" w:line="240" w:lineRule="auto"/>
        <w:ind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недостаточные возможности поиска новых деловых партн</w:t>
      </w:r>
      <w:r w:rsidR="0065590C"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ров и формирования деловых связей;</w:t>
      </w:r>
    </w:p>
    <w:p w:rsidR="00CD0032" w:rsidRDefault="00CD0032" w:rsidP="0065590C">
      <w:pPr>
        <w:spacing w:after="0" w:line="240" w:lineRule="auto"/>
        <w:ind w:left="700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рост цен на э</w:t>
      </w:r>
      <w:r w:rsidR="008243AC">
        <w:rPr>
          <w:rFonts w:ascii="Times New Roman" w:eastAsia="Times New Roman" w:hAnsi="Times New Roman" w:cs="Times New Roman"/>
          <w:sz w:val="28"/>
          <w:szCs w:val="28"/>
        </w:rPr>
        <w:t>нергоносители и сырье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CD0032">
      <w:pPr>
        <w:spacing w:line="12" w:lineRule="exact"/>
        <w:rPr>
          <w:rFonts w:eastAsia="Times New Roman"/>
          <w:sz w:val="28"/>
          <w:szCs w:val="28"/>
        </w:rPr>
      </w:pPr>
    </w:p>
    <w:p w:rsidR="00CD0032" w:rsidRDefault="00F76BD3" w:rsidP="001E5E8A">
      <w:pPr>
        <w:spacing w:after="0" w:line="240" w:lineRule="auto"/>
        <w:ind w:firstLine="72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 2017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год от субъектов малого и среднего предпринимательства в консолидированный бюджет муниципального образования «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>
        <w:rPr>
          <w:rFonts w:ascii="Times New Roman" w:eastAsia="Times New Roman" w:hAnsi="Times New Roman" w:cs="Times New Roman"/>
          <w:sz w:val="28"/>
          <w:szCs w:val="28"/>
        </w:rPr>
        <w:t>Смолен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ской области поступило налогов по виду ЕНВД в сумме </w:t>
      </w:r>
      <w:r>
        <w:rPr>
          <w:rFonts w:ascii="Times New Roman" w:eastAsia="Times New Roman" w:hAnsi="Times New Roman" w:cs="Times New Roman"/>
          <w:sz w:val="28"/>
          <w:szCs w:val="28"/>
        </w:rPr>
        <w:t>11906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тыс.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руб., чт</w:t>
      </w:r>
      <w:r>
        <w:rPr>
          <w:rFonts w:ascii="Times New Roman" w:eastAsia="Times New Roman" w:hAnsi="Times New Roman" w:cs="Times New Roman"/>
          <w:sz w:val="28"/>
          <w:szCs w:val="28"/>
        </w:rPr>
        <w:t>о составило 106,3% к уровню 2016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года.</w:t>
      </w:r>
    </w:p>
    <w:p w:rsidR="00CD0032" w:rsidRDefault="00CD0032" w:rsidP="001E5E8A">
      <w:pPr>
        <w:spacing w:after="0" w:line="240" w:lineRule="auto"/>
        <w:rPr>
          <w:rFonts w:eastAsia="Times New Roman"/>
          <w:sz w:val="28"/>
          <w:szCs w:val="28"/>
        </w:rPr>
      </w:pPr>
    </w:p>
    <w:p w:rsidR="00F76BD3" w:rsidRDefault="00F76BD3" w:rsidP="001E5E8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6BD3">
        <w:rPr>
          <w:rFonts w:ascii="Times New Roman" w:eastAsia="Times New Roman" w:hAnsi="Times New Roman" w:cs="Times New Roman"/>
          <w:sz w:val="28"/>
          <w:szCs w:val="28"/>
        </w:rPr>
        <w:t xml:space="preserve">           Среднесписочная численность работающих на малых и средних предприятиях в 2017 году составила 8696 человек, что составило 101% к  уровню прошлого года.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Ч</w:t>
      </w:r>
      <w:r w:rsidRPr="00F76BD3">
        <w:rPr>
          <w:rFonts w:ascii="Times New Roman" w:eastAsia="Times New Roman" w:hAnsi="Times New Roman" w:cs="Times New Roman"/>
          <w:sz w:val="28"/>
          <w:szCs w:val="28"/>
        </w:rPr>
        <w:t xml:space="preserve">исленность работающих на малых и средних предприятиях </w:t>
      </w:r>
      <w:r w:rsidR="001E5E8A">
        <w:rPr>
          <w:rFonts w:ascii="Times New Roman" w:eastAsia="Times New Roman" w:hAnsi="Times New Roman" w:cs="Times New Roman"/>
          <w:sz w:val="28"/>
          <w:szCs w:val="28"/>
        </w:rPr>
        <w:t>составляет 36,4% о</w:t>
      </w:r>
      <w:r>
        <w:rPr>
          <w:rFonts w:ascii="Times New Roman" w:eastAsia="Times New Roman" w:hAnsi="Times New Roman" w:cs="Times New Roman"/>
          <w:sz w:val="28"/>
          <w:szCs w:val="28"/>
        </w:rPr>
        <w:t>т экономически активного населения</w:t>
      </w:r>
      <w:r w:rsidR="001E5E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76BD3" w:rsidRPr="00F76BD3" w:rsidRDefault="00F76BD3" w:rsidP="00F7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6BD3" w:rsidRPr="00F76BD3" w:rsidRDefault="00F76BD3" w:rsidP="001E5E8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6BD3">
        <w:rPr>
          <w:rFonts w:ascii="Times New Roman" w:eastAsia="Times New Roman" w:hAnsi="Times New Roman" w:cs="Times New Roman"/>
          <w:sz w:val="28"/>
          <w:szCs w:val="28"/>
        </w:rPr>
        <w:t xml:space="preserve">          Оборот малых и средних предприятий в 2017 году составил  16,6 млрд. руб., что больше уровня прошлого года на 107,1%.</w:t>
      </w:r>
    </w:p>
    <w:p w:rsidR="00CD0032" w:rsidRDefault="00CD0032" w:rsidP="001E5E8A">
      <w:pPr>
        <w:spacing w:after="0" w:line="240" w:lineRule="auto"/>
        <w:rPr>
          <w:rFonts w:eastAsia="Times New Roman"/>
          <w:sz w:val="28"/>
          <w:szCs w:val="28"/>
        </w:rPr>
      </w:pPr>
    </w:p>
    <w:p w:rsidR="00CD0032" w:rsidRDefault="00CD0032" w:rsidP="001E5E8A">
      <w:pPr>
        <w:spacing w:after="0" w:line="240" w:lineRule="auto"/>
        <w:ind w:firstLine="72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районном уровне действует муниципальная целевая программа «Развитие малого и среднего предпринимательства в муниципальном образовании «</w:t>
      </w:r>
      <w:r w:rsidR="001E5E8A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1E5E8A">
        <w:rPr>
          <w:rFonts w:ascii="Times New Roman" w:eastAsia="Times New Roman" w:hAnsi="Times New Roman" w:cs="Times New Roman"/>
          <w:sz w:val="28"/>
          <w:szCs w:val="28"/>
        </w:rPr>
        <w:t>Смоленской области на 2017</w:t>
      </w:r>
      <w:r>
        <w:rPr>
          <w:rFonts w:ascii="Times New Roman" w:eastAsia="Times New Roman" w:hAnsi="Times New Roman" w:cs="Times New Roman"/>
          <w:sz w:val="28"/>
          <w:szCs w:val="28"/>
        </w:rPr>
        <w:t>-201</w:t>
      </w:r>
      <w:r w:rsidR="001E5E8A">
        <w:rPr>
          <w:rFonts w:ascii="Times New Roman" w:eastAsia="Times New Roman" w:hAnsi="Times New Roman" w:cs="Times New Roman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годы».</w:t>
      </w:r>
    </w:p>
    <w:p w:rsidR="00CD0032" w:rsidRDefault="00CD0032">
      <w:pPr>
        <w:spacing w:line="4" w:lineRule="exact"/>
        <w:rPr>
          <w:sz w:val="20"/>
          <w:szCs w:val="20"/>
        </w:rPr>
      </w:pPr>
    </w:p>
    <w:p w:rsidR="00CD0032" w:rsidRDefault="00CD0032" w:rsidP="001E5E8A">
      <w:pPr>
        <w:spacing w:after="0" w:line="240" w:lineRule="auto"/>
        <w:ind w:left="72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Основными задачами Программы является:</w:t>
      </w:r>
    </w:p>
    <w:p w:rsidR="00CD0032" w:rsidRDefault="00CD0032" w:rsidP="005A1A0C">
      <w:pPr>
        <w:spacing w:after="0" w:line="240" w:lineRule="auto"/>
        <w:ind w:left="120" w:right="11" w:firstLine="720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создание условий для развития предпринимательской деятельности в муниципальном образовании «</w:t>
      </w:r>
      <w:r w:rsidR="001E5E8A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1E5E8A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>ской области;</w:t>
      </w:r>
    </w:p>
    <w:p w:rsidR="00CD0032" w:rsidRDefault="00CD0032" w:rsidP="00143AEA">
      <w:pPr>
        <w:numPr>
          <w:ilvl w:val="1"/>
          <w:numId w:val="28"/>
        </w:numPr>
        <w:tabs>
          <w:tab w:val="left" w:pos="1076"/>
        </w:tabs>
        <w:spacing w:after="0" w:line="240" w:lineRule="auto"/>
        <w:ind w:left="120" w:right="11" w:firstLine="72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оказание поддержки субъектам малого и среднего предпринимательства муниципального образования «</w:t>
      </w:r>
      <w:r w:rsidR="00241DDA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241DDA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>ской области;</w:t>
      </w:r>
    </w:p>
    <w:p w:rsidR="00241DDA" w:rsidRPr="004412F6" w:rsidRDefault="000A43E1" w:rsidP="00143AEA">
      <w:pPr>
        <w:numPr>
          <w:ilvl w:val="1"/>
          <w:numId w:val="28"/>
        </w:numPr>
        <w:tabs>
          <w:tab w:val="left" w:pos="1076"/>
        </w:tabs>
        <w:spacing w:after="0" w:line="240" w:lineRule="auto"/>
        <w:ind w:left="120" w:right="11" w:firstLine="72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информационная поддержка субъектов малого и среднего предпринимательства</w:t>
      </w:r>
      <w:r w:rsidR="00CD0032" w:rsidRPr="00241DD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41DDA" w:rsidRPr="00241DDA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 w:rsidRPr="00241DDA">
        <w:rPr>
          <w:rFonts w:ascii="Times New Roman" w:eastAsia="Times New Roman" w:hAnsi="Times New Roman" w:cs="Times New Roman"/>
          <w:sz w:val="28"/>
          <w:szCs w:val="28"/>
        </w:rPr>
        <w:t>муниципальном образовании «</w:t>
      </w:r>
      <w:r w:rsidR="00241DDA" w:rsidRPr="00241DDA"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 w:rsidRPr="00241DDA"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241DDA" w:rsidRPr="00241DDA">
        <w:rPr>
          <w:rFonts w:ascii="Times New Roman" w:eastAsia="Times New Roman" w:hAnsi="Times New Roman" w:cs="Times New Roman"/>
          <w:sz w:val="28"/>
          <w:szCs w:val="28"/>
        </w:rPr>
        <w:t>Смолен</w:t>
      </w:r>
      <w:r w:rsidR="004412F6">
        <w:rPr>
          <w:rFonts w:ascii="Times New Roman" w:eastAsia="Times New Roman" w:hAnsi="Times New Roman" w:cs="Times New Roman"/>
          <w:sz w:val="28"/>
          <w:szCs w:val="28"/>
        </w:rPr>
        <w:t>ской области;</w:t>
      </w:r>
    </w:p>
    <w:p w:rsidR="004412F6" w:rsidRPr="00241DDA" w:rsidRDefault="004412F6" w:rsidP="00143AEA">
      <w:pPr>
        <w:numPr>
          <w:ilvl w:val="1"/>
          <w:numId w:val="28"/>
        </w:numPr>
        <w:tabs>
          <w:tab w:val="left" w:pos="1076"/>
        </w:tabs>
        <w:spacing w:after="0" w:line="240" w:lineRule="auto"/>
        <w:ind w:left="120" w:right="11" w:firstLine="72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консультативная поддержка субъектов малого и среднего предпринимательства, особенно начинающих предпринимателей, в том числе учащейся молодежи, а также безраб</w:t>
      </w:r>
      <w:r w:rsidR="005A1A0C">
        <w:rPr>
          <w:rFonts w:ascii="Times New Roman" w:eastAsia="Times New Roman" w:hAnsi="Times New Roman" w:cs="Times New Roman"/>
          <w:sz w:val="28"/>
          <w:szCs w:val="28"/>
        </w:rPr>
        <w:t>отных граждан, желающих организо</w:t>
      </w:r>
      <w:r>
        <w:rPr>
          <w:rFonts w:ascii="Times New Roman" w:eastAsia="Times New Roman" w:hAnsi="Times New Roman" w:cs="Times New Roman"/>
          <w:sz w:val="28"/>
          <w:szCs w:val="28"/>
        </w:rPr>
        <w:t>вать собственное дело.</w:t>
      </w:r>
    </w:p>
    <w:p w:rsidR="00CD0032" w:rsidRDefault="00CD0032">
      <w:pPr>
        <w:spacing w:line="15" w:lineRule="exact"/>
        <w:rPr>
          <w:sz w:val="20"/>
          <w:szCs w:val="20"/>
        </w:rPr>
      </w:pPr>
    </w:p>
    <w:p w:rsidR="000A43E1" w:rsidRPr="000A43E1" w:rsidRDefault="000A43E1" w:rsidP="000A43E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Pr="000A43E1">
        <w:rPr>
          <w:rFonts w:ascii="Times New Roman" w:eastAsia="Times New Roman" w:hAnsi="Times New Roman" w:cs="Times New Roman"/>
          <w:sz w:val="28"/>
          <w:szCs w:val="28"/>
        </w:rPr>
        <w:t>Для формирования позитивного общественного мнения о предпринимательской деятельности, выявления, поощрения и распространения передового опыта субъектов  малого и среднего предпринимательства в районе ежегодно проводится конкурс «Предприниматель года».</w:t>
      </w:r>
    </w:p>
    <w:p w:rsidR="000A43E1" w:rsidRPr="000A43E1" w:rsidRDefault="000A43E1" w:rsidP="000A43E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A43E1">
        <w:rPr>
          <w:rFonts w:ascii="Times New Roman" w:eastAsia="Times New Roman" w:hAnsi="Times New Roman" w:cs="Times New Roman"/>
          <w:sz w:val="28"/>
          <w:szCs w:val="28"/>
        </w:rPr>
        <w:t xml:space="preserve">           С целью эффективного взаимодействия органов местного самоуправления с предпринимательскими структурами, оперативного решения вопросов в сфере малого и среднего  предпринимательства, выработки мер по развитию и поддержке малого бизнеса при Администрации муниципального образования «Смоленский </w:t>
      </w:r>
      <w:r w:rsidRPr="000A43E1">
        <w:rPr>
          <w:rFonts w:ascii="Times New Roman" w:eastAsia="Times New Roman" w:hAnsi="Times New Roman" w:cs="Times New Roman"/>
          <w:sz w:val="28"/>
          <w:szCs w:val="28"/>
        </w:rPr>
        <w:lastRenderedPageBreak/>
        <w:t>район» Смоленской области  создан Совет по малому и среднему предпринимательству.</w:t>
      </w:r>
    </w:p>
    <w:p w:rsidR="00CD0032" w:rsidRDefault="00CD0032">
      <w:pPr>
        <w:spacing w:line="13" w:lineRule="exact"/>
        <w:rPr>
          <w:rFonts w:eastAsia="Times New Roman"/>
          <w:sz w:val="28"/>
          <w:szCs w:val="28"/>
        </w:rPr>
      </w:pPr>
    </w:p>
    <w:p w:rsidR="00CD0032" w:rsidRDefault="00CD0032" w:rsidP="00B44CA2">
      <w:pPr>
        <w:numPr>
          <w:ilvl w:val="0"/>
          <w:numId w:val="29"/>
        </w:numPr>
        <w:tabs>
          <w:tab w:val="left" w:pos="1157"/>
        </w:tabs>
        <w:spacing w:after="0" w:line="236" w:lineRule="auto"/>
        <w:ind w:right="11" w:firstLine="84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сфере малого и среднего предпринимательства заложен потенциал для увеличения количества рабочих мест, увеличения налоговых отчислений и выпуска конкурентоспособной продукции.</w:t>
      </w:r>
    </w:p>
    <w:p w:rsidR="00CD0032" w:rsidRDefault="00CD0032" w:rsidP="00B44CA2">
      <w:pPr>
        <w:spacing w:line="14" w:lineRule="exact"/>
        <w:ind w:right="11" w:firstLine="840"/>
        <w:rPr>
          <w:rFonts w:eastAsia="Times New Roman"/>
          <w:sz w:val="28"/>
          <w:szCs w:val="28"/>
        </w:rPr>
      </w:pPr>
    </w:p>
    <w:p w:rsidR="00CD0032" w:rsidRDefault="00CD0032" w:rsidP="00B44CA2">
      <w:pPr>
        <w:spacing w:line="238" w:lineRule="auto"/>
        <w:ind w:right="11" w:firstLine="8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Создание благоприятных условий для развития бизнеса является приоритетной задачей органов местного самоуправления. Для этого необходимо продолжить работу по установке надежного и конструктивного диалога между органами власти и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бизнес-структурами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, общая цель которых - осуществление дальнейших экономических преобразований и создание благоприятного режима для деятельности предприятий всех форм собственности.</w:t>
      </w:r>
    </w:p>
    <w:p w:rsidR="00BF6FAF" w:rsidRPr="006E1906" w:rsidRDefault="006E1906" w:rsidP="00143AEA">
      <w:pPr>
        <w:pStyle w:val="ac"/>
        <w:numPr>
          <w:ilvl w:val="2"/>
          <w:numId w:val="104"/>
        </w:numPr>
        <w:tabs>
          <w:tab w:val="left" w:pos="700"/>
        </w:tabs>
        <w:spacing w:after="0" w:line="240" w:lineRule="auto"/>
        <w:ind w:right="11"/>
        <w:rPr>
          <w:rFonts w:eastAsia="Times New Roman"/>
          <w:b/>
          <w:color w:val="000000" w:themeColor="text1"/>
          <w:sz w:val="28"/>
          <w:szCs w:val="28"/>
        </w:rPr>
      </w:pPr>
      <w:r w:rsidRPr="006E190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Инвестиционный потенциал</w:t>
      </w:r>
    </w:p>
    <w:p w:rsidR="006E1906" w:rsidRPr="006E1906" w:rsidRDefault="006E1906" w:rsidP="006E1906">
      <w:pPr>
        <w:pStyle w:val="ac"/>
        <w:tabs>
          <w:tab w:val="left" w:pos="700"/>
        </w:tabs>
        <w:spacing w:after="0" w:line="240" w:lineRule="auto"/>
        <w:ind w:left="3698" w:right="11"/>
        <w:rPr>
          <w:rFonts w:eastAsia="Times New Roman"/>
          <w:b/>
          <w:color w:val="000000" w:themeColor="text1"/>
          <w:sz w:val="28"/>
          <w:szCs w:val="28"/>
        </w:rPr>
      </w:pPr>
    </w:p>
    <w:p w:rsidR="00CD0032" w:rsidRDefault="00CD0032">
      <w:pPr>
        <w:spacing w:line="237" w:lineRule="auto"/>
        <w:ind w:left="120" w:right="-111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Одним из условий успешного социально-экономического развития муниципального образования является повышение инвестиционной привлекательности района, основывающейся на создании благоприятных условий для привлечения инвестиций, совершенствовании нормативно-правовой базы, улучшении предпринимательского климата.</w:t>
      </w:r>
    </w:p>
    <w:p w:rsidR="00CD0032" w:rsidRDefault="00CD0032">
      <w:pPr>
        <w:spacing w:line="21" w:lineRule="exact"/>
        <w:rPr>
          <w:sz w:val="20"/>
          <w:szCs w:val="20"/>
        </w:rPr>
      </w:pPr>
    </w:p>
    <w:p w:rsidR="00BF6FAF" w:rsidRDefault="00CD0032" w:rsidP="00BF6FAF">
      <w:pPr>
        <w:spacing w:after="0" w:line="240" w:lineRule="auto"/>
        <w:ind w:left="119" w:right="238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Показатели инвестиционной деятельности в муниципальном образовании </w:t>
      </w:r>
    </w:p>
    <w:p w:rsidR="00CD0032" w:rsidRDefault="00BF6FAF" w:rsidP="00BF6FAF">
      <w:pPr>
        <w:spacing w:after="0" w:line="240" w:lineRule="auto"/>
        <w:ind w:left="119" w:right="238" w:firstLine="709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«</w:t>
      </w:r>
      <w:r w:rsidR="00776AF7"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776AF7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</w:p>
    <w:p w:rsidR="00CD0032" w:rsidRDefault="00CD0032">
      <w:pPr>
        <w:spacing w:line="2" w:lineRule="exact"/>
        <w:rPr>
          <w:sz w:val="20"/>
          <w:szCs w:val="20"/>
        </w:rPr>
      </w:pPr>
    </w:p>
    <w:p w:rsidR="00CD0032" w:rsidRDefault="00CD0032" w:rsidP="005A1A0C">
      <w:pPr>
        <w:ind w:left="8364" w:right="-11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9</w:t>
      </w:r>
    </w:p>
    <w:tbl>
      <w:tblPr>
        <w:tblW w:w="17768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00"/>
        <w:gridCol w:w="1420"/>
        <w:gridCol w:w="920"/>
        <w:gridCol w:w="880"/>
        <w:gridCol w:w="860"/>
        <w:gridCol w:w="940"/>
        <w:gridCol w:w="960"/>
        <w:gridCol w:w="568"/>
        <w:gridCol w:w="372"/>
        <w:gridCol w:w="768"/>
        <w:gridCol w:w="1140"/>
        <w:gridCol w:w="1140"/>
        <w:gridCol w:w="4380"/>
        <w:gridCol w:w="20"/>
      </w:tblGrid>
      <w:tr w:rsidR="006E1906" w:rsidTr="00D30D0C">
        <w:trPr>
          <w:gridAfter w:val="5"/>
          <w:wAfter w:w="7448" w:type="dxa"/>
          <w:trHeight w:val="964"/>
        </w:trPr>
        <w:tc>
          <w:tcPr>
            <w:tcW w:w="340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E1906" w:rsidRDefault="006E1906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Показатели</w:t>
            </w:r>
          </w:p>
        </w:tc>
        <w:tc>
          <w:tcPr>
            <w:tcW w:w="142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E1906" w:rsidRDefault="006E1906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Ед. изм.</w:t>
            </w:r>
          </w:p>
        </w:tc>
        <w:tc>
          <w:tcPr>
            <w:tcW w:w="92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E1906" w:rsidRDefault="006E1906">
            <w:pPr>
              <w:spacing w:line="264" w:lineRule="exact"/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2013</w:t>
            </w:r>
          </w:p>
        </w:tc>
        <w:tc>
          <w:tcPr>
            <w:tcW w:w="88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E1906" w:rsidRDefault="006E1906" w:rsidP="006E1906">
            <w:pPr>
              <w:spacing w:line="264" w:lineRule="exact"/>
              <w:ind w:right="10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2014</w:t>
            </w:r>
          </w:p>
        </w:tc>
        <w:tc>
          <w:tcPr>
            <w:tcW w:w="86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E1906" w:rsidRDefault="006E1906" w:rsidP="006E1906">
            <w:pPr>
              <w:spacing w:line="264" w:lineRule="exact"/>
              <w:ind w:right="10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2015</w:t>
            </w:r>
          </w:p>
        </w:tc>
        <w:tc>
          <w:tcPr>
            <w:tcW w:w="94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E1906" w:rsidRDefault="006E1906" w:rsidP="006E1906">
            <w:pPr>
              <w:spacing w:line="264" w:lineRule="exact"/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2016</w:t>
            </w:r>
          </w:p>
        </w:tc>
        <w:tc>
          <w:tcPr>
            <w:tcW w:w="96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E1906" w:rsidRDefault="006E1906" w:rsidP="006E1906">
            <w:pPr>
              <w:spacing w:line="264" w:lineRule="exact"/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940" w:type="dxa"/>
            <w:gridSpan w:val="2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E1906" w:rsidRDefault="006E1906" w:rsidP="006E1906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 xml:space="preserve">Всего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за 5 лет</w:t>
            </w:r>
          </w:p>
        </w:tc>
      </w:tr>
      <w:tr w:rsidR="006E1906" w:rsidTr="00D30D0C">
        <w:trPr>
          <w:gridAfter w:val="5"/>
          <w:wAfter w:w="7448" w:type="dxa"/>
          <w:trHeight w:val="872"/>
        </w:trPr>
        <w:tc>
          <w:tcPr>
            <w:tcW w:w="34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E1906" w:rsidRDefault="00F015C6" w:rsidP="00F015C6">
            <w:pPr>
              <w:spacing w:line="262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Инвестиции в основной капитал организаций, не относящихся к субъектам малого и среднего предпринимательства</w:t>
            </w:r>
          </w:p>
        </w:tc>
        <w:tc>
          <w:tcPr>
            <w:tcW w:w="14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E1906" w:rsidRDefault="006E1906" w:rsidP="006E1906">
            <w:pPr>
              <w:spacing w:line="262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млн. руб.</w:t>
            </w:r>
          </w:p>
        </w:tc>
        <w:tc>
          <w:tcPr>
            <w:tcW w:w="9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E1906" w:rsidRDefault="00E71E7D" w:rsidP="006E1906">
            <w:pPr>
              <w:spacing w:line="262" w:lineRule="exact"/>
              <w:ind w:right="8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871,6</w:t>
            </w:r>
          </w:p>
        </w:tc>
        <w:tc>
          <w:tcPr>
            <w:tcW w:w="8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E1906" w:rsidRDefault="00FD70E0" w:rsidP="006E1906">
            <w:pPr>
              <w:spacing w:line="262" w:lineRule="exact"/>
              <w:ind w:right="12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1759,3</w:t>
            </w:r>
          </w:p>
        </w:tc>
        <w:tc>
          <w:tcPr>
            <w:tcW w:w="86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E1906" w:rsidRDefault="00FD70E0" w:rsidP="006E1906">
            <w:pPr>
              <w:spacing w:line="262" w:lineRule="exact"/>
              <w:ind w:right="12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1870,7</w:t>
            </w:r>
          </w:p>
        </w:tc>
        <w:tc>
          <w:tcPr>
            <w:tcW w:w="94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E1906" w:rsidRDefault="00F015C6" w:rsidP="006E1906">
            <w:pPr>
              <w:spacing w:line="262" w:lineRule="exact"/>
              <w:ind w:right="16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1969,3</w:t>
            </w:r>
          </w:p>
        </w:tc>
        <w:tc>
          <w:tcPr>
            <w:tcW w:w="96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E1906" w:rsidRDefault="00F015C6" w:rsidP="006E1906">
            <w:pPr>
              <w:spacing w:line="262" w:lineRule="exact"/>
              <w:ind w:right="16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7048,4</w:t>
            </w:r>
          </w:p>
        </w:tc>
        <w:tc>
          <w:tcPr>
            <w:tcW w:w="940" w:type="dxa"/>
            <w:gridSpan w:val="2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E1906" w:rsidRDefault="00A6293F" w:rsidP="006E1906">
            <w:pPr>
              <w:spacing w:line="262" w:lineRule="exact"/>
              <w:jc w:val="center"/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13519,3</w:t>
            </w:r>
          </w:p>
        </w:tc>
      </w:tr>
      <w:tr w:rsidR="00F015C6" w:rsidTr="00D30D0C">
        <w:trPr>
          <w:gridAfter w:val="5"/>
          <w:wAfter w:w="7448" w:type="dxa"/>
          <w:trHeight w:val="1315"/>
        </w:trPr>
        <w:tc>
          <w:tcPr>
            <w:tcW w:w="34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015C6" w:rsidRPr="00F015C6" w:rsidRDefault="00F015C6" w:rsidP="00F015C6">
            <w:pPr>
              <w:spacing w:line="260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Индекс физического объема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инвестиций в основной капитал (в сопоставимых ценах)</w:t>
            </w:r>
          </w:p>
        </w:tc>
        <w:tc>
          <w:tcPr>
            <w:tcW w:w="14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015C6" w:rsidRPr="00F015C6" w:rsidRDefault="00F015C6" w:rsidP="00F015C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в процен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тах 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предыдущ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году</w:t>
            </w:r>
          </w:p>
        </w:tc>
        <w:tc>
          <w:tcPr>
            <w:tcW w:w="9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015C6" w:rsidRPr="00E71E7D" w:rsidRDefault="00E71E7D" w:rsidP="00F015C6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1E7D">
              <w:rPr>
                <w:rFonts w:ascii="Times New Roman" w:hAnsi="Times New Roman" w:cs="Times New Roman"/>
                <w:sz w:val="24"/>
                <w:szCs w:val="24"/>
              </w:rPr>
              <w:t>79,2</w:t>
            </w:r>
          </w:p>
        </w:tc>
        <w:tc>
          <w:tcPr>
            <w:tcW w:w="8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015C6" w:rsidRDefault="00FD70E0" w:rsidP="00D30D0C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2,02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proofErr w:type="gramEnd"/>
          </w:p>
        </w:tc>
        <w:tc>
          <w:tcPr>
            <w:tcW w:w="86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015C6" w:rsidRDefault="00FD70E0" w:rsidP="00D30D0C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98,55</w:t>
            </w:r>
          </w:p>
        </w:tc>
        <w:tc>
          <w:tcPr>
            <w:tcW w:w="94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015C6" w:rsidRPr="00FD70E0" w:rsidRDefault="00FD70E0" w:rsidP="00F015C6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70E0">
              <w:rPr>
                <w:rFonts w:ascii="Times New Roman" w:hAnsi="Times New Roman" w:cs="Times New Roman"/>
                <w:sz w:val="24"/>
                <w:szCs w:val="24"/>
              </w:rPr>
              <w:t>105,2</w:t>
            </w:r>
          </w:p>
        </w:tc>
        <w:tc>
          <w:tcPr>
            <w:tcW w:w="96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015C6" w:rsidRDefault="00F015C6" w:rsidP="00D30D0C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3,5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proofErr w:type="gramEnd"/>
          </w:p>
        </w:tc>
        <w:tc>
          <w:tcPr>
            <w:tcW w:w="940" w:type="dxa"/>
            <w:gridSpan w:val="2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015C6" w:rsidRDefault="00F015C6" w:rsidP="006E1906">
            <w:pPr>
              <w:spacing w:line="262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</w:p>
        </w:tc>
      </w:tr>
      <w:tr w:rsidR="00E71E7D" w:rsidTr="00D30D0C">
        <w:trPr>
          <w:gridAfter w:val="5"/>
          <w:wAfter w:w="7448" w:type="dxa"/>
          <w:trHeight w:val="261"/>
        </w:trPr>
        <w:tc>
          <w:tcPr>
            <w:tcW w:w="340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E71E7D" w:rsidRDefault="00E71E7D" w:rsidP="00E71E7D">
            <w:pPr>
              <w:spacing w:line="260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Ввод в действие жилых домов  </w:t>
            </w:r>
          </w:p>
        </w:tc>
        <w:tc>
          <w:tcPr>
            <w:tcW w:w="14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71E7D" w:rsidRDefault="00E71E7D">
            <w:pPr>
              <w:spacing w:line="260" w:lineRule="exact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тыс.кв.м</w:t>
            </w:r>
            <w:proofErr w:type="spellEnd"/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.</w:t>
            </w:r>
          </w:p>
        </w:tc>
        <w:tc>
          <w:tcPr>
            <w:tcW w:w="9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71E7D" w:rsidRDefault="00E71E7D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52,9</w:t>
            </w:r>
          </w:p>
        </w:tc>
        <w:tc>
          <w:tcPr>
            <w:tcW w:w="8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71E7D" w:rsidRDefault="00E71E7D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80,9</w:t>
            </w:r>
          </w:p>
        </w:tc>
        <w:tc>
          <w:tcPr>
            <w:tcW w:w="86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71E7D" w:rsidRDefault="00E71E7D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107,2</w:t>
            </w:r>
          </w:p>
        </w:tc>
        <w:tc>
          <w:tcPr>
            <w:tcW w:w="9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71E7D" w:rsidRPr="00E71E7D" w:rsidRDefault="00A6293F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104,2</w:t>
            </w:r>
          </w:p>
        </w:tc>
        <w:tc>
          <w:tcPr>
            <w:tcW w:w="96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71E7D" w:rsidRPr="00E71E7D" w:rsidRDefault="00E71E7D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1E7D">
              <w:rPr>
                <w:rFonts w:ascii="Times New Roman" w:hAnsi="Times New Roman" w:cs="Times New Roman"/>
                <w:sz w:val="24"/>
                <w:szCs w:val="24"/>
              </w:rPr>
              <w:t>129,3</w:t>
            </w:r>
          </w:p>
        </w:tc>
        <w:tc>
          <w:tcPr>
            <w:tcW w:w="940" w:type="dxa"/>
            <w:gridSpan w:val="2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71E7D" w:rsidRPr="00A6293F" w:rsidRDefault="00A6293F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293F">
              <w:rPr>
                <w:rFonts w:ascii="Times New Roman" w:hAnsi="Times New Roman" w:cs="Times New Roman"/>
                <w:sz w:val="24"/>
                <w:szCs w:val="24"/>
              </w:rPr>
              <w:t>472,9</w:t>
            </w:r>
          </w:p>
        </w:tc>
      </w:tr>
      <w:tr w:rsidR="00F015C6" w:rsidTr="00D30D0C">
        <w:trPr>
          <w:gridAfter w:val="5"/>
          <w:wAfter w:w="7448" w:type="dxa"/>
          <w:trHeight w:val="787"/>
        </w:trPr>
        <w:tc>
          <w:tcPr>
            <w:tcW w:w="340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015C6" w:rsidRDefault="00A6293F">
            <w:pPr>
              <w:spacing w:line="264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Ввод в действие жилых домов</w:t>
            </w:r>
          </w:p>
        </w:tc>
        <w:tc>
          <w:tcPr>
            <w:tcW w:w="14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F015C6" w:rsidRDefault="00A6293F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процентах 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предыдущ</w:t>
            </w:r>
            <w:proofErr w:type="spellEnd"/>
            <w:r w:rsidR="00A2743B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году</w:t>
            </w:r>
          </w:p>
        </w:tc>
        <w:tc>
          <w:tcPr>
            <w:tcW w:w="9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F015C6" w:rsidRDefault="00F745A7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в 2,3 </w:t>
            </w:r>
            <w:proofErr w:type="gramStart"/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р</w:t>
            </w:r>
            <w:proofErr w:type="gramEnd"/>
          </w:p>
        </w:tc>
        <w:tc>
          <w:tcPr>
            <w:tcW w:w="8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F015C6" w:rsidRDefault="00F745A7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153</w:t>
            </w:r>
          </w:p>
        </w:tc>
        <w:tc>
          <w:tcPr>
            <w:tcW w:w="86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F015C6" w:rsidRDefault="00F745A7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132,5</w:t>
            </w:r>
          </w:p>
        </w:tc>
        <w:tc>
          <w:tcPr>
            <w:tcW w:w="9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F015C6" w:rsidRDefault="00F745A7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97,2</w:t>
            </w:r>
          </w:p>
        </w:tc>
        <w:tc>
          <w:tcPr>
            <w:tcW w:w="96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F015C6" w:rsidRDefault="00A6293F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124,1</w:t>
            </w:r>
          </w:p>
        </w:tc>
        <w:tc>
          <w:tcPr>
            <w:tcW w:w="940" w:type="dxa"/>
            <w:gridSpan w:val="2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F015C6" w:rsidRDefault="00F015C6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</w:tr>
      <w:tr w:rsidR="00CD0032" w:rsidTr="00D30D0C">
        <w:trPr>
          <w:trHeight w:val="377"/>
        </w:trPr>
        <w:tc>
          <w:tcPr>
            <w:tcW w:w="9948" w:type="dxa"/>
            <w:gridSpan w:val="8"/>
            <w:vAlign w:val="bottom"/>
          </w:tcPr>
          <w:p w:rsidR="00CD0032" w:rsidRDefault="00CD0032" w:rsidP="00D30D0C">
            <w:pPr>
              <w:ind w:right="1198"/>
              <w:jc w:val="right"/>
              <w:rPr>
                <w:sz w:val="20"/>
                <w:szCs w:val="20"/>
              </w:rPr>
            </w:pPr>
          </w:p>
        </w:tc>
        <w:tc>
          <w:tcPr>
            <w:tcW w:w="1140" w:type="dxa"/>
            <w:gridSpan w:val="2"/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4380" w:type="dxa"/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CD0032" w:rsidRDefault="00CD0032">
            <w:pPr>
              <w:rPr>
                <w:sz w:val="1"/>
                <w:szCs w:val="1"/>
              </w:rPr>
            </w:pPr>
          </w:p>
        </w:tc>
      </w:tr>
    </w:tbl>
    <w:p w:rsidR="00CD0032" w:rsidRDefault="006A3A69" w:rsidP="006A3A69">
      <w:pPr>
        <w:spacing w:line="20" w:lineRule="exact"/>
        <w:jc w:val="right"/>
        <w:rPr>
          <w:sz w:val="20"/>
          <w:szCs w:val="20"/>
        </w:rPr>
      </w:pPr>
      <w:r>
        <w:rPr>
          <w:sz w:val="20"/>
          <w:szCs w:val="20"/>
        </w:rPr>
        <w:t>Т</w:t>
      </w:r>
    </w:p>
    <w:p w:rsidR="003F1FAE" w:rsidRDefault="003F1FAE" w:rsidP="00990BF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E7270" w:rsidRDefault="005F5D0F" w:rsidP="00B44CA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</w:t>
      </w:r>
    </w:p>
    <w:p w:rsidR="006A3A69" w:rsidRDefault="006A3A69" w:rsidP="006A3A69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Таблица 10</w:t>
      </w:r>
      <w:r w:rsidR="005F5D0F"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</w:p>
    <w:p w:rsidR="006A3A69" w:rsidRDefault="006A3A69" w:rsidP="005F5D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A3A69" w:rsidRDefault="006A3A69" w:rsidP="005F5D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</w:rPr>
        <w:drawing>
          <wp:inline distT="0" distB="0" distL="0" distR="0" wp14:anchorId="7E45885E" wp14:editId="4C8D6D4E">
            <wp:extent cx="6072996" cy="3605842"/>
            <wp:effectExtent l="0" t="0" r="0" b="0"/>
            <wp:docPr id="3" name="Диаграмм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6A3A69" w:rsidRDefault="006A3A69" w:rsidP="005F5D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F5D0F" w:rsidRDefault="005F5D0F" w:rsidP="005F5D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F771D"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eastAsia="Times New Roman" w:hAnsi="Times New Roman" w:cs="Times New Roman"/>
          <w:sz w:val="28"/>
          <w:szCs w:val="28"/>
        </w:rPr>
        <w:t>Всего за последние 5 лет общий объем инвестиций в основной капитал на территории района составил 13 млрд. 519 млн. руб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.. 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В течение последних 5 лет в эксплуатацию введено 473 тыс. кв. метров жилья. </w:t>
      </w:r>
      <w:r w:rsidRPr="005F5D0F">
        <w:rPr>
          <w:rFonts w:ascii="Times New Roman" w:eastAsia="Times New Roman" w:hAnsi="Times New Roman" w:cs="Times New Roman"/>
          <w:sz w:val="28"/>
          <w:szCs w:val="28"/>
        </w:rPr>
        <w:t>В 2017 году общая площадь жилых помещений, приходящаяся в среднем на одного жителя, составила – 23,8 кв. метра.</w:t>
      </w:r>
    </w:p>
    <w:p w:rsidR="005F5D0F" w:rsidRPr="005F5D0F" w:rsidRDefault="005F5D0F" w:rsidP="005F5D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11FEB" w:rsidRPr="00911FEB" w:rsidRDefault="005F5D0F" w:rsidP="005F5D0F">
      <w:pPr>
        <w:spacing w:line="238" w:lineRule="auto"/>
        <w:ind w:right="-11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</w:t>
      </w:r>
      <w:r w:rsidR="00911FEB" w:rsidRPr="00911FEB">
        <w:rPr>
          <w:rFonts w:ascii="Times New Roman" w:eastAsia="Times New Roman" w:hAnsi="Times New Roman" w:cs="Times New Roman"/>
          <w:sz w:val="28"/>
          <w:szCs w:val="28"/>
        </w:rPr>
        <w:t>Основное направление в реализации инвестиционной политики района – это формирование благоприятного инвестиционного климата.</w:t>
      </w:r>
    </w:p>
    <w:p w:rsidR="00911FEB" w:rsidRPr="00911FEB" w:rsidRDefault="00911FEB" w:rsidP="0091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11FEB">
        <w:rPr>
          <w:rFonts w:ascii="Times New Roman" w:eastAsia="Times New Roman" w:hAnsi="Times New Roman" w:cs="Times New Roman"/>
          <w:sz w:val="28"/>
          <w:szCs w:val="28"/>
        </w:rPr>
        <w:t xml:space="preserve">           Для инвесторов согласно решению Смоленской районной Думы предусмотрено понижение ставки арендной платы за пользование земельными участками в два раза на период проведения изыскательских работ. </w:t>
      </w:r>
    </w:p>
    <w:p w:rsidR="00911FEB" w:rsidRPr="00911FEB" w:rsidRDefault="009F771D" w:rsidP="00911FEB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32"/>
          <w:szCs w:val="32"/>
        </w:rPr>
        <w:t xml:space="preserve">         </w:t>
      </w:r>
      <w:r w:rsidR="00911FEB" w:rsidRPr="00911FEB">
        <w:rPr>
          <w:rFonts w:ascii="Times New Roman" w:eastAsia="Times New Roman" w:hAnsi="Times New Roman" w:cs="Times New Roman"/>
          <w:sz w:val="28"/>
          <w:szCs w:val="28"/>
        </w:rPr>
        <w:t xml:space="preserve">Сформирован перечень инвестиционных площадок, который  находится в открытом  доступе для потенциальных инвесторов.  </w:t>
      </w:r>
    </w:p>
    <w:p w:rsidR="00911FEB" w:rsidRPr="00911FEB" w:rsidRDefault="00911FEB" w:rsidP="00911FEB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11FEB">
        <w:rPr>
          <w:rFonts w:ascii="Times New Roman" w:eastAsia="Times New Roman" w:hAnsi="Times New Roman" w:cs="Times New Roman"/>
          <w:sz w:val="28"/>
          <w:szCs w:val="28"/>
        </w:rPr>
        <w:t xml:space="preserve">           Разработано 72 паспорта инвестиционных площадок, содержащих картографические материалы и информацию о технологическом  присоединении к сетям инженерно-технического обеспечения и транспортной инфраструктуре.</w:t>
      </w:r>
    </w:p>
    <w:p w:rsidR="00911FEB" w:rsidRPr="00911FEB" w:rsidRDefault="00911FEB" w:rsidP="00911F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11FEB"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Pr="00911FEB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Реализуется 11 инвестиционных проектов, объем освоенных </w:t>
      </w:r>
      <w:r w:rsidRPr="00911FEB">
        <w:rPr>
          <w:rFonts w:ascii="Times New Roman" w:eastAsia="Times New Roman" w:hAnsi="Times New Roman" w:cs="Times New Roman"/>
          <w:sz w:val="28"/>
          <w:szCs w:val="28"/>
        </w:rPr>
        <w:t xml:space="preserve">инвестиций по проектам за 2017 год составил </w:t>
      </w:r>
      <w:r w:rsidRPr="00911FE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576,4 </w:t>
      </w:r>
      <w:r w:rsidRPr="00911FEB">
        <w:rPr>
          <w:rFonts w:ascii="Times New Roman" w:eastAsia="Times New Roman" w:hAnsi="Times New Roman" w:cs="Times New Roman"/>
          <w:sz w:val="28"/>
          <w:szCs w:val="28"/>
        </w:rPr>
        <w:t>млн. рублей.</w:t>
      </w:r>
    </w:p>
    <w:p w:rsidR="00911FEB" w:rsidRPr="00911FEB" w:rsidRDefault="00911FEB" w:rsidP="0091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11FEB"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Pr="00911FEB">
        <w:rPr>
          <w:rFonts w:ascii="Times New Roman" w:eastAsia="Times New Roman" w:hAnsi="Times New Roman" w:cs="Times New Roman"/>
          <w:sz w:val="32"/>
          <w:szCs w:val="32"/>
        </w:rPr>
        <w:t xml:space="preserve"> </w:t>
      </w:r>
      <w:r w:rsidRPr="00911FEB">
        <w:rPr>
          <w:rFonts w:ascii="Times New Roman" w:eastAsia="Times New Roman" w:hAnsi="Times New Roman" w:cs="Times New Roman"/>
          <w:sz w:val="28"/>
          <w:szCs w:val="28"/>
        </w:rPr>
        <w:t>ООО «</w:t>
      </w:r>
      <w:proofErr w:type="spellStart"/>
      <w:r w:rsidRPr="00911FEB">
        <w:rPr>
          <w:rFonts w:ascii="Times New Roman" w:eastAsia="Times New Roman" w:hAnsi="Times New Roman" w:cs="Times New Roman"/>
          <w:sz w:val="28"/>
          <w:szCs w:val="28"/>
        </w:rPr>
        <w:t>Вилантера</w:t>
      </w:r>
      <w:proofErr w:type="spellEnd"/>
      <w:r w:rsidRPr="00911FEB">
        <w:rPr>
          <w:rFonts w:ascii="Times New Roman" w:eastAsia="Times New Roman" w:hAnsi="Times New Roman" w:cs="Times New Roman"/>
          <w:sz w:val="28"/>
          <w:szCs w:val="28"/>
        </w:rPr>
        <w:t>» - строительство транспортно – логистического комплекса  д. Быльники;</w:t>
      </w:r>
    </w:p>
    <w:p w:rsidR="00911FEB" w:rsidRPr="00911FEB" w:rsidRDefault="00911FEB" w:rsidP="0091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11FEB">
        <w:rPr>
          <w:rFonts w:ascii="Times New Roman" w:eastAsia="Times New Roman" w:hAnsi="Times New Roman" w:cs="Times New Roman"/>
          <w:sz w:val="28"/>
          <w:szCs w:val="28"/>
        </w:rPr>
        <w:t xml:space="preserve">          ООО «Альфа Транс Инвест» - строительство транспортно-логистического производственного комплекса «</w:t>
      </w:r>
      <w:proofErr w:type="spellStart"/>
      <w:r w:rsidRPr="00911FEB">
        <w:rPr>
          <w:rFonts w:ascii="Times New Roman" w:eastAsia="Times New Roman" w:hAnsi="Times New Roman" w:cs="Times New Roman"/>
          <w:sz w:val="28"/>
          <w:szCs w:val="28"/>
        </w:rPr>
        <w:t>Стабна</w:t>
      </w:r>
      <w:proofErr w:type="spellEnd"/>
      <w:r w:rsidRPr="00911FEB">
        <w:rPr>
          <w:rFonts w:ascii="Times New Roman" w:eastAsia="Times New Roman" w:hAnsi="Times New Roman" w:cs="Times New Roman"/>
          <w:sz w:val="28"/>
          <w:szCs w:val="28"/>
        </w:rPr>
        <w:t>»;</w:t>
      </w:r>
    </w:p>
    <w:p w:rsidR="00911FEB" w:rsidRPr="00911FEB" w:rsidRDefault="00911FEB" w:rsidP="0091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11FEB">
        <w:rPr>
          <w:rFonts w:ascii="Times New Roman" w:eastAsia="Times New Roman" w:hAnsi="Times New Roman" w:cs="Times New Roman"/>
          <w:sz w:val="28"/>
          <w:szCs w:val="28"/>
        </w:rPr>
        <w:t xml:space="preserve">          ЗАО «Авгур» - строительство производственной базы по производству деталей для нужд ОАО «РЖД»;</w:t>
      </w:r>
    </w:p>
    <w:p w:rsidR="00911FEB" w:rsidRPr="00911FEB" w:rsidRDefault="00911FEB" w:rsidP="0091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11FEB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     ИП Добрынина О.Ф. -  строительство объекта дорожного сервиса в районе мотеля «Феникс»;</w:t>
      </w:r>
    </w:p>
    <w:p w:rsidR="00911FEB" w:rsidRPr="00911FEB" w:rsidRDefault="00911FEB" w:rsidP="0091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11FEB">
        <w:rPr>
          <w:rFonts w:ascii="Times New Roman" w:eastAsia="Times New Roman" w:hAnsi="Times New Roman" w:cs="Times New Roman"/>
          <w:sz w:val="28"/>
          <w:szCs w:val="28"/>
        </w:rPr>
        <w:t xml:space="preserve">          ООО «</w:t>
      </w:r>
      <w:proofErr w:type="spellStart"/>
      <w:r w:rsidRPr="00911FEB">
        <w:rPr>
          <w:rFonts w:ascii="Times New Roman" w:eastAsia="Times New Roman" w:hAnsi="Times New Roman" w:cs="Times New Roman"/>
          <w:sz w:val="28"/>
          <w:szCs w:val="28"/>
        </w:rPr>
        <w:t>Козинский</w:t>
      </w:r>
      <w:proofErr w:type="spellEnd"/>
      <w:r w:rsidRPr="00911FEB">
        <w:rPr>
          <w:rFonts w:ascii="Times New Roman" w:eastAsia="Times New Roman" w:hAnsi="Times New Roman" w:cs="Times New Roman"/>
          <w:sz w:val="28"/>
          <w:szCs w:val="28"/>
        </w:rPr>
        <w:t xml:space="preserve"> тепличный комбинат»   - строительство модульного комплекса для хранения и переработки картофеля и овощей;</w:t>
      </w:r>
    </w:p>
    <w:p w:rsidR="00911FEB" w:rsidRPr="00911FEB" w:rsidRDefault="00911FEB" w:rsidP="0091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11FEB">
        <w:rPr>
          <w:rFonts w:ascii="Times New Roman" w:eastAsia="Times New Roman" w:hAnsi="Times New Roman" w:cs="Times New Roman"/>
          <w:sz w:val="28"/>
          <w:szCs w:val="28"/>
        </w:rPr>
        <w:t xml:space="preserve">          ООО «Птицефабрика «Сметанино» - модернизация  птицеводства;</w:t>
      </w:r>
    </w:p>
    <w:p w:rsidR="00911FEB" w:rsidRPr="00911FEB" w:rsidRDefault="00911FEB" w:rsidP="0091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11FEB">
        <w:rPr>
          <w:rFonts w:ascii="Times New Roman" w:eastAsia="Times New Roman" w:hAnsi="Times New Roman" w:cs="Times New Roman"/>
          <w:sz w:val="28"/>
          <w:szCs w:val="28"/>
        </w:rPr>
        <w:t xml:space="preserve">          ЗАО «Висом» - строительство приборостроительного завода;</w:t>
      </w:r>
    </w:p>
    <w:p w:rsidR="00911FEB" w:rsidRPr="00911FEB" w:rsidRDefault="00911FEB" w:rsidP="0091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11FEB">
        <w:rPr>
          <w:rFonts w:ascii="Times New Roman" w:eastAsia="Times New Roman" w:hAnsi="Times New Roman" w:cs="Times New Roman"/>
          <w:sz w:val="28"/>
          <w:szCs w:val="28"/>
        </w:rPr>
        <w:t xml:space="preserve">          ООО «</w:t>
      </w:r>
      <w:proofErr w:type="spellStart"/>
      <w:r w:rsidRPr="00911FEB">
        <w:rPr>
          <w:rFonts w:ascii="Times New Roman" w:eastAsia="Times New Roman" w:hAnsi="Times New Roman" w:cs="Times New Roman"/>
          <w:sz w:val="28"/>
          <w:szCs w:val="28"/>
        </w:rPr>
        <w:t>ЛидТехЭко</w:t>
      </w:r>
      <w:proofErr w:type="spellEnd"/>
      <w:r w:rsidRPr="00911FEB">
        <w:rPr>
          <w:rFonts w:ascii="Times New Roman" w:eastAsia="Times New Roman" w:hAnsi="Times New Roman" w:cs="Times New Roman"/>
          <w:sz w:val="28"/>
          <w:szCs w:val="28"/>
        </w:rPr>
        <w:t>» - строительство мусоросортировочного завода;</w:t>
      </w:r>
    </w:p>
    <w:p w:rsidR="00911FEB" w:rsidRPr="00911FEB" w:rsidRDefault="00911FEB" w:rsidP="0091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11FEB">
        <w:rPr>
          <w:rFonts w:ascii="Times New Roman" w:eastAsia="Times New Roman" w:hAnsi="Times New Roman" w:cs="Times New Roman"/>
          <w:sz w:val="28"/>
          <w:szCs w:val="28"/>
        </w:rPr>
        <w:t xml:space="preserve">          ООО «</w:t>
      </w:r>
      <w:proofErr w:type="spellStart"/>
      <w:r w:rsidRPr="00911FEB">
        <w:rPr>
          <w:rFonts w:ascii="Times New Roman" w:eastAsia="Times New Roman" w:hAnsi="Times New Roman" w:cs="Times New Roman"/>
          <w:sz w:val="28"/>
          <w:szCs w:val="28"/>
        </w:rPr>
        <w:t>Юнипроф</w:t>
      </w:r>
      <w:proofErr w:type="spellEnd"/>
      <w:r w:rsidRPr="00911FEB">
        <w:rPr>
          <w:rFonts w:ascii="Times New Roman" w:eastAsia="Times New Roman" w:hAnsi="Times New Roman" w:cs="Times New Roman"/>
          <w:sz w:val="28"/>
          <w:szCs w:val="28"/>
        </w:rPr>
        <w:t xml:space="preserve">» - </w:t>
      </w:r>
      <w:proofErr w:type="spellStart"/>
      <w:r w:rsidRPr="00911FEB">
        <w:rPr>
          <w:rFonts w:ascii="Times New Roman" w:eastAsia="Times New Roman" w:hAnsi="Times New Roman" w:cs="Times New Roman"/>
          <w:sz w:val="28"/>
          <w:szCs w:val="28"/>
        </w:rPr>
        <w:t>импортозамещение</w:t>
      </w:r>
      <w:proofErr w:type="spellEnd"/>
      <w:r w:rsidRPr="00911FEB">
        <w:rPr>
          <w:rFonts w:ascii="Times New Roman" w:eastAsia="Times New Roman" w:hAnsi="Times New Roman" w:cs="Times New Roman"/>
          <w:sz w:val="28"/>
          <w:szCs w:val="28"/>
        </w:rPr>
        <w:t xml:space="preserve"> продукции по жалюзи;</w:t>
      </w:r>
    </w:p>
    <w:p w:rsidR="00911FEB" w:rsidRPr="00911FEB" w:rsidRDefault="00911FEB" w:rsidP="0091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11FEB">
        <w:rPr>
          <w:rFonts w:ascii="Times New Roman" w:eastAsia="Times New Roman" w:hAnsi="Times New Roman" w:cs="Times New Roman"/>
          <w:sz w:val="28"/>
          <w:szCs w:val="28"/>
        </w:rPr>
        <w:t xml:space="preserve">          СПСП «Смоленский производитель» -  реконструкция здания под молочный цех производительностью до 10 тонн в сутки;</w:t>
      </w:r>
    </w:p>
    <w:p w:rsidR="00911FEB" w:rsidRPr="00911FEB" w:rsidRDefault="00911FEB" w:rsidP="00911FE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11FEB">
        <w:rPr>
          <w:rFonts w:ascii="Times New Roman" w:eastAsia="Times New Roman" w:hAnsi="Times New Roman" w:cs="Times New Roman"/>
          <w:sz w:val="28"/>
          <w:szCs w:val="28"/>
        </w:rPr>
        <w:t xml:space="preserve">ООО «Регион» -  комплекс по изготовлению железобетонных изделий с </w:t>
      </w:r>
      <w:proofErr w:type="spellStart"/>
      <w:r w:rsidRPr="00911FEB">
        <w:rPr>
          <w:rFonts w:ascii="Times New Roman" w:eastAsia="Times New Roman" w:hAnsi="Times New Roman" w:cs="Times New Roman"/>
          <w:sz w:val="28"/>
          <w:szCs w:val="28"/>
        </w:rPr>
        <w:t>бетонорастворосмесительным</w:t>
      </w:r>
      <w:proofErr w:type="spellEnd"/>
      <w:r w:rsidRPr="00911FEB">
        <w:rPr>
          <w:rFonts w:ascii="Times New Roman" w:eastAsia="Times New Roman" w:hAnsi="Times New Roman" w:cs="Times New Roman"/>
          <w:sz w:val="28"/>
          <w:szCs w:val="28"/>
        </w:rPr>
        <w:t xml:space="preserve"> заводом.</w:t>
      </w:r>
    </w:p>
    <w:p w:rsidR="00911FEB" w:rsidRPr="00911FEB" w:rsidRDefault="00911FEB" w:rsidP="00B44CA2">
      <w:pPr>
        <w:spacing w:after="0" w:line="240" w:lineRule="auto"/>
        <w:jc w:val="both"/>
        <w:rPr>
          <w:rFonts w:ascii="Times New Roman" w:eastAsia="Times New Roman" w:hAnsi="Times New Roman" w:cs="Times New Roman"/>
          <w:sz w:val="36"/>
          <w:szCs w:val="36"/>
        </w:rPr>
      </w:pPr>
      <w:r w:rsidRPr="00911FEB">
        <w:rPr>
          <w:rFonts w:ascii="Times New Roman" w:eastAsia="Times New Roman" w:hAnsi="Times New Roman" w:cs="Times New Roman"/>
          <w:bCs/>
          <w:sz w:val="24"/>
          <w:szCs w:val="24"/>
        </w:rPr>
        <w:t xml:space="preserve">        </w:t>
      </w:r>
      <w:r w:rsidRPr="00911FEB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Pr="00911FEB">
        <w:rPr>
          <w:rFonts w:ascii="Times New Roman" w:eastAsia="Times New Roman" w:hAnsi="Times New Roman" w:cs="Times New Roman"/>
          <w:sz w:val="28"/>
          <w:szCs w:val="28"/>
        </w:rPr>
        <w:t>С целью привлечения внимания потенциальных инвесторов и создания благоприятного инвестиционного климата разработан «Инвестиционный паспорт муниципального образования «Смоленский район» Смоленской области», который  ежегодно обновляется и дополняется необходимыми сведениями.</w:t>
      </w:r>
      <w:r w:rsidRPr="00911FEB">
        <w:rPr>
          <w:rFonts w:ascii="Times New Roman" w:eastAsia="Times New Roman" w:hAnsi="Times New Roman" w:cs="Times New Roman"/>
          <w:sz w:val="36"/>
          <w:szCs w:val="36"/>
        </w:rPr>
        <w:t xml:space="preserve"> </w:t>
      </w:r>
    </w:p>
    <w:p w:rsidR="00CD0032" w:rsidRDefault="00CD0032" w:rsidP="00B44CA2">
      <w:pPr>
        <w:spacing w:after="0" w:line="240" w:lineRule="auto"/>
        <w:rPr>
          <w:sz w:val="20"/>
          <w:szCs w:val="20"/>
        </w:rPr>
      </w:pPr>
    </w:p>
    <w:p w:rsidR="00CD0032" w:rsidRPr="0019770C" w:rsidRDefault="00CD0032" w:rsidP="00B44CA2">
      <w:pPr>
        <w:spacing w:after="0" w:line="240" w:lineRule="auto"/>
        <w:ind w:left="3140"/>
        <w:rPr>
          <w:color w:val="000000" w:themeColor="text1"/>
          <w:sz w:val="20"/>
          <w:szCs w:val="20"/>
        </w:rPr>
      </w:pPr>
      <w:r w:rsidRPr="0019770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2.1.5. Консолидированный бюджет</w:t>
      </w:r>
    </w:p>
    <w:p w:rsidR="00CD0032" w:rsidRPr="0019770C" w:rsidRDefault="00CD0032" w:rsidP="00B44CA2">
      <w:pPr>
        <w:spacing w:after="0" w:line="240" w:lineRule="auto"/>
        <w:rPr>
          <w:color w:val="000000" w:themeColor="text1"/>
          <w:sz w:val="20"/>
          <w:szCs w:val="20"/>
        </w:rPr>
      </w:pPr>
    </w:p>
    <w:p w:rsidR="00CD0032" w:rsidRDefault="0019770C" w:rsidP="00143AEA">
      <w:pPr>
        <w:numPr>
          <w:ilvl w:val="0"/>
          <w:numId w:val="32"/>
        </w:numPr>
        <w:tabs>
          <w:tab w:val="left" w:pos="1024"/>
        </w:tabs>
        <w:spacing w:after="0" w:line="240" w:lineRule="auto"/>
        <w:ind w:left="20" w:firstLine="72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2017 году деятельность А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дминистрации </w:t>
      </w:r>
      <w:r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 «Смоле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</w:t>
      </w:r>
      <w:r>
        <w:rPr>
          <w:rFonts w:ascii="Times New Roman" w:eastAsia="Times New Roman" w:hAnsi="Times New Roman" w:cs="Times New Roman"/>
          <w:sz w:val="28"/>
          <w:szCs w:val="28"/>
        </w:rPr>
        <w:t>ий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район</w:t>
      </w:r>
      <w:r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была направлена на реализацию задач бюджетной политики, ориентированной на устойчивое социально-экономическое развитие района, рациональное использование имеющихся ресурсов и повышение результативности и эффективности бюджетных расходов.</w:t>
      </w:r>
    </w:p>
    <w:p w:rsidR="00CD0032" w:rsidRDefault="00CD0032">
      <w:pPr>
        <w:spacing w:line="10" w:lineRule="exact"/>
        <w:rPr>
          <w:sz w:val="20"/>
          <w:szCs w:val="20"/>
        </w:rPr>
      </w:pPr>
    </w:p>
    <w:p w:rsidR="00CD0032" w:rsidRDefault="00CD0032" w:rsidP="00990BFE">
      <w:pPr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Основные показатели бюджета</w:t>
      </w:r>
      <w:r w:rsidR="00990BFE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района</w:t>
      </w:r>
    </w:p>
    <w:tbl>
      <w:tblPr>
        <w:tblW w:w="9990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80"/>
        <w:gridCol w:w="1140"/>
        <w:gridCol w:w="1140"/>
        <w:gridCol w:w="1140"/>
        <w:gridCol w:w="1120"/>
        <w:gridCol w:w="1140"/>
        <w:gridCol w:w="30"/>
      </w:tblGrid>
      <w:tr w:rsidR="00CD0032" w:rsidTr="0019770C">
        <w:trPr>
          <w:trHeight w:val="323"/>
        </w:trPr>
        <w:tc>
          <w:tcPr>
            <w:tcW w:w="4280" w:type="dxa"/>
            <w:tcBorders>
              <w:bottom w:val="single" w:sz="8" w:space="0" w:color="auto"/>
            </w:tcBorders>
            <w:vAlign w:val="bottom"/>
          </w:tcPr>
          <w:p w:rsidR="00CD0032" w:rsidRDefault="00CD0032" w:rsidP="002F27F8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CD0032" w:rsidRDefault="00CD0032" w:rsidP="002F27F8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CD0032" w:rsidRDefault="00CD0032" w:rsidP="002F27F8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CD0032" w:rsidRDefault="00CD0032" w:rsidP="002F27F8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260" w:type="dxa"/>
            <w:gridSpan w:val="2"/>
            <w:tcBorders>
              <w:bottom w:val="single" w:sz="8" w:space="0" w:color="auto"/>
            </w:tcBorders>
            <w:vAlign w:val="bottom"/>
          </w:tcPr>
          <w:p w:rsidR="00CD0032" w:rsidRDefault="00CD0032" w:rsidP="009F771D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Таблица 1</w:t>
            </w:r>
            <w:r w:rsidR="009F771D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0" w:type="dxa"/>
            <w:vAlign w:val="bottom"/>
          </w:tcPr>
          <w:p w:rsidR="00CD0032" w:rsidRDefault="00CD0032" w:rsidP="002F27F8">
            <w:pPr>
              <w:spacing w:after="0" w:line="240" w:lineRule="auto"/>
              <w:rPr>
                <w:sz w:val="1"/>
                <w:szCs w:val="1"/>
              </w:rPr>
            </w:pPr>
          </w:p>
        </w:tc>
      </w:tr>
      <w:tr w:rsidR="00CD0032" w:rsidTr="0019770C">
        <w:trPr>
          <w:trHeight w:val="264"/>
        </w:trPr>
        <w:tc>
          <w:tcPr>
            <w:tcW w:w="42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4" w:lineRule="exact"/>
              <w:ind w:left="154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Показатели</w:t>
            </w: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19770C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2013</w:t>
            </w:r>
            <w:r w:rsidR="00CD003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</w:t>
            </w: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19770C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19770C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</w:t>
            </w: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19770C">
            <w:pPr>
              <w:spacing w:line="264" w:lineRule="exact"/>
              <w:ind w:left="2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19770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</w:t>
            </w: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19770C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19770C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</w:t>
            </w: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19770C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19770C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</w:t>
            </w:r>
          </w:p>
        </w:tc>
        <w:tc>
          <w:tcPr>
            <w:tcW w:w="30" w:type="dxa"/>
            <w:vAlign w:val="bottom"/>
          </w:tcPr>
          <w:p w:rsidR="00CD0032" w:rsidRDefault="00CD0032">
            <w:pPr>
              <w:rPr>
                <w:sz w:val="1"/>
                <w:szCs w:val="1"/>
              </w:rPr>
            </w:pPr>
          </w:p>
        </w:tc>
      </w:tr>
      <w:tr w:rsidR="0019770C" w:rsidTr="0019770C">
        <w:trPr>
          <w:trHeight w:val="261"/>
        </w:trPr>
        <w:tc>
          <w:tcPr>
            <w:tcW w:w="42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19770C" w:rsidRDefault="0019770C" w:rsidP="00B27543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доходы бюджета, млн. руб.</w:t>
            </w: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vAlign w:val="bottom"/>
          </w:tcPr>
          <w:p w:rsidR="0019770C" w:rsidRPr="00B27543" w:rsidRDefault="00B275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574,5</w:t>
            </w: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vAlign w:val="bottom"/>
          </w:tcPr>
          <w:p w:rsidR="0019770C" w:rsidRPr="00B27543" w:rsidRDefault="00B275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610,2</w:t>
            </w: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vAlign w:val="bottom"/>
          </w:tcPr>
          <w:p w:rsidR="0019770C" w:rsidRPr="00B27543" w:rsidRDefault="00B27543">
            <w:pPr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719,6</w:t>
            </w:r>
          </w:p>
        </w:tc>
        <w:tc>
          <w:tcPr>
            <w:tcW w:w="1120" w:type="dxa"/>
            <w:vMerge w:val="restart"/>
            <w:tcBorders>
              <w:right w:val="single" w:sz="8" w:space="0" w:color="auto"/>
            </w:tcBorders>
            <w:vAlign w:val="bottom"/>
          </w:tcPr>
          <w:p w:rsidR="0019770C" w:rsidRPr="00B27543" w:rsidRDefault="00B275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691,5</w:t>
            </w: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vAlign w:val="bottom"/>
          </w:tcPr>
          <w:p w:rsidR="0019770C" w:rsidRPr="00B27543" w:rsidRDefault="00B275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7543">
              <w:rPr>
                <w:rFonts w:ascii="Times New Roman" w:hAnsi="Times New Roman" w:cs="Times New Roman"/>
                <w:sz w:val="24"/>
                <w:szCs w:val="24"/>
              </w:rPr>
              <w:t>686</w:t>
            </w:r>
          </w:p>
        </w:tc>
        <w:tc>
          <w:tcPr>
            <w:tcW w:w="30" w:type="dxa"/>
            <w:vAlign w:val="bottom"/>
          </w:tcPr>
          <w:p w:rsidR="0019770C" w:rsidRDefault="0019770C">
            <w:pPr>
              <w:rPr>
                <w:sz w:val="1"/>
                <w:szCs w:val="1"/>
              </w:rPr>
            </w:pPr>
          </w:p>
        </w:tc>
      </w:tr>
      <w:tr w:rsidR="0019770C" w:rsidTr="0019770C">
        <w:trPr>
          <w:trHeight w:val="139"/>
        </w:trPr>
        <w:tc>
          <w:tcPr>
            <w:tcW w:w="42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20" w:type="dxa"/>
            <w:vMerge/>
            <w:tcBorders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19770C" w:rsidRDefault="0019770C">
            <w:pPr>
              <w:rPr>
                <w:sz w:val="1"/>
                <w:szCs w:val="1"/>
              </w:rPr>
            </w:pPr>
          </w:p>
        </w:tc>
      </w:tr>
      <w:tr w:rsidR="0019770C" w:rsidTr="0019770C">
        <w:trPr>
          <w:trHeight w:val="74"/>
        </w:trPr>
        <w:tc>
          <w:tcPr>
            <w:tcW w:w="428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2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19770C" w:rsidRDefault="0019770C">
            <w:pPr>
              <w:rPr>
                <w:sz w:val="1"/>
                <w:szCs w:val="1"/>
              </w:rPr>
            </w:pPr>
          </w:p>
        </w:tc>
      </w:tr>
      <w:tr w:rsidR="0019770C" w:rsidTr="0019770C">
        <w:trPr>
          <w:trHeight w:val="261"/>
        </w:trPr>
        <w:tc>
          <w:tcPr>
            <w:tcW w:w="42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19770C" w:rsidRDefault="0019770C" w:rsidP="00B27543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расходы бюджета, млн. руб.</w:t>
            </w: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vAlign w:val="bottom"/>
          </w:tcPr>
          <w:p w:rsidR="0019770C" w:rsidRPr="00B27543" w:rsidRDefault="00B275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7543">
              <w:rPr>
                <w:rFonts w:ascii="Times New Roman" w:hAnsi="Times New Roman" w:cs="Times New Roman"/>
                <w:sz w:val="24"/>
                <w:szCs w:val="24"/>
              </w:rPr>
              <w:t>601</w:t>
            </w: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vAlign w:val="bottom"/>
          </w:tcPr>
          <w:p w:rsidR="0019770C" w:rsidRPr="00B27543" w:rsidRDefault="00B275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7543">
              <w:rPr>
                <w:rFonts w:ascii="Times New Roman" w:hAnsi="Times New Roman" w:cs="Times New Roman"/>
                <w:sz w:val="24"/>
                <w:szCs w:val="24"/>
              </w:rPr>
              <w:t>629,1</w:t>
            </w: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vAlign w:val="bottom"/>
          </w:tcPr>
          <w:p w:rsidR="0019770C" w:rsidRPr="00B27543" w:rsidRDefault="00B27543">
            <w:pPr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B27543">
              <w:rPr>
                <w:rFonts w:ascii="Times New Roman" w:hAnsi="Times New Roman" w:cs="Times New Roman"/>
                <w:sz w:val="24"/>
                <w:szCs w:val="24"/>
              </w:rPr>
              <w:t>690,9</w:t>
            </w:r>
          </w:p>
        </w:tc>
        <w:tc>
          <w:tcPr>
            <w:tcW w:w="1120" w:type="dxa"/>
            <w:vMerge w:val="restart"/>
            <w:tcBorders>
              <w:right w:val="single" w:sz="8" w:space="0" w:color="auto"/>
            </w:tcBorders>
            <w:vAlign w:val="bottom"/>
          </w:tcPr>
          <w:p w:rsidR="0019770C" w:rsidRPr="00B27543" w:rsidRDefault="00B275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7543">
              <w:rPr>
                <w:rFonts w:ascii="Times New Roman" w:hAnsi="Times New Roman" w:cs="Times New Roman"/>
                <w:sz w:val="24"/>
                <w:szCs w:val="24"/>
              </w:rPr>
              <w:t>683</w:t>
            </w: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vAlign w:val="bottom"/>
          </w:tcPr>
          <w:p w:rsidR="0019770C" w:rsidRPr="00B27543" w:rsidRDefault="00B275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7543">
              <w:rPr>
                <w:rFonts w:ascii="Times New Roman" w:hAnsi="Times New Roman" w:cs="Times New Roman"/>
                <w:sz w:val="24"/>
                <w:szCs w:val="24"/>
              </w:rPr>
              <w:t>689</w:t>
            </w:r>
          </w:p>
        </w:tc>
        <w:tc>
          <w:tcPr>
            <w:tcW w:w="30" w:type="dxa"/>
            <w:vAlign w:val="bottom"/>
          </w:tcPr>
          <w:p w:rsidR="0019770C" w:rsidRDefault="0019770C">
            <w:pPr>
              <w:rPr>
                <w:sz w:val="1"/>
                <w:szCs w:val="1"/>
              </w:rPr>
            </w:pPr>
          </w:p>
        </w:tc>
      </w:tr>
      <w:tr w:rsidR="0019770C" w:rsidTr="0019770C">
        <w:trPr>
          <w:trHeight w:val="139"/>
        </w:trPr>
        <w:tc>
          <w:tcPr>
            <w:tcW w:w="42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20" w:type="dxa"/>
            <w:vMerge/>
            <w:tcBorders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19770C" w:rsidRDefault="0019770C">
            <w:pPr>
              <w:rPr>
                <w:sz w:val="1"/>
                <w:szCs w:val="1"/>
              </w:rPr>
            </w:pPr>
          </w:p>
        </w:tc>
      </w:tr>
      <w:tr w:rsidR="0019770C" w:rsidTr="0019770C">
        <w:trPr>
          <w:trHeight w:val="142"/>
        </w:trPr>
        <w:tc>
          <w:tcPr>
            <w:tcW w:w="428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2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19770C" w:rsidRDefault="0019770C">
            <w:pPr>
              <w:rPr>
                <w:sz w:val="1"/>
                <w:szCs w:val="1"/>
              </w:rPr>
            </w:pPr>
          </w:p>
        </w:tc>
      </w:tr>
      <w:tr w:rsidR="0019770C" w:rsidTr="0019770C">
        <w:trPr>
          <w:trHeight w:val="261"/>
        </w:trPr>
        <w:tc>
          <w:tcPr>
            <w:tcW w:w="42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19770C" w:rsidRDefault="0019770C" w:rsidP="0019770C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Дефици</w:t>
            </w:r>
            <w:r w:rsidR="00704AE1">
              <w:rPr>
                <w:rFonts w:ascii="Times New Roman" w:eastAsia="Times New Roman" w:hAnsi="Times New Roman" w:cs="Times New Roman"/>
                <w:sz w:val="24"/>
                <w:szCs w:val="24"/>
              </w:rPr>
              <w:t>т</w:t>
            </w:r>
            <w:proofErr w:type="gramStart"/>
            <w:r w:rsidR="00704AE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(-), </w:t>
            </w:r>
            <w:proofErr w:type="gramEnd"/>
            <w:r w:rsidR="00704AE1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профицит (+) бюджета, млн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руб.</w:t>
            </w: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vAlign w:val="bottom"/>
          </w:tcPr>
          <w:p w:rsidR="0019770C" w:rsidRPr="00704AE1" w:rsidRDefault="00704AE1" w:rsidP="00704AE1">
            <w:pPr>
              <w:ind w:right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AE1">
              <w:rPr>
                <w:rFonts w:ascii="Times New Roman" w:hAnsi="Times New Roman" w:cs="Times New Roman"/>
                <w:sz w:val="24"/>
                <w:szCs w:val="24"/>
              </w:rPr>
              <w:t>-26,4</w:t>
            </w: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vAlign w:val="bottom"/>
          </w:tcPr>
          <w:p w:rsidR="0019770C" w:rsidRPr="00704AE1" w:rsidRDefault="00704AE1" w:rsidP="00704AE1">
            <w:pPr>
              <w:ind w:right="1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AE1">
              <w:rPr>
                <w:rFonts w:ascii="Times New Roman" w:hAnsi="Times New Roman" w:cs="Times New Roman"/>
                <w:sz w:val="24"/>
                <w:szCs w:val="24"/>
              </w:rPr>
              <w:t>-19</w:t>
            </w: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vAlign w:val="bottom"/>
          </w:tcPr>
          <w:p w:rsidR="0019770C" w:rsidRPr="00704AE1" w:rsidRDefault="00704AE1" w:rsidP="00704AE1">
            <w:pPr>
              <w:ind w:left="2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AE1">
              <w:rPr>
                <w:rFonts w:ascii="Times New Roman" w:hAnsi="Times New Roman" w:cs="Times New Roman"/>
                <w:sz w:val="24"/>
                <w:szCs w:val="24"/>
              </w:rPr>
              <w:t>28,7</w:t>
            </w:r>
          </w:p>
        </w:tc>
        <w:tc>
          <w:tcPr>
            <w:tcW w:w="1120" w:type="dxa"/>
            <w:vMerge w:val="restart"/>
            <w:tcBorders>
              <w:right w:val="single" w:sz="8" w:space="0" w:color="auto"/>
            </w:tcBorders>
            <w:vAlign w:val="bottom"/>
          </w:tcPr>
          <w:p w:rsidR="0019770C" w:rsidRPr="00704AE1" w:rsidRDefault="00704AE1" w:rsidP="00704AE1">
            <w:pPr>
              <w:ind w:right="7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AE1">
              <w:rPr>
                <w:rFonts w:ascii="Times New Roman" w:hAnsi="Times New Roman" w:cs="Times New Roman"/>
                <w:sz w:val="24"/>
                <w:szCs w:val="24"/>
              </w:rPr>
              <w:t>8,5</w:t>
            </w: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vAlign w:val="bottom"/>
          </w:tcPr>
          <w:p w:rsidR="0019770C" w:rsidRPr="00704AE1" w:rsidRDefault="00704AE1" w:rsidP="00704AE1">
            <w:pPr>
              <w:ind w:right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-3</w:t>
            </w:r>
          </w:p>
        </w:tc>
        <w:tc>
          <w:tcPr>
            <w:tcW w:w="30" w:type="dxa"/>
            <w:vAlign w:val="bottom"/>
          </w:tcPr>
          <w:p w:rsidR="0019770C" w:rsidRDefault="0019770C">
            <w:pPr>
              <w:rPr>
                <w:sz w:val="1"/>
                <w:szCs w:val="1"/>
              </w:rPr>
            </w:pPr>
          </w:p>
        </w:tc>
      </w:tr>
      <w:tr w:rsidR="0019770C" w:rsidTr="0019770C">
        <w:trPr>
          <w:trHeight w:val="139"/>
        </w:trPr>
        <w:tc>
          <w:tcPr>
            <w:tcW w:w="42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20" w:type="dxa"/>
            <w:vMerge/>
            <w:tcBorders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19770C" w:rsidRDefault="0019770C">
            <w:pPr>
              <w:rPr>
                <w:sz w:val="1"/>
                <w:szCs w:val="1"/>
              </w:rPr>
            </w:pPr>
          </w:p>
        </w:tc>
      </w:tr>
      <w:tr w:rsidR="0019770C" w:rsidTr="0019770C">
        <w:trPr>
          <w:trHeight w:val="143"/>
        </w:trPr>
        <w:tc>
          <w:tcPr>
            <w:tcW w:w="428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2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19770C" w:rsidRDefault="0019770C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19770C" w:rsidRDefault="0019770C">
            <w:pPr>
              <w:rPr>
                <w:sz w:val="1"/>
                <w:szCs w:val="1"/>
              </w:rPr>
            </w:pPr>
          </w:p>
        </w:tc>
      </w:tr>
    </w:tbl>
    <w:p w:rsidR="00CD0032" w:rsidRDefault="00CD0032">
      <w:pPr>
        <w:spacing w:line="292" w:lineRule="exact"/>
        <w:rPr>
          <w:sz w:val="20"/>
          <w:szCs w:val="20"/>
        </w:rPr>
      </w:pPr>
    </w:p>
    <w:p w:rsidR="002F27F8" w:rsidRPr="002F27F8" w:rsidRDefault="002F27F8" w:rsidP="002F27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F27F8">
        <w:rPr>
          <w:rFonts w:ascii="Times New Roman" w:hAnsi="Times New Roman" w:cs="Times New Roman"/>
          <w:sz w:val="28"/>
          <w:szCs w:val="28"/>
        </w:rPr>
        <w:t xml:space="preserve">Консолидированный бюджет по доходам </w:t>
      </w:r>
      <w:r>
        <w:rPr>
          <w:rFonts w:ascii="Times New Roman" w:hAnsi="Times New Roman" w:cs="Times New Roman"/>
          <w:sz w:val="28"/>
          <w:szCs w:val="28"/>
        </w:rPr>
        <w:t xml:space="preserve">в 2017 году </w:t>
      </w:r>
      <w:r w:rsidRPr="002F27F8">
        <w:rPr>
          <w:rFonts w:ascii="Times New Roman" w:hAnsi="Times New Roman" w:cs="Times New Roman"/>
          <w:sz w:val="28"/>
          <w:szCs w:val="28"/>
        </w:rPr>
        <w:t>исполнен на 100,7%, поступило 914 909,8 тыс. рублей.  Собственные доходы поступили в сумме 383 430,0 тыс. рублей, что  на 1%  выше уровня 2016 года.</w:t>
      </w:r>
    </w:p>
    <w:p w:rsidR="002F27F8" w:rsidRPr="002F27F8" w:rsidRDefault="002F27F8" w:rsidP="0005588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F27F8">
        <w:rPr>
          <w:rFonts w:ascii="Times New Roman" w:hAnsi="Times New Roman" w:cs="Times New Roman"/>
          <w:sz w:val="28"/>
          <w:szCs w:val="28"/>
        </w:rPr>
        <w:t xml:space="preserve">В структуре собственных доходов консолидированного бюджета 60,6% приходится на доходы районного бюджета и 39,4% составляют  доходы сельских поселений. </w:t>
      </w:r>
    </w:p>
    <w:p w:rsidR="002F27F8" w:rsidRPr="002F27F8" w:rsidRDefault="002F27F8" w:rsidP="002F27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F27F8">
        <w:rPr>
          <w:rFonts w:ascii="Times New Roman" w:hAnsi="Times New Roman" w:cs="Times New Roman"/>
          <w:sz w:val="28"/>
          <w:szCs w:val="28"/>
        </w:rPr>
        <w:t>Основным налогом, формирующим доходную часть, является налог на доходы физических лиц – поступило 211 620,0 тыс. рублей, рост к 2016 году составил 3,4 процента.</w:t>
      </w:r>
    </w:p>
    <w:p w:rsidR="002F27F8" w:rsidRPr="002F27F8" w:rsidRDefault="002F27F8" w:rsidP="002F27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F27F8">
        <w:rPr>
          <w:rFonts w:ascii="Times New Roman" w:hAnsi="Times New Roman" w:cs="Times New Roman"/>
          <w:sz w:val="28"/>
          <w:szCs w:val="28"/>
        </w:rPr>
        <w:lastRenderedPageBreak/>
        <w:t xml:space="preserve">В структуре собственных доходов консолидированного бюджета неналоговые доходы занимают 15,8 процентов (60 773,5 тыс. руб.). </w:t>
      </w:r>
    </w:p>
    <w:p w:rsidR="002F27F8" w:rsidRPr="002F27F8" w:rsidRDefault="002F27F8" w:rsidP="002F27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F27F8">
        <w:rPr>
          <w:rFonts w:ascii="Times New Roman" w:hAnsi="Times New Roman" w:cs="Times New Roman"/>
          <w:sz w:val="28"/>
          <w:szCs w:val="28"/>
        </w:rPr>
        <w:t>Значительную сумму неналоговых доходов составляют:</w:t>
      </w:r>
    </w:p>
    <w:p w:rsidR="002F27F8" w:rsidRPr="002F27F8" w:rsidRDefault="002F27F8" w:rsidP="00143AEA">
      <w:pPr>
        <w:numPr>
          <w:ilvl w:val="0"/>
          <w:numId w:val="10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7F8">
        <w:rPr>
          <w:rFonts w:ascii="Times New Roman" w:hAnsi="Times New Roman" w:cs="Times New Roman"/>
          <w:sz w:val="28"/>
          <w:szCs w:val="28"/>
        </w:rPr>
        <w:t xml:space="preserve">доходы от продажи материальных и нематериальных активов (продажа земли) – 24 117,7 тыс. рублей или 39,7%; </w:t>
      </w:r>
    </w:p>
    <w:p w:rsidR="002F27F8" w:rsidRPr="002F27F8" w:rsidRDefault="002F27F8" w:rsidP="00143AEA">
      <w:pPr>
        <w:numPr>
          <w:ilvl w:val="0"/>
          <w:numId w:val="10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27F8">
        <w:rPr>
          <w:rFonts w:ascii="Times New Roman" w:hAnsi="Times New Roman" w:cs="Times New Roman"/>
          <w:sz w:val="28"/>
          <w:szCs w:val="28"/>
        </w:rPr>
        <w:t>доходы от использования имущества, находящегося в государственной и муниципальной  собственности (аренда имущества) – 22 002,8 тыс. руб. или 36,2%.</w:t>
      </w:r>
    </w:p>
    <w:p w:rsidR="002F27F8" w:rsidRPr="002F27F8" w:rsidRDefault="002F27F8" w:rsidP="002F27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27F8">
        <w:rPr>
          <w:rFonts w:ascii="Times New Roman" w:hAnsi="Times New Roman" w:cs="Times New Roman"/>
          <w:sz w:val="28"/>
          <w:szCs w:val="28"/>
        </w:rPr>
        <w:t xml:space="preserve">            Акцизы, зачисляемые в дорожные фонды, поступили в сумме  39 007,5 тыс. рублей, что составляет 107,4% годовых назначений.</w:t>
      </w:r>
    </w:p>
    <w:p w:rsidR="002F27F8" w:rsidRPr="002F27F8" w:rsidRDefault="002F27F8" w:rsidP="002F27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F27F8">
        <w:rPr>
          <w:rFonts w:ascii="Times New Roman" w:hAnsi="Times New Roman" w:cs="Times New Roman"/>
          <w:sz w:val="28"/>
          <w:szCs w:val="28"/>
        </w:rPr>
        <w:t>Финансовая помощь из вышестоящего бюджета составила 530 337,0 тыс. рублей с увеличением к 2016 году на 9,1% (44 025,0 тыс. рублей) за счет увеличения размера субсидий.</w:t>
      </w:r>
    </w:p>
    <w:p w:rsidR="002F27F8" w:rsidRDefault="002F27F8" w:rsidP="002F27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2F27F8">
        <w:rPr>
          <w:rFonts w:ascii="Times New Roman" w:hAnsi="Times New Roman" w:cs="Times New Roman"/>
          <w:sz w:val="28"/>
          <w:szCs w:val="28"/>
        </w:rPr>
        <w:t xml:space="preserve">Расходы консолидированного бюджета  составили 906 545,6 тыс. руб., или 90,3% к годовому плану. По сравнению с 2016г. </w:t>
      </w:r>
      <w:proofErr w:type="gramStart"/>
      <w:r w:rsidRPr="002F27F8">
        <w:rPr>
          <w:rFonts w:ascii="Times New Roman" w:hAnsi="Times New Roman" w:cs="Times New Roman"/>
          <w:sz w:val="28"/>
          <w:szCs w:val="28"/>
        </w:rPr>
        <w:t>исполнены</w:t>
      </w:r>
      <w:proofErr w:type="gramEnd"/>
      <w:r w:rsidRPr="002F27F8">
        <w:rPr>
          <w:rFonts w:ascii="Times New Roman" w:hAnsi="Times New Roman" w:cs="Times New Roman"/>
          <w:sz w:val="28"/>
          <w:szCs w:val="28"/>
        </w:rPr>
        <w:t xml:space="preserve"> с увеличением на 7,1% </w:t>
      </w:r>
    </w:p>
    <w:p w:rsidR="002F27F8" w:rsidRPr="002F27F8" w:rsidRDefault="002F27F8" w:rsidP="002F27F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Pr="002F27F8">
        <w:rPr>
          <w:rFonts w:ascii="Times New Roman" w:eastAsia="Times New Roman" w:hAnsi="Times New Roman" w:cs="Times New Roman"/>
          <w:sz w:val="28"/>
          <w:szCs w:val="28"/>
        </w:rPr>
        <w:t>Что касается районного бюджета, исполнение составило 689 221,7 тыс. руб. Расходы произведены с увеличением на 6 255,4 тыс. руб. против 2016 года.</w:t>
      </w:r>
    </w:p>
    <w:p w:rsidR="002F27F8" w:rsidRPr="002F27F8" w:rsidRDefault="002F27F8" w:rsidP="00B44C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 w:rsidRPr="002F27F8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Расходы местного бюджета на реализацию основных мероприятий муниципальных программ </w:t>
      </w:r>
      <w:r w:rsidRPr="002F27F8">
        <w:rPr>
          <w:rFonts w:ascii="Times New Roman" w:eastAsia="Calibri" w:hAnsi="Times New Roman" w:cs="Times New Roman"/>
          <w:sz w:val="28"/>
          <w:szCs w:val="28"/>
        </w:rPr>
        <w:t xml:space="preserve">за 2017 год исполнены в сумме 542 401,8 тыс. руб. что составляет 99,2% к годовым назначениям (547 016,6 тыс. </w:t>
      </w:r>
      <w:r>
        <w:rPr>
          <w:rFonts w:ascii="Times New Roman" w:eastAsia="Calibri" w:hAnsi="Times New Roman" w:cs="Times New Roman"/>
          <w:sz w:val="28"/>
          <w:szCs w:val="28"/>
        </w:rPr>
        <w:t>руб.).</w:t>
      </w:r>
    </w:p>
    <w:p w:rsidR="00B44CA2" w:rsidRDefault="00B44CA2" w:rsidP="00B44CA2">
      <w:pPr>
        <w:spacing w:after="0" w:line="240" w:lineRule="auto"/>
        <w:ind w:left="350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D0032" w:rsidRDefault="00CD0032" w:rsidP="00B44CA2">
      <w:pPr>
        <w:spacing w:after="0" w:line="240" w:lineRule="auto"/>
        <w:ind w:left="350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2.2. Качество жизни населения</w:t>
      </w:r>
    </w:p>
    <w:tbl>
      <w:tblPr>
        <w:tblW w:w="10180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40"/>
        <w:gridCol w:w="1420"/>
        <w:gridCol w:w="1280"/>
        <w:gridCol w:w="1260"/>
        <w:gridCol w:w="1100"/>
        <w:gridCol w:w="180"/>
        <w:gridCol w:w="1400"/>
      </w:tblGrid>
      <w:tr w:rsidR="00CD0032" w:rsidTr="006B025B">
        <w:trPr>
          <w:trHeight w:val="321"/>
        </w:trPr>
        <w:tc>
          <w:tcPr>
            <w:tcW w:w="354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gridSpan w:val="2"/>
            <w:tcBorders>
              <w:bottom w:val="single" w:sz="8" w:space="0" w:color="auto"/>
            </w:tcBorders>
            <w:vAlign w:val="bottom"/>
          </w:tcPr>
          <w:p w:rsidR="00CD0032" w:rsidRDefault="00CD0032" w:rsidP="009F771D">
            <w:pPr>
              <w:spacing w:line="317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Таблица 1</w:t>
            </w:r>
            <w:r w:rsidR="009F771D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D0032" w:rsidTr="006B025B">
        <w:trPr>
          <w:trHeight w:val="311"/>
        </w:trPr>
        <w:tc>
          <w:tcPr>
            <w:tcW w:w="35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08" w:lineRule="exact"/>
              <w:ind w:left="10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Показатели</w:t>
            </w: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6B025B" w:rsidRDefault="006B025B">
            <w:pPr>
              <w:spacing w:line="308" w:lineRule="exact"/>
              <w:jc w:val="center"/>
              <w:rPr>
                <w:sz w:val="24"/>
                <w:szCs w:val="24"/>
              </w:rPr>
            </w:pPr>
            <w:r w:rsidRPr="006B025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2013г.</w:t>
            </w: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6B025B" w:rsidRDefault="006B025B">
            <w:pPr>
              <w:spacing w:line="308" w:lineRule="exact"/>
              <w:jc w:val="center"/>
              <w:rPr>
                <w:sz w:val="24"/>
                <w:szCs w:val="24"/>
              </w:rPr>
            </w:pPr>
            <w:r w:rsidRPr="006B025B">
              <w:rPr>
                <w:rFonts w:ascii="Times New Roman" w:eastAsia="Times New Roman" w:hAnsi="Times New Roman" w:cs="Times New Roman"/>
                <w:sz w:val="24"/>
                <w:szCs w:val="24"/>
              </w:rPr>
              <w:t>2014г.</w:t>
            </w: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6B025B" w:rsidRDefault="006B025B">
            <w:pPr>
              <w:spacing w:line="308" w:lineRule="exact"/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2015г.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D0032" w:rsidRPr="006B025B" w:rsidRDefault="006B025B">
            <w:pPr>
              <w:spacing w:line="308" w:lineRule="exact"/>
              <w:ind w:left="20"/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2016г.</w:t>
            </w: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6B025B" w:rsidRDefault="00CD0032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6B025B" w:rsidRDefault="006B025B">
            <w:pPr>
              <w:spacing w:line="308" w:lineRule="exact"/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2017г.</w:t>
            </w:r>
          </w:p>
        </w:tc>
      </w:tr>
      <w:tr w:rsidR="006B025B" w:rsidTr="006B025B">
        <w:trPr>
          <w:trHeight w:val="969"/>
        </w:trPr>
        <w:tc>
          <w:tcPr>
            <w:tcW w:w="354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B025B" w:rsidRPr="006B025B" w:rsidRDefault="006B025B" w:rsidP="006B025B">
            <w:pPr>
              <w:spacing w:line="310" w:lineRule="exact"/>
              <w:ind w:left="120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Общая площадь жилых помещений</w:t>
            </w:r>
            <w:r w:rsidRPr="006B025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приходящаяся в среднем на одного жителя, </w:t>
            </w:r>
            <w:proofErr w:type="spellStart"/>
            <w:r w:rsidRPr="006B025B">
              <w:rPr>
                <w:rFonts w:ascii="Times New Roman" w:eastAsia="Times New Roman" w:hAnsi="Times New Roman" w:cs="Times New Roman"/>
                <w:sz w:val="24"/>
                <w:szCs w:val="24"/>
              </w:rPr>
              <w:t>кв.м</w:t>
            </w:r>
            <w:proofErr w:type="spellEnd"/>
            <w:r w:rsidRPr="006B025B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6B025B" w:rsidRPr="00585447" w:rsidRDefault="00585447">
            <w:pPr>
              <w:spacing w:line="31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5447">
              <w:rPr>
                <w:rFonts w:ascii="Times New Roman" w:hAnsi="Times New Roman" w:cs="Times New Roman"/>
                <w:sz w:val="24"/>
                <w:szCs w:val="24"/>
              </w:rPr>
              <w:t>24,2</w:t>
            </w:r>
          </w:p>
        </w:tc>
        <w:tc>
          <w:tcPr>
            <w:tcW w:w="12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6B025B" w:rsidRPr="006B025B" w:rsidRDefault="006B025B">
            <w:pPr>
              <w:spacing w:line="31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025B">
              <w:rPr>
                <w:rFonts w:ascii="Times New Roman" w:hAnsi="Times New Roman" w:cs="Times New Roman"/>
                <w:sz w:val="24"/>
                <w:szCs w:val="24"/>
              </w:rPr>
              <w:t>23,5</w:t>
            </w:r>
          </w:p>
        </w:tc>
        <w:tc>
          <w:tcPr>
            <w:tcW w:w="126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6B025B" w:rsidRPr="006B025B" w:rsidRDefault="006B025B">
            <w:pPr>
              <w:spacing w:line="31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025B">
              <w:rPr>
                <w:rFonts w:ascii="Times New Roman" w:hAnsi="Times New Roman" w:cs="Times New Roman"/>
                <w:sz w:val="24"/>
                <w:szCs w:val="24"/>
              </w:rPr>
              <w:t>24,3</w:t>
            </w:r>
          </w:p>
        </w:tc>
        <w:tc>
          <w:tcPr>
            <w:tcW w:w="1280" w:type="dxa"/>
            <w:gridSpan w:val="2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6B025B" w:rsidRPr="006B025B" w:rsidRDefault="006B025B" w:rsidP="006B02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025B">
              <w:rPr>
                <w:rFonts w:ascii="Times New Roman" w:hAnsi="Times New Roman" w:cs="Times New Roman"/>
                <w:sz w:val="24"/>
                <w:szCs w:val="24"/>
              </w:rPr>
              <w:t>25,1</w:t>
            </w:r>
          </w:p>
        </w:tc>
        <w:tc>
          <w:tcPr>
            <w:tcW w:w="140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B025B" w:rsidRPr="006B025B" w:rsidRDefault="006B025B">
            <w:pPr>
              <w:spacing w:line="31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025B">
              <w:rPr>
                <w:rFonts w:ascii="Times New Roman" w:hAnsi="Times New Roman" w:cs="Times New Roman"/>
                <w:sz w:val="24"/>
                <w:szCs w:val="24"/>
              </w:rPr>
              <w:t>23,8</w:t>
            </w:r>
          </w:p>
        </w:tc>
      </w:tr>
      <w:tr w:rsidR="006B025B" w:rsidTr="006B025B">
        <w:trPr>
          <w:trHeight w:val="670"/>
        </w:trPr>
        <w:tc>
          <w:tcPr>
            <w:tcW w:w="354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B025B" w:rsidRDefault="006B025B" w:rsidP="006B025B">
            <w:pPr>
              <w:spacing w:line="308" w:lineRule="exact"/>
              <w:ind w:left="1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B025B">
              <w:rPr>
                <w:rFonts w:ascii="Times New Roman" w:eastAsia="Times New Roman" w:hAnsi="Times New Roman" w:cs="Times New Roman"/>
                <w:sz w:val="24"/>
                <w:szCs w:val="24"/>
              </w:rPr>
              <w:t>ветхий и аварийный жилищный фонд, тыс. кв. м.</w:t>
            </w:r>
          </w:p>
        </w:tc>
        <w:tc>
          <w:tcPr>
            <w:tcW w:w="14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B025B" w:rsidRPr="00585447" w:rsidRDefault="00585447" w:rsidP="0019770C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5447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B025B" w:rsidRPr="00585447" w:rsidRDefault="00585447" w:rsidP="0019770C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</w:pPr>
            <w:r w:rsidRPr="00585447"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B025B" w:rsidRPr="00585447" w:rsidRDefault="00585447" w:rsidP="0019770C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5447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80" w:type="dxa"/>
            <w:gridSpan w:val="2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B025B" w:rsidRPr="00585447" w:rsidRDefault="00585447" w:rsidP="0058544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5447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B025B" w:rsidRPr="00585447" w:rsidRDefault="00585447" w:rsidP="0019770C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5447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9770C" w:rsidTr="0019770C">
        <w:trPr>
          <w:trHeight w:val="518"/>
        </w:trPr>
        <w:tc>
          <w:tcPr>
            <w:tcW w:w="354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9770C" w:rsidRPr="0019770C" w:rsidRDefault="0019770C" w:rsidP="0019770C">
            <w:pPr>
              <w:spacing w:line="309" w:lineRule="exact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770C">
              <w:rPr>
                <w:rFonts w:ascii="Times New Roman" w:eastAsia="Times New Roman" w:hAnsi="Times New Roman" w:cs="Times New Roman"/>
                <w:sz w:val="24"/>
                <w:szCs w:val="24"/>
              </w:rPr>
              <w:t>Благоустройство жилья:</w:t>
            </w:r>
          </w:p>
        </w:tc>
        <w:tc>
          <w:tcPr>
            <w:tcW w:w="14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9770C" w:rsidRDefault="0019770C" w:rsidP="0019770C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w w:val="97"/>
                <w:sz w:val="28"/>
                <w:szCs w:val="28"/>
              </w:rPr>
            </w:pPr>
          </w:p>
        </w:tc>
        <w:tc>
          <w:tcPr>
            <w:tcW w:w="12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9770C" w:rsidRDefault="0019770C" w:rsidP="0019770C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9770C" w:rsidRDefault="0019770C" w:rsidP="0019770C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0" w:type="dxa"/>
            <w:gridSpan w:val="2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9770C" w:rsidRDefault="0019770C" w:rsidP="0019770C">
            <w:pPr>
              <w:rPr>
                <w:rFonts w:ascii="Times New Roman" w:eastAsia="Times New Roman" w:hAnsi="Times New Roman" w:cs="Times New Roman"/>
                <w:w w:val="97"/>
                <w:sz w:val="28"/>
                <w:szCs w:val="28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9770C" w:rsidRDefault="0019770C" w:rsidP="0019770C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w w:val="97"/>
                <w:sz w:val="28"/>
                <w:szCs w:val="28"/>
              </w:rPr>
            </w:pPr>
          </w:p>
        </w:tc>
      </w:tr>
      <w:tr w:rsidR="00CD0032" w:rsidTr="0019770C">
        <w:trPr>
          <w:trHeight w:val="74"/>
        </w:trPr>
        <w:tc>
          <w:tcPr>
            <w:tcW w:w="35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19770C" w:rsidRDefault="00CD0032">
            <w:pPr>
              <w:spacing w:line="308" w:lineRule="exact"/>
              <w:ind w:left="120"/>
              <w:rPr>
                <w:sz w:val="24"/>
                <w:szCs w:val="24"/>
              </w:rPr>
            </w:pPr>
            <w:r w:rsidRPr="0019770C">
              <w:rPr>
                <w:rFonts w:ascii="Times New Roman" w:eastAsia="Times New Roman" w:hAnsi="Times New Roman" w:cs="Times New Roman"/>
                <w:sz w:val="24"/>
                <w:szCs w:val="24"/>
              </w:rPr>
              <w:t>- водопроводом, %</w:t>
            </w: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82102E" w:rsidRDefault="0082102E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82102E" w:rsidRDefault="0082102E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82102E" w:rsidRDefault="0082102E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D0032" w:rsidRPr="0082102E" w:rsidRDefault="0082102E">
            <w:pPr>
              <w:spacing w:line="308" w:lineRule="exact"/>
              <w:ind w:lef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82102E" w:rsidRDefault="00CD00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82102E" w:rsidRDefault="0082102E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102E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</w:tr>
      <w:tr w:rsidR="0082102E" w:rsidTr="0019770C">
        <w:trPr>
          <w:trHeight w:val="74"/>
        </w:trPr>
        <w:tc>
          <w:tcPr>
            <w:tcW w:w="35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2102E" w:rsidRPr="0019770C" w:rsidRDefault="0082102E">
            <w:pPr>
              <w:spacing w:line="308" w:lineRule="exact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отоплением, % </w:t>
            </w: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2102E" w:rsidRPr="0082102E" w:rsidRDefault="0082102E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2102E" w:rsidRPr="0082102E" w:rsidRDefault="0082102E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2102E" w:rsidRPr="0082102E" w:rsidRDefault="0082102E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82102E" w:rsidRPr="0082102E" w:rsidRDefault="0082102E">
            <w:pPr>
              <w:spacing w:line="308" w:lineRule="exact"/>
              <w:ind w:lef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2102E" w:rsidRPr="0082102E" w:rsidRDefault="008210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2102E" w:rsidRPr="0082102E" w:rsidRDefault="0082102E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</w:tr>
      <w:tr w:rsidR="00CD0032" w:rsidTr="006B025B">
        <w:trPr>
          <w:trHeight w:val="311"/>
        </w:trPr>
        <w:tc>
          <w:tcPr>
            <w:tcW w:w="35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19770C" w:rsidRDefault="0082102E">
            <w:pPr>
              <w:spacing w:line="308" w:lineRule="exact"/>
              <w:ind w:left="120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газом</w:t>
            </w:r>
            <w:r w:rsidR="00A274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природным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%</w:t>
            </w: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82102E" w:rsidRDefault="0082102E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82102E" w:rsidRDefault="0082102E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82102E" w:rsidRDefault="0082102E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D0032" w:rsidRPr="0082102E" w:rsidRDefault="0082102E">
            <w:pPr>
              <w:spacing w:line="308" w:lineRule="exact"/>
              <w:ind w:lef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82102E" w:rsidRDefault="00CD00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82102E" w:rsidRDefault="0082102E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</w:tr>
    </w:tbl>
    <w:p w:rsidR="00CD0032" w:rsidRDefault="00CD0032">
      <w:pPr>
        <w:spacing w:line="319" w:lineRule="exact"/>
        <w:rPr>
          <w:sz w:val="20"/>
          <w:szCs w:val="20"/>
        </w:rPr>
      </w:pPr>
    </w:p>
    <w:p w:rsidR="00B44CA2" w:rsidRDefault="00B44CA2">
      <w:pPr>
        <w:spacing w:line="319" w:lineRule="exact"/>
        <w:rPr>
          <w:sz w:val="20"/>
          <w:szCs w:val="20"/>
        </w:rPr>
      </w:pPr>
    </w:p>
    <w:p w:rsidR="00990BFE" w:rsidRDefault="00990BFE">
      <w:pPr>
        <w:spacing w:line="319" w:lineRule="exact"/>
        <w:rPr>
          <w:sz w:val="20"/>
          <w:szCs w:val="20"/>
        </w:rPr>
      </w:pPr>
    </w:p>
    <w:p w:rsidR="00990BFE" w:rsidRDefault="00990BFE">
      <w:pPr>
        <w:spacing w:line="319" w:lineRule="exact"/>
        <w:rPr>
          <w:sz w:val="20"/>
          <w:szCs w:val="20"/>
        </w:rPr>
      </w:pPr>
    </w:p>
    <w:p w:rsidR="00990BFE" w:rsidRDefault="00990BFE">
      <w:pPr>
        <w:spacing w:line="319" w:lineRule="exact"/>
        <w:rPr>
          <w:sz w:val="20"/>
          <w:szCs w:val="20"/>
        </w:rPr>
      </w:pPr>
    </w:p>
    <w:p w:rsidR="00CD0032" w:rsidRDefault="00CD0032" w:rsidP="0082102E">
      <w:pPr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2.2.1. Газификация</w:t>
      </w:r>
    </w:p>
    <w:p w:rsidR="00CD0032" w:rsidRDefault="00CD0032" w:rsidP="0082102E">
      <w:pPr>
        <w:spacing w:line="237" w:lineRule="auto"/>
        <w:ind w:left="120" w:right="120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Муниципальное образование «</w:t>
      </w:r>
      <w:r w:rsidR="0082102E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82102E"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приняло активное участие в реализации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мероприятий областной программы газификации населенных пунктов </w:t>
      </w:r>
      <w:r w:rsidR="0082102E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>ской области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2102E" w:rsidRDefault="0082102E" w:rsidP="0082102E">
      <w:pPr>
        <w:spacing w:line="237" w:lineRule="auto"/>
        <w:ind w:left="120" w:right="12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2102E">
        <w:rPr>
          <w:rFonts w:ascii="Times New Roman" w:hAnsi="Times New Roman" w:cs="Times New Roman"/>
          <w:sz w:val="28"/>
          <w:szCs w:val="28"/>
        </w:rPr>
        <w:t>Ежегодно проводятся работы по газификации</w:t>
      </w:r>
      <w:r>
        <w:rPr>
          <w:rFonts w:ascii="Times New Roman" w:hAnsi="Times New Roman" w:cs="Times New Roman"/>
          <w:sz w:val="28"/>
          <w:szCs w:val="28"/>
        </w:rPr>
        <w:t xml:space="preserve"> населенных пунктов района.</w:t>
      </w:r>
    </w:p>
    <w:p w:rsidR="00BA63EE" w:rsidRDefault="00BA63EE" w:rsidP="0082102E">
      <w:pPr>
        <w:spacing w:line="237" w:lineRule="auto"/>
        <w:ind w:left="120" w:right="12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2014 году проводились работы по газификации жилых домов в 4 населенных пунктах </w:t>
      </w:r>
      <w:proofErr w:type="spellStart"/>
      <w:r>
        <w:rPr>
          <w:rFonts w:ascii="Times New Roman" w:hAnsi="Times New Roman" w:cs="Times New Roman"/>
          <w:sz w:val="28"/>
          <w:szCs w:val="28"/>
        </w:rPr>
        <w:t>д</w:t>
      </w:r>
      <w:proofErr w:type="gramStart"/>
      <w:r>
        <w:rPr>
          <w:rFonts w:ascii="Times New Roman" w:hAnsi="Times New Roman" w:cs="Times New Roman"/>
          <w:sz w:val="28"/>
          <w:szCs w:val="28"/>
        </w:rPr>
        <w:t>.Л</w:t>
      </w:r>
      <w:proofErr w:type="gramEnd"/>
      <w:r>
        <w:rPr>
          <w:rFonts w:ascii="Times New Roman" w:hAnsi="Times New Roman" w:cs="Times New Roman"/>
          <w:sz w:val="28"/>
          <w:szCs w:val="28"/>
        </w:rPr>
        <w:t>ипуны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</w:rPr>
        <w:t>Дивасовского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сельского поселения), </w:t>
      </w:r>
      <w:proofErr w:type="spellStart"/>
      <w:r>
        <w:rPr>
          <w:rFonts w:ascii="Times New Roman" w:hAnsi="Times New Roman" w:cs="Times New Roman"/>
          <w:sz w:val="28"/>
          <w:szCs w:val="28"/>
        </w:rPr>
        <w:t>п.АРЗ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д.Шафорово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(Катынского сельского поселения), </w:t>
      </w:r>
      <w:proofErr w:type="spellStart"/>
      <w:r>
        <w:rPr>
          <w:rFonts w:ascii="Times New Roman" w:hAnsi="Times New Roman" w:cs="Times New Roman"/>
          <w:sz w:val="28"/>
          <w:szCs w:val="28"/>
        </w:rPr>
        <w:t>д.Лубня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</w:rPr>
        <w:t>Хохловского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сельского поселения).</w:t>
      </w:r>
    </w:p>
    <w:p w:rsidR="002C3F9A" w:rsidRDefault="002C3F9A" w:rsidP="0082102E">
      <w:pPr>
        <w:spacing w:line="237" w:lineRule="auto"/>
        <w:ind w:left="120" w:right="12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C3F9A">
        <w:rPr>
          <w:rFonts w:ascii="Times New Roman" w:eastAsia="Times New Roman" w:hAnsi="Times New Roman" w:cs="Times New Roman"/>
          <w:sz w:val="28"/>
          <w:szCs w:val="28"/>
        </w:rPr>
        <w:t xml:space="preserve">В 2015 году </w:t>
      </w:r>
      <w:r>
        <w:rPr>
          <w:rFonts w:ascii="Times New Roman" w:eastAsia="Times New Roman" w:hAnsi="Times New Roman" w:cs="Times New Roman"/>
          <w:sz w:val="28"/>
          <w:szCs w:val="28"/>
        </w:rPr>
        <w:t>проводились работы</w:t>
      </w:r>
      <w:r w:rsidRPr="002C3F9A">
        <w:rPr>
          <w:rFonts w:ascii="Times New Roman" w:eastAsia="Times New Roman" w:hAnsi="Times New Roman" w:cs="Times New Roman"/>
          <w:sz w:val="28"/>
          <w:szCs w:val="28"/>
        </w:rPr>
        <w:t xml:space="preserve"> по газификации 4 населенных пунктов (</w:t>
      </w:r>
      <w:proofErr w:type="spellStart"/>
      <w:r w:rsidRPr="002C3F9A">
        <w:rPr>
          <w:rFonts w:ascii="Times New Roman" w:eastAsia="Times New Roman" w:hAnsi="Times New Roman" w:cs="Times New Roman"/>
          <w:sz w:val="28"/>
          <w:szCs w:val="28"/>
        </w:rPr>
        <w:t>д</w:t>
      </w:r>
      <w:proofErr w:type="gramStart"/>
      <w:r w:rsidRPr="002C3F9A">
        <w:rPr>
          <w:rFonts w:ascii="Times New Roman" w:eastAsia="Times New Roman" w:hAnsi="Times New Roman" w:cs="Times New Roman"/>
          <w:sz w:val="28"/>
          <w:szCs w:val="28"/>
        </w:rPr>
        <w:t>.Ш</w:t>
      </w:r>
      <w:proofErr w:type="gramEnd"/>
      <w:r w:rsidRPr="002C3F9A">
        <w:rPr>
          <w:rFonts w:ascii="Times New Roman" w:eastAsia="Times New Roman" w:hAnsi="Times New Roman" w:cs="Times New Roman"/>
          <w:sz w:val="28"/>
          <w:szCs w:val="28"/>
        </w:rPr>
        <w:t>естаки</w:t>
      </w:r>
      <w:proofErr w:type="spellEnd"/>
      <w:r w:rsidRPr="002C3F9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2C3F9A">
        <w:rPr>
          <w:rFonts w:ascii="Times New Roman" w:eastAsia="Times New Roman" w:hAnsi="Times New Roman" w:cs="Times New Roman"/>
          <w:sz w:val="28"/>
          <w:szCs w:val="28"/>
        </w:rPr>
        <w:t>Дивасовского</w:t>
      </w:r>
      <w:proofErr w:type="spellEnd"/>
      <w:r w:rsidRPr="002C3F9A">
        <w:rPr>
          <w:rFonts w:ascii="Times New Roman" w:eastAsia="Times New Roman" w:hAnsi="Times New Roman" w:cs="Times New Roman"/>
          <w:sz w:val="28"/>
          <w:szCs w:val="28"/>
        </w:rPr>
        <w:t xml:space="preserve"> сельского поселения, </w:t>
      </w:r>
      <w:proofErr w:type="spellStart"/>
      <w:r w:rsidRPr="002C3F9A">
        <w:rPr>
          <w:rFonts w:ascii="Times New Roman" w:eastAsia="Times New Roman" w:hAnsi="Times New Roman" w:cs="Times New Roman"/>
          <w:sz w:val="28"/>
          <w:szCs w:val="28"/>
        </w:rPr>
        <w:t>д.Щитники</w:t>
      </w:r>
      <w:proofErr w:type="spellEnd"/>
      <w:r w:rsidRPr="002C3F9A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spellStart"/>
      <w:r w:rsidRPr="002C3F9A">
        <w:rPr>
          <w:rFonts w:ascii="Times New Roman" w:eastAsia="Times New Roman" w:hAnsi="Times New Roman" w:cs="Times New Roman"/>
          <w:sz w:val="28"/>
          <w:szCs w:val="28"/>
        </w:rPr>
        <w:t>д.Жуково</w:t>
      </w:r>
      <w:proofErr w:type="spellEnd"/>
      <w:r w:rsidRPr="002C3F9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2C3F9A">
        <w:rPr>
          <w:rFonts w:ascii="Times New Roman" w:eastAsia="Times New Roman" w:hAnsi="Times New Roman" w:cs="Times New Roman"/>
          <w:sz w:val="28"/>
          <w:szCs w:val="28"/>
        </w:rPr>
        <w:t>Стабенского</w:t>
      </w:r>
      <w:proofErr w:type="spellEnd"/>
      <w:r w:rsidRPr="002C3F9A">
        <w:rPr>
          <w:rFonts w:ascii="Times New Roman" w:eastAsia="Times New Roman" w:hAnsi="Times New Roman" w:cs="Times New Roman"/>
          <w:sz w:val="28"/>
          <w:szCs w:val="28"/>
        </w:rPr>
        <w:t xml:space="preserve"> сельского поселения, </w:t>
      </w:r>
      <w:proofErr w:type="spellStart"/>
      <w:r w:rsidRPr="002C3F9A">
        <w:rPr>
          <w:rFonts w:ascii="Times New Roman" w:eastAsia="Times New Roman" w:hAnsi="Times New Roman" w:cs="Times New Roman"/>
          <w:sz w:val="28"/>
          <w:szCs w:val="28"/>
        </w:rPr>
        <w:t>д.Гринево</w:t>
      </w:r>
      <w:proofErr w:type="spellEnd"/>
      <w:r w:rsidRPr="002C3F9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2C3F9A">
        <w:rPr>
          <w:rFonts w:ascii="Times New Roman" w:eastAsia="Times New Roman" w:hAnsi="Times New Roman" w:cs="Times New Roman"/>
          <w:sz w:val="28"/>
          <w:szCs w:val="28"/>
        </w:rPr>
        <w:t>Талашкинского</w:t>
      </w:r>
      <w:proofErr w:type="spellEnd"/>
      <w:r w:rsidRPr="002C3F9A">
        <w:rPr>
          <w:rFonts w:ascii="Times New Roman" w:eastAsia="Times New Roman" w:hAnsi="Times New Roman" w:cs="Times New Roman"/>
          <w:sz w:val="28"/>
          <w:szCs w:val="28"/>
        </w:rPr>
        <w:t xml:space="preserve"> сельского поселения), сметной стоимостью 6,6 млн. рублей.</w:t>
      </w:r>
    </w:p>
    <w:p w:rsidR="002C3F9A" w:rsidRPr="002C3F9A" w:rsidRDefault="002C3F9A" w:rsidP="002C3F9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06" w:right="4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Pr="002C3F9A">
        <w:rPr>
          <w:rFonts w:ascii="Times New Roman" w:eastAsia="Times New Roman" w:hAnsi="Times New Roman" w:cs="Times New Roman"/>
          <w:sz w:val="28"/>
          <w:szCs w:val="28"/>
        </w:rPr>
        <w:t>В 2016 году проводились работы по газификации 7 населенных пунктов, стоимостью 18 млн. 300 тыс. рублей, протяженность сетей   18,3 км.</w:t>
      </w:r>
    </w:p>
    <w:p w:rsidR="002C3F9A" w:rsidRPr="002C3F9A" w:rsidRDefault="002C3F9A" w:rsidP="002C3F9A">
      <w:pPr>
        <w:spacing w:after="0" w:line="240" w:lineRule="auto"/>
        <w:ind w:left="120" w:right="120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9E1EBE" w:rsidP="009E1EBE">
      <w:pPr>
        <w:tabs>
          <w:tab w:val="left" w:pos="1104"/>
        </w:tabs>
        <w:spacing w:after="0" w:line="238" w:lineRule="auto"/>
        <w:ind w:right="120" w:firstLine="82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Газификация сельских населе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нных пунктов является в настоящее время одной из главных задач.</w:t>
      </w:r>
    </w:p>
    <w:p w:rsidR="00CD0032" w:rsidRDefault="00CD0032">
      <w:pPr>
        <w:spacing w:line="5" w:lineRule="exact"/>
        <w:rPr>
          <w:rFonts w:eastAsia="Times New Roman"/>
          <w:sz w:val="28"/>
          <w:szCs w:val="28"/>
        </w:rPr>
      </w:pPr>
    </w:p>
    <w:p w:rsidR="00CD0032" w:rsidRPr="009E1EBE" w:rsidRDefault="00CD0032" w:rsidP="009E1EBE">
      <w:pPr>
        <w:ind w:firstLine="82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Администрацией </w:t>
      </w:r>
      <w:r w:rsidR="009E1EBE">
        <w:rPr>
          <w:rFonts w:ascii="Times New Roman" w:eastAsia="Times New Roman" w:hAnsi="Times New Roman" w:cs="Times New Roman"/>
          <w:sz w:val="28"/>
          <w:szCs w:val="28"/>
        </w:rPr>
        <w:t xml:space="preserve">муниципального образования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9E1EBE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9E1EBE"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поданы предложения </w:t>
      </w:r>
      <w:r w:rsidR="009E1EBE">
        <w:rPr>
          <w:rFonts w:ascii="Times New Roman" w:eastAsia="Times New Roman" w:hAnsi="Times New Roman" w:cs="Times New Roman"/>
          <w:sz w:val="28"/>
          <w:szCs w:val="28"/>
        </w:rPr>
        <w:t>на</w:t>
      </w:r>
      <w:r w:rsidR="009E1EBE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2018 год</w:t>
      </w:r>
      <w:r w:rsidR="009E1EBE" w:rsidRPr="009E1EBE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по газификации в 3 населенных пунктах</w:t>
      </w:r>
      <w:r w:rsidR="009E1EBE">
        <w:rPr>
          <w:rFonts w:ascii="Times New Roman" w:eastAsia="Times New Roman" w:hAnsi="Times New Roman" w:cs="Times New Roman"/>
          <w:spacing w:val="-2"/>
          <w:sz w:val="28"/>
          <w:szCs w:val="28"/>
        </w:rPr>
        <w:t>.</w:t>
      </w:r>
    </w:p>
    <w:p w:rsidR="00CD0032" w:rsidRDefault="00CD0032" w:rsidP="002C3F9A">
      <w:pPr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2.2.2. Водоснабжение</w:t>
      </w:r>
    </w:p>
    <w:p w:rsidR="00CD0032" w:rsidRDefault="00CD0032" w:rsidP="00433FD9">
      <w:pPr>
        <w:spacing w:after="0" w:line="240" w:lineRule="auto"/>
        <w:ind w:left="120" w:right="120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Водопроводные сети имеют большую степень износа, потери воды составляют 10-15%.</w:t>
      </w:r>
    </w:p>
    <w:p w:rsidR="00CD0032" w:rsidRDefault="00CD0032" w:rsidP="00433FD9">
      <w:pPr>
        <w:spacing w:after="0" w:line="240" w:lineRule="auto"/>
        <w:rPr>
          <w:sz w:val="20"/>
          <w:szCs w:val="20"/>
        </w:rPr>
      </w:pPr>
    </w:p>
    <w:p w:rsidR="00CD0032" w:rsidRPr="002C3F9A" w:rsidRDefault="002C3F9A" w:rsidP="00433FD9">
      <w:pPr>
        <w:tabs>
          <w:tab w:val="left" w:pos="1119"/>
        </w:tabs>
        <w:spacing w:after="0" w:line="240" w:lineRule="auto"/>
        <w:ind w:right="1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рамках реализации мероприятий по обеспечению населения</w:t>
      </w:r>
      <w:r w:rsidR="009E1EBE">
        <w:rPr>
          <w:rFonts w:ascii="Times New Roman" w:eastAsia="Times New Roman" w:hAnsi="Times New Roman" w:cs="Times New Roman"/>
          <w:sz w:val="28"/>
          <w:szCs w:val="28"/>
        </w:rPr>
        <w:t xml:space="preserve"> Смолен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ского района д</w:t>
      </w:r>
      <w:r w:rsidR="009E1EBE">
        <w:rPr>
          <w:rFonts w:ascii="Times New Roman" w:eastAsia="Times New Roman" w:hAnsi="Times New Roman" w:cs="Times New Roman"/>
          <w:sz w:val="28"/>
          <w:szCs w:val="28"/>
        </w:rPr>
        <w:t>оброкачественной питьевой водой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2C3F9A" w:rsidRPr="002C3F9A" w:rsidRDefault="002C3F9A" w:rsidP="00433FD9">
      <w:pPr>
        <w:tabs>
          <w:tab w:val="left" w:pos="1119"/>
        </w:tabs>
        <w:spacing w:after="0" w:line="240" w:lineRule="auto"/>
        <w:ind w:left="828" w:right="120"/>
        <w:jc w:val="both"/>
        <w:rPr>
          <w:rFonts w:eastAsia="Times New Roman"/>
          <w:sz w:val="28"/>
          <w:szCs w:val="28"/>
        </w:rPr>
      </w:pPr>
    </w:p>
    <w:p w:rsidR="002C3F9A" w:rsidRPr="002C3F9A" w:rsidRDefault="002C3F9A" w:rsidP="00433FD9">
      <w:pPr>
        <w:tabs>
          <w:tab w:val="left" w:pos="1119"/>
        </w:tabs>
        <w:spacing w:after="0" w:line="240" w:lineRule="auto"/>
        <w:ind w:right="120" w:firstLine="82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3F9A">
        <w:rPr>
          <w:rFonts w:ascii="Times New Roman" w:eastAsia="Times New Roman" w:hAnsi="Times New Roman" w:cs="Times New Roman"/>
          <w:sz w:val="28"/>
          <w:szCs w:val="28"/>
        </w:rPr>
        <w:t>В 2015 году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осуществлялась</w:t>
      </w:r>
      <w:r w:rsidRPr="002C3F9A">
        <w:rPr>
          <w:rFonts w:ascii="Times New Roman" w:eastAsia="Times New Roman" w:hAnsi="Times New Roman" w:cs="Times New Roman"/>
          <w:sz w:val="28"/>
          <w:szCs w:val="28"/>
        </w:rPr>
        <w:t xml:space="preserve"> реконструкция сетей водопровода </w:t>
      </w:r>
      <w:proofErr w:type="spellStart"/>
      <w:r w:rsidRPr="002C3F9A">
        <w:rPr>
          <w:rFonts w:ascii="Times New Roman" w:eastAsia="Times New Roman" w:hAnsi="Times New Roman" w:cs="Times New Roman"/>
          <w:sz w:val="28"/>
          <w:szCs w:val="28"/>
        </w:rPr>
        <w:t>д</w:t>
      </w:r>
      <w:proofErr w:type="gramStart"/>
      <w:r w:rsidRPr="002C3F9A">
        <w:rPr>
          <w:rFonts w:ascii="Times New Roman" w:eastAsia="Times New Roman" w:hAnsi="Times New Roman" w:cs="Times New Roman"/>
          <w:sz w:val="28"/>
          <w:szCs w:val="28"/>
        </w:rPr>
        <w:t>.А</w:t>
      </w:r>
      <w:proofErr w:type="gramEnd"/>
      <w:r w:rsidRPr="002C3F9A">
        <w:rPr>
          <w:rFonts w:ascii="Times New Roman" w:eastAsia="Times New Roman" w:hAnsi="Times New Roman" w:cs="Times New Roman"/>
          <w:sz w:val="28"/>
          <w:szCs w:val="28"/>
        </w:rPr>
        <w:t>лександровка</w:t>
      </w:r>
      <w:proofErr w:type="spellEnd"/>
      <w:r w:rsidRPr="002C3F9A">
        <w:rPr>
          <w:rFonts w:ascii="Times New Roman" w:eastAsia="Times New Roman" w:hAnsi="Times New Roman" w:cs="Times New Roman"/>
          <w:sz w:val="28"/>
          <w:szCs w:val="28"/>
        </w:rPr>
        <w:t xml:space="preserve"> Михновского сельского поселения, сметной стоимостью 7 млн. рублей.</w:t>
      </w:r>
    </w:p>
    <w:p w:rsidR="00CD0032" w:rsidRPr="003F1FAE" w:rsidRDefault="00CD0032" w:rsidP="00433FD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9E1EBE" w:rsidP="003F1FAE">
      <w:pPr>
        <w:tabs>
          <w:tab w:val="left" w:pos="1131"/>
        </w:tabs>
        <w:spacing w:after="0" w:line="240" w:lineRule="auto"/>
        <w:ind w:right="120" w:firstLine="82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E1EBE">
        <w:rPr>
          <w:rFonts w:ascii="Times New Roman" w:eastAsia="Times New Roman" w:hAnsi="Times New Roman" w:cs="Times New Roman"/>
          <w:sz w:val="28"/>
          <w:szCs w:val="28"/>
        </w:rPr>
        <w:t xml:space="preserve">В 2017 году проводились работы по реконструкции водопроводной сети с заменой водонапорной башни на насосную станцию и бурением дополнительной скважины в деревне </w:t>
      </w:r>
      <w:proofErr w:type="spellStart"/>
      <w:r w:rsidRPr="009E1EBE">
        <w:rPr>
          <w:rFonts w:ascii="Times New Roman" w:eastAsia="Times New Roman" w:hAnsi="Times New Roman" w:cs="Times New Roman"/>
          <w:sz w:val="28"/>
          <w:szCs w:val="28"/>
        </w:rPr>
        <w:t>Липуны</w:t>
      </w:r>
      <w:proofErr w:type="spellEnd"/>
      <w:r w:rsidRPr="009E1EB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E1EBE">
        <w:rPr>
          <w:rFonts w:ascii="Times New Roman" w:eastAsia="Times New Roman" w:hAnsi="Times New Roman" w:cs="Times New Roman"/>
          <w:sz w:val="28"/>
          <w:szCs w:val="28"/>
        </w:rPr>
        <w:t>Дивасовского</w:t>
      </w:r>
      <w:proofErr w:type="spellEnd"/>
      <w:r w:rsidRPr="009E1EBE">
        <w:rPr>
          <w:rFonts w:ascii="Times New Roman" w:eastAsia="Times New Roman" w:hAnsi="Times New Roman" w:cs="Times New Roman"/>
          <w:sz w:val="28"/>
          <w:szCs w:val="28"/>
        </w:rPr>
        <w:t xml:space="preserve"> сельского поселения, стоимостью 4 млн. 400 тыс. рублей, протяженность сетей 507,5 км.</w:t>
      </w:r>
    </w:p>
    <w:p w:rsidR="003F1FAE" w:rsidRDefault="003F1FAE" w:rsidP="003F1FAE">
      <w:pPr>
        <w:tabs>
          <w:tab w:val="left" w:pos="1131"/>
        </w:tabs>
        <w:spacing w:after="0" w:line="240" w:lineRule="auto"/>
        <w:ind w:right="120" w:firstLine="828"/>
        <w:jc w:val="both"/>
        <w:rPr>
          <w:rFonts w:eastAsia="Times New Roman"/>
          <w:sz w:val="28"/>
          <w:szCs w:val="28"/>
        </w:rPr>
      </w:pPr>
    </w:p>
    <w:p w:rsidR="00CD0032" w:rsidRDefault="00CD0032" w:rsidP="003F1FAE">
      <w:pPr>
        <w:spacing w:after="0" w:line="240" w:lineRule="auto"/>
        <w:ind w:left="128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2.2.3. Строительство жилья и жилищный фонд</w:t>
      </w:r>
    </w:p>
    <w:p w:rsidR="003F1FAE" w:rsidRDefault="003F1FAE" w:rsidP="003F1FAE">
      <w:pPr>
        <w:spacing w:after="0" w:line="240" w:lineRule="auto"/>
        <w:ind w:left="1280"/>
        <w:jc w:val="center"/>
        <w:rPr>
          <w:sz w:val="20"/>
          <w:szCs w:val="20"/>
        </w:rPr>
      </w:pPr>
    </w:p>
    <w:p w:rsidR="00433FD9" w:rsidRDefault="00CD0032" w:rsidP="00433FD9">
      <w:pPr>
        <w:spacing w:after="0" w:line="240" w:lineRule="auto"/>
        <w:ind w:left="119" w:right="119" w:firstLine="539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Жилищный фонд района составляет </w:t>
      </w:r>
      <w:r w:rsidR="00433FD9">
        <w:rPr>
          <w:rFonts w:ascii="Times New Roman" w:eastAsia="Times New Roman" w:hAnsi="Times New Roman" w:cs="Times New Roman"/>
          <w:sz w:val="28"/>
          <w:szCs w:val="28"/>
        </w:rPr>
        <w:t xml:space="preserve">1583,78 тыс. </w:t>
      </w:r>
      <w:proofErr w:type="spellStart"/>
      <w:r w:rsidR="00433FD9">
        <w:rPr>
          <w:rFonts w:ascii="Times New Roman" w:eastAsia="Times New Roman" w:hAnsi="Times New Roman" w:cs="Times New Roman"/>
          <w:sz w:val="28"/>
          <w:szCs w:val="28"/>
        </w:rPr>
        <w:t>кв.м</w:t>
      </w:r>
      <w:proofErr w:type="spellEnd"/>
      <w:proofErr w:type="gramStart"/>
      <w:r w:rsidR="00433FD9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</w:p>
    <w:p w:rsidR="00CD0032" w:rsidRDefault="00433FD9" w:rsidP="00990BFE">
      <w:pPr>
        <w:spacing w:after="0" w:line="240" w:lineRule="auto"/>
        <w:ind w:left="119" w:right="119" w:firstLine="53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Около 60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% многоквартирных домов имеет износ более 30% и нуждается в проведении капитального ремонта. Капитальный ремонт проводится недостаточными темпами. </w:t>
      </w:r>
    </w:p>
    <w:p w:rsidR="003F1FAE" w:rsidRPr="00990BFE" w:rsidRDefault="003F1FAE" w:rsidP="00990BFE">
      <w:pPr>
        <w:spacing w:after="0" w:line="240" w:lineRule="auto"/>
        <w:ind w:left="119" w:right="119" w:firstLine="539"/>
        <w:jc w:val="both"/>
        <w:rPr>
          <w:rFonts w:ascii="Times New Roman" w:hAnsi="Times New Roman" w:cs="Times New Roman"/>
          <w:sz w:val="28"/>
          <w:szCs w:val="28"/>
        </w:rPr>
      </w:pPr>
    </w:p>
    <w:p w:rsidR="003F1FAE" w:rsidRDefault="003F1FAE" w:rsidP="00990BFE">
      <w:pPr>
        <w:spacing w:after="0" w:line="240" w:lineRule="auto"/>
        <w:ind w:left="119" w:right="119" w:firstLine="539"/>
        <w:jc w:val="both"/>
        <w:rPr>
          <w:sz w:val="20"/>
          <w:szCs w:val="20"/>
        </w:rPr>
      </w:pPr>
    </w:p>
    <w:p w:rsidR="00CD0032" w:rsidRDefault="00CD0032" w:rsidP="00990BFE">
      <w:pPr>
        <w:spacing w:after="0" w:line="240" w:lineRule="auto"/>
        <w:ind w:left="424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Жилищный фонд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60"/>
        <w:gridCol w:w="1440"/>
        <w:gridCol w:w="1460"/>
        <w:gridCol w:w="1440"/>
        <w:gridCol w:w="1180"/>
        <w:gridCol w:w="280"/>
        <w:gridCol w:w="1320"/>
      </w:tblGrid>
      <w:tr w:rsidR="00CD0032">
        <w:trPr>
          <w:trHeight w:val="322"/>
        </w:trPr>
        <w:tc>
          <w:tcPr>
            <w:tcW w:w="306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gridSpan w:val="2"/>
            <w:tcBorders>
              <w:bottom w:val="single" w:sz="8" w:space="0" w:color="auto"/>
            </w:tcBorders>
            <w:vAlign w:val="bottom"/>
          </w:tcPr>
          <w:p w:rsidR="00CD0032" w:rsidRDefault="00CD0032" w:rsidP="009F771D">
            <w:pPr>
              <w:spacing w:line="317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Таблица 1</w:t>
            </w:r>
            <w:r w:rsidR="009F771D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CD0032">
        <w:trPr>
          <w:trHeight w:val="309"/>
        </w:trPr>
        <w:tc>
          <w:tcPr>
            <w:tcW w:w="30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09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Жилищный фонд, тыс.</w:t>
            </w: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C95F2D" w:rsidRDefault="00C95F2D">
            <w:pPr>
              <w:spacing w:line="309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2013</w:t>
            </w:r>
            <w:r w:rsidR="00CD0032" w:rsidRPr="00C95F2D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г.</w:t>
            </w:r>
          </w:p>
        </w:tc>
        <w:tc>
          <w:tcPr>
            <w:tcW w:w="1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C95F2D" w:rsidRDefault="00C95F2D" w:rsidP="00C95F2D">
            <w:pPr>
              <w:spacing w:line="309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2014</w:t>
            </w:r>
            <w:r w:rsidR="00CD0032" w:rsidRPr="00C95F2D"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C95F2D" w:rsidRDefault="00CD0032" w:rsidP="00C95F2D">
            <w:pPr>
              <w:spacing w:line="309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95F2D">
              <w:rPr>
                <w:rFonts w:ascii="Times New Roman" w:eastAsia="Times New Roman" w:hAnsi="Times New Roman" w:cs="Times New Roman"/>
                <w:sz w:val="28"/>
                <w:szCs w:val="28"/>
              </w:rPr>
              <w:t>201</w:t>
            </w:r>
            <w:r w:rsidR="00C95F2D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  <w:r w:rsidRPr="00C95F2D"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r w:rsidR="00C95F2D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:rsidR="00CD0032" w:rsidRPr="00C95F2D" w:rsidRDefault="00CD0032" w:rsidP="00C95F2D">
            <w:pPr>
              <w:spacing w:line="309" w:lineRule="exact"/>
              <w:ind w:left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95F2D">
              <w:rPr>
                <w:rFonts w:ascii="Times New Roman" w:eastAsia="Times New Roman" w:hAnsi="Times New Roman" w:cs="Times New Roman"/>
                <w:sz w:val="28"/>
                <w:szCs w:val="28"/>
              </w:rPr>
              <w:t>201</w:t>
            </w:r>
            <w:r w:rsidR="00C95F2D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  <w:r w:rsidRPr="00C95F2D"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r w:rsidR="00C95F2D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C95F2D" w:rsidRDefault="00CD00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C95F2D" w:rsidRDefault="00CD0032" w:rsidP="00C95F2D">
            <w:pPr>
              <w:spacing w:line="309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95F2D">
              <w:rPr>
                <w:rFonts w:ascii="Times New Roman" w:eastAsia="Times New Roman" w:hAnsi="Times New Roman" w:cs="Times New Roman"/>
                <w:sz w:val="28"/>
                <w:szCs w:val="28"/>
              </w:rPr>
              <w:t>201</w:t>
            </w:r>
            <w:r w:rsidR="00C95F2D"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  <w:r w:rsidRPr="00C95F2D"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r w:rsidR="00C95F2D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CD0032">
        <w:trPr>
          <w:trHeight w:val="315"/>
        </w:trPr>
        <w:tc>
          <w:tcPr>
            <w:tcW w:w="30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01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кв. м. общей площади</w:t>
            </w: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95F2D">
            <w:pPr>
              <w:spacing w:line="310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1214,2</w:t>
            </w:r>
          </w:p>
        </w:tc>
        <w:tc>
          <w:tcPr>
            <w:tcW w:w="1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95F2D">
            <w:pPr>
              <w:spacing w:line="310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1266,77</w:t>
            </w: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95F2D">
            <w:pPr>
              <w:spacing w:line="310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1317,1</w:t>
            </w: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:rsidR="00CD0032" w:rsidRDefault="00C95F2D">
            <w:pPr>
              <w:spacing w:line="310" w:lineRule="exact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1359,8</w:t>
            </w: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0E6159">
            <w:pPr>
              <w:spacing w:line="310" w:lineRule="exact"/>
              <w:ind w:right="22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1583,78</w:t>
            </w:r>
          </w:p>
        </w:tc>
      </w:tr>
    </w:tbl>
    <w:p w:rsidR="00CD0032" w:rsidRDefault="00CD0032">
      <w:pPr>
        <w:spacing w:line="330" w:lineRule="exact"/>
        <w:rPr>
          <w:sz w:val="20"/>
          <w:szCs w:val="20"/>
        </w:rPr>
      </w:pPr>
    </w:p>
    <w:p w:rsidR="00CD0032" w:rsidRDefault="00CD0032" w:rsidP="00B44CA2">
      <w:pPr>
        <w:spacing w:after="0" w:line="240" w:lineRule="auto"/>
        <w:ind w:left="120" w:right="120" w:firstLine="540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 степени благоустройства жилищный фонд района характеризуется следующими показателями: </w:t>
      </w:r>
      <w:r w:rsidR="000E6159">
        <w:rPr>
          <w:rFonts w:ascii="Times New Roman" w:eastAsia="Times New Roman" w:hAnsi="Times New Roman" w:cs="Times New Roman"/>
          <w:sz w:val="28"/>
          <w:szCs w:val="28"/>
        </w:rPr>
        <w:t>68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% жилищного фонда оборудовано центральным водопроводом, </w:t>
      </w:r>
      <w:r w:rsidR="000E6159">
        <w:rPr>
          <w:rFonts w:ascii="Times New Roman" w:eastAsia="Times New Roman" w:hAnsi="Times New Roman" w:cs="Times New Roman"/>
          <w:sz w:val="28"/>
          <w:szCs w:val="28"/>
        </w:rPr>
        <w:t>69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% - канализацией, центральным отоплением </w:t>
      </w:r>
      <w:r w:rsidR="000E6159">
        <w:rPr>
          <w:rFonts w:ascii="Times New Roman" w:eastAsia="Times New Roman" w:hAnsi="Times New Roman" w:cs="Times New Roman"/>
          <w:sz w:val="28"/>
          <w:szCs w:val="28"/>
        </w:rPr>
        <w:t>69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%. Анализ обеспеченности населения жильем показал, что в среднем на 1 жителя </w:t>
      </w:r>
      <w:r w:rsidR="007E1C07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нского района приходится </w:t>
      </w:r>
      <w:r w:rsidR="007E1C07">
        <w:rPr>
          <w:rFonts w:ascii="Times New Roman" w:eastAsia="Times New Roman" w:hAnsi="Times New Roman" w:cs="Times New Roman"/>
          <w:sz w:val="28"/>
          <w:szCs w:val="28"/>
        </w:rPr>
        <w:t>23,8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кв.м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среднеобластной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показатель обеспеченности жильем – 24,1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кв.м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). </w:t>
      </w:r>
      <w:r w:rsidR="007E1C07">
        <w:rPr>
          <w:rFonts w:ascii="Times New Roman" w:eastAsia="Times New Roman" w:hAnsi="Times New Roman" w:cs="Times New Roman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sz w:val="28"/>
          <w:szCs w:val="28"/>
        </w:rPr>
        <w:t>етх</w:t>
      </w:r>
      <w:r w:rsidR="007E1C07">
        <w:rPr>
          <w:rFonts w:ascii="Times New Roman" w:eastAsia="Times New Roman" w:hAnsi="Times New Roman" w:cs="Times New Roman"/>
          <w:sz w:val="28"/>
          <w:szCs w:val="28"/>
        </w:rPr>
        <w:t xml:space="preserve">ий и аварийный жилой фонд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 районе </w:t>
      </w:r>
      <w:r w:rsidR="00CE0D53">
        <w:rPr>
          <w:rFonts w:ascii="Times New Roman" w:eastAsia="Times New Roman" w:hAnsi="Times New Roman" w:cs="Times New Roman"/>
          <w:sz w:val="28"/>
          <w:szCs w:val="28"/>
        </w:rPr>
        <w:t>отсутствует. 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апитальный ремонт многоквартирных домов в районе </w:t>
      </w:r>
      <w:r w:rsidR="00CE0D53">
        <w:rPr>
          <w:rFonts w:ascii="Times New Roman" w:eastAsia="Times New Roman" w:hAnsi="Times New Roman" w:cs="Times New Roman"/>
          <w:sz w:val="28"/>
          <w:szCs w:val="28"/>
        </w:rPr>
        <w:t>осуществляется в соответствии  Федеральным законом 271-ФЗ «О капитальном ремонте»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CD0032" w:rsidP="00B44CA2">
      <w:pPr>
        <w:spacing w:after="0" w:line="240" w:lineRule="auto"/>
        <w:rPr>
          <w:sz w:val="20"/>
          <w:szCs w:val="20"/>
        </w:rPr>
      </w:pPr>
    </w:p>
    <w:p w:rsidR="00C95F2D" w:rsidRDefault="00CD0032" w:rsidP="00B44CA2">
      <w:pPr>
        <w:spacing w:after="0" w:line="240" w:lineRule="auto"/>
        <w:ind w:left="8596" w:right="40" w:hanging="703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Обеспеченность жилым фондом и благоустройство жилья </w:t>
      </w:r>
    </w:p>
    <w:p w:rsidR="00B44CA2" w:rsidRDefault="00B44CA2" w:rsidP="00B44CA2">
      <w:pPr>
        <w:spacing w:after="0" w:line="240" w:lineRule="auto"/>
        <w:ind w:left="8596" w:right="40" w:hanging="7031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CD0032" w:rsidP="00B44CA2">
      <w:pPr>
        <w:spacing w:after="0" w:line="240" w:lineRule="auto"/>
        <w:ind w:left="8596" w:right="40" w:hanging="7031"/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1</w:t>
      </w:r>
      <w:r w:rsidR="009F771D">
        <w:rPr>
          <w:rFonts w:ascii="Times New Roman" w:eastAsia="Times New Roman" w:hAnsi="Times New Roman" w:cs="Times New Roman"/>
          <w:sz w:val="28"/>
          <w:szCs w:val="28"/>
        </w:rPr>
        <w:t>4</w:t>
      </w:r>
    </w:p>
    <w:p w:rsidR="00CD0032" w:rsidRDefault="00CD0032">
      <w:pPr>
        <w:spacing w:line="2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60"/>
        <w:gridCol w:w="940"/>
        <w:gridCol w:w="940"/>
        <w:gridCol w:w="1040"/>
        <w:gridCol w:w="1080"/>
        <w:gridCol w:w="1160"/>
        <w:gridCol w:w="30"/>
      </w:tblGrid>
      <w:tr w:rsidR="00CD0032" w:rsidTr="00CE0D53">
        <w:trPr>
          <w:trHeight w:val="268"/>
        </w:trPr>
        <w:tc>
          <w:tcPr>
            <w:tcW w:w="48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8" w:lineRule="exact"/>
              <w:ind w:left="184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Показатели</w:t>
            </w:r>
          </w:p>
        </w:tc>
        <w:tc>
          <w:tcPr>
            <w:tcW w:w="9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A2743B">
            <w:pPr>
              <w:spacing w:line="26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2013</w:t>
            </w:r>
            <w:r w:rsidR="00CD0032"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9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A2743B">
            <w:pPr>
              <w:spacing w:line="26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A2743B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10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A2743B">
            <w:pPr>
              <w:spacing w:line="26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A2743B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10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A2743B">
            <w:pPr>
              <w:spacing w:line="26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A2743B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11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A2743B">
            <w:pPr>
              <w:spacing w:line="26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A2743B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30" w:type="dxa"/>
            <w:vAlign w:val="bottom"/>
          </w:tcPr>
          <w:p w:rsidR="00CD0032" w:rsidRDefault="00CD0032">
            <w:pPr>
              <w:rPr>
                <w:sz w:val="1"/>
                <w:szCs w:val="1"/>
              </w:rPr>
            </w:pPr>
          </w:p>
        </w:tc>
      </w:tr>
      <w:tr w:rsidR="00CE0D53" w:rsidTr="00CE0D53">
        <w:trPr>
          <w:trHeight w:val="260"/>
        </w:trPr>
        <w:tc>
          <w:tcPr>
            <w:tcW w:w="48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E0D53" w:rsidRDefault="00CE0D53" w:rsidP="00CE0D53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площадь жилищ, приходящаяся в среднем на одного жителя, кв. м</w:t>
            </w:r>
          </w:p>
        </w:tc>
        <w:tc>
          <w:tcPr>
            <w:tcW w:w="940" w:type="dxa"/>
            <w:vMerge w:val="restart"/>
            <w:tcBorders>
              <w:right w:val="single" w:sz="8" w:space="0" w:color="auto"/>
            </w:tcBorders>
            <w:vAlign w:val="bottom"/>
          </w:tcPr>
          <w:p w:rsidR="00CE0D53" w:rsidRDefault="00CE0D5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24,2</w:t>
            </w:r>
          </w:p>
        </w:tc>
        <w:tc>
          <w:tcPr>
            <w:tcW w:w="940" w:type="dxa"/>
            <w:vMerge w:val="restart"/>
            <w:tcBorders>
              <w:right w:val="single" w:sz="8" w:space="0" w:color="auto"/>
            </w:tcBorders>
            <w:vAlign w:val="bottom"/>
          </w:tcPr>
          <w:p w:rsidR="00CE0D53" w:rsidRDefault="00CE0D5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23,5</w:t>
            </w:r>
          </w:p>
        </w:tc>
        <w:tc>
          <w:tcPr>
            <w:tcW w:w="1040" w:type="dxa"/>
            <w:vMerge w:val="restart"/>
            <w:tcBorders>
              <w:right w:val="single" w:sz="8" w:space="0" w:color="auto"/>
            </w:tcBorders>
            <w:vAlign w:val="bottom"/>
          </w:tcPr>
          <w:p w:rsidR="00CE0D53" w:rsidRDefault="00CE0D5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24,3</w:t>
            </w:r>
          </w:p>
        </w:tc>
        <w:tc>
          <w:tcPr>
            <w:tcW w:w="1080" w:type="dxa"/>
            <w:vMerge w:val="restart"/>
            <w:tcBorders>
              <w:right w:val="single" w:sz="8" w:space="0" w:color="auto"/>
            </w:tcBorders>
            <w:vAlign w:val="bottom"/>
          </w:tcPr>
          <w:p w:rsidR="00CE0D53" w:rsidRDefault="00CE0D5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25,1</w:t>
            </w:r>
          </w:p>
        </w:tc>
        <w:tc>
          <w:tcPr>
            <w:tcW w:w="1160" w:type="dxa"/>
            <w:vMerge w:val="restart"/>
            <w:tcBorders>
              <w:right w:val="single" w:sz="8" w:space="0" w:color="auto"/>
            </w:tcBorders>
            <w:vAlign w:val="bottom"/>
          </w:tcPr>
          <w:p w:rsidR="00CE0D53" w:rsidRDefault="00CE0D5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23,8</w:t>
            </w:r>
          </w:p>
        </w:tc>
        <w:tc>
          <w:tcPr>
            <w:tcW w:w="30" w:type="dxa"/>
            <w:vAlign w:val="bottom"/>
          </w:tcPr>
          <w:p w:rsidR="00CE0D53" w:rsidRDefault="00CE0D53">
            <w:pPr>
              <w:rPr>
                <w:sz w:val="1"/>
                <w:szCs w:val="1"/>
              </w:rPr>
            </w:pPr>
          </w:p>
        </w:tc>
      </w:tr>
      <w:tr w:rsidR="00CE0D53" w:rsidTr="00CE0D53">
        <w:trPr>
          <w:trHeight w:val="139"/>
        </w:trPr>
        <w:tc>
          <w:tcPr>
            <w:tcW w:w="48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E0D53" w:rsidRDefault="00CE0D53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940" w:type="dxa"/>
            <w:vMerge/>
            <w:tcBorders>
              <w:right w:val="single" w:sz="8" w:space="0" w:color="auto"/>
            </w:tcBorders>
            <w:vAlign w:val="bottom"/>
          </w:tcPr>
          <w:p w:rsidR="00CE0D53" w:rsidRDefault="00CE0D53">
            <w:pPr>
              <w:rPr>
                <w:sz w:val="12"/>
                <w:szCs w:val="12"/>
              </w:rPr>
            </w:pPr>
          </w:p>
        </w:tc>
        <w:tc>
          <w:tcPr>
            <w:tcW w:w="940" w:type="dxa"/>
            <w:vMerge/>
            <w:tcBorders>
              <w:right w:val="single" w:sz="8" w:space="0" w:color="auto"/>
            </w:tcBorders>
            <w:vAlign w:val="bottom"/>
          </w:tcPr>
          <w:p w:rsidR="00CE0D53" w:rsidRDefault="00CE0D53">
            <w:pPr>
              <w:rPr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right w:val="single" w:sz="8" w:space="0" w:color="auto"/>
            </w:tcBorders>
            <w:vAlign w:val="bottom"/>
          </w:tcPr>
          <w:p w:rsidR="00CE0D53" w:rsidRDefault="00CE0D53">
            <w:pPr>
              <w:rPr>
                <w:sz w:val="12"/>
                <w:szCs w:val="12"/>
              </w:rPr>
            </w:pPr>
          </w:p>
        </w:tc>
        <w:tc>
          <w:tcPr>
            <w:tcW w:w="1080" w:type="dxa"/>
            <w:vMerge/>
            <w:tcBorders>
              <w:right w:val="single" w:sz="8" w:space="0" w:color="auto"/>
            </w:tcBorders>
            <w:vAlign w:val="bottom"/>
          </w:tcPr>
          <w:p w:rsidR="00CE0D53" w:rsidRDefault="00CE0D53">
            <w:pPr>
              <w:rPr>
                <w:sz w:val="12"/>
                <w:szCs w:val="12"/>
              </w:rPr>
            </w:pPr>
          </w:p>
        </w:tc>
        <w:tc>
          <w:tcPr>
            <w:tcW w:w="1160" w:type="dxa"/>
            <w:vMerge/>
            <w:tcBorders>
              <w:right w:val="single" w:sz="8" w:space="0" w:color="auto"/>
            </w:tcBorders>
            <w:vAlign w:val="bottom"/>
          </w:tcPr>
          <w:p w:rsidR="00CE0D53" w:rsidRDefault="00CE0D53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CE0D53" w:rsidRDefault="00CE0D53">
            <w:pPr>
              <w:rPr>
                <w:sz w:val="1"/>
                <w:szCs w:val="1"/>
              </w:rPr>
            </w:pPr>
          </w:p>
        </w:tc>
      </w:tr>
      <w:tr w:rsidR="00CE0D53" w:rsidTr="00CE0D53">
        <w:trPr>
          <w:trHeight w:val="142"/>
        </w:trPr>
        <w:tc>
          <w:tcPr>
            <w:tcW w:w="486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E0D53" w:rsidRDefault="00CE0D53">
            <w:pPr>
              <w:rPr>
                <w:sz w:val="12"/>
                <w:szCs w:val="12"/>
              </w:rPr>
            </w:pPr>
          </w:p>
        </w:tc>
        <w:tc>
          <w:tcPr>
            <w:tcW w:w="9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E0D53" w:rsidRDefault="00CE0D53">
            <w:pPr>
              <w:rPr>
                <w:sz w:val="12"/>
                <w:szCs w:val="12"/>
              </w:rPr>
            </w:pPr>
          </w:p>
        </w:tc>
        <w:tc>
          <w:tcPr>
            <w:tcW w:w="9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E0D53" w:rsidRDefault="00CE0D53">
            <w:pPr>
              <w:rPr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E0D53" w:rsidRDefault="00CE0D53">
            <w:pPr>
              <w:rPr>
                <w:sz w:val="12"/>
                <w:szCs w:val="12"/>
              </w:rPr>
            </w:pPr>
          </w:p>
        </w:tc>
        <w:tc>
          <w:tcPr>
            <w:tcW w:w="10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E0D53" w:rsidRDefault="00CE0D53">
            <w:pPr>
              <w:rPr>
                <w:sz w:val="12"/>
                <w:szCs w:val="12"/>
              </w:rPr>
            </w:pPr>
          </w:p>
        </w:tc>
        <w:tc>
          <w:tcPr>
            <w:tcW w:w="1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E0D53" w:rsidRDefault="00CE0D53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CE0D53" w:rsidRDefault="00CE0D53">
            <w:pPr>
              <w:rPr>
                <w:sz w:val="1"/>
                <w:szCs w:val="1"/>
              </w:rPr>
            </w:pPr>
          </w:p>
        </w:tc>
      </w:tr>
      <w:tr w:rsidR="00CD0032" w:rsidTr="00CE0D53">
        <w:trPr>
          <w:trHeight w:val="261"/>
        </w:trPr>
        <w:tc>
          <w:tcPr>
            <w:tcW w:w="4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ветхий и аварийный жилищный фонд, тыс.</w:t>
            </w:r>
          </w:p>
        </w:tc>
        <w:tc>
          <w:tcPr>
            <w:tcW w:w="940" w:type="dxa"/>
            <w:vMerge w:val="restart"/>
            <w:tcBorders>
              <w:right w:val="single" w:sz="8" w:space="0" w:color="auto"/>
            </w:tcBorders>
            <w:vAlign w:val="bottom"/>
          </w:tcPr>
          <w:p w:rsidR="00CD0032" w:rsidRDefault="00B2754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40" w:type="dxa"/>
            <w:vMerge w:val="restart"/>
            <w:tcBorders>
              <w:right w:val="single" w:sz="8" w:space="0" w:color="auto"/>
            </w:tcBorders>
            <w:vAlign w:val="bottom"/>
          </w:tcPr>
          <w:p w:rsidR="00CD0032" w:rsidRDefault="00B2754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40" w:type="dxa"/>
            <w:vMerge w:val="restart"/>
            <w:tcBorders>
              <w:right w:val="single" w:sz="8" w:space="0" w:color="auto"/>
            </w:tcBorders>
            <w:vAlign w:val="bottom"/>
          </w:tcPr>
          <w:p w:rsidR="00CD0032" w:rsidRDefault="00B2754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80" w:type="dxa"/>
            <w:vMerge w:val="restart"/>
            <w:tcBorders>
              <w:right w:val="single" w:sz="8" w:space="0" w:color="auto"/>
            </w:tcBorders>
            <w:vAlign w:val="bottom"/>
          </w:tcPr>
          <w:p w:rsidR="00CD0032" w:rsidRDefault="00B2754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160" w:type="dxa"/>
            <w:vMerge w:val="restart"/>
            <w:tcBorders>
              <w:right w:val="single" w:sz="8" w:space="0" w:color="auto"/>
            </w:tcBorders>
            <w:vAlign w:val="bottom"/>
          </w:tcPr>
          <w:p w:rsidR="00CD0032" w:rsidRDefault="00A2743B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30" w:type="dxa"/>
            <w:vAlign w:val="bottom"/>
          </w:tcPr>
          <w:p w:rsidR="00CD0032" w:rsidRDefault="00CD0032">
            <w:pPr>
              <w:rPr>
                <w:sz w:val="1"/>
                <w:szCs w:val="1"/>
              </w:rPr>
            </w:pPr>
          </w:p>
        </w:tc>
      </w:tr>
      <w:tr w:rsidR="00CD0032" w:rsidTr="00CE0D53">
        <w:trPr>
          <w:trHeight w:val="139"/>
        </w:trPr>
        <w:tc>
          <w:tcPr>
            <w:tcW w:w="48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кв. м.</w:t>
            </w:r>
          </w:p>
        </w:tc>
        <w:tc>
          <w:tcPr>
            <w:tcW w:w="940" w:type="dxa"/>
            <w:vMerge/>
            <w:tcBorders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12"/>
                <w:szCs w:val="12"/>
              </w:rPr>
            </w:pPr>
          </w:p>
        </w:tc>
        <w:tc>
          <w:tcPr>
            <w:tcW w:w="940" w:type="dxa"/>
            <w:vMerge/>
            <w:tcBorders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12"/>
                <w:szCs w:val="12"/>
              </w:rPr>
            </w:pPr>
          </w:p>
        </w:tc>
        <w:tc>
          <w:tcPr>
            <w:tcW w:w="1080" w:type="dxa"/>
            <w:vMerge/>
            <w:tcBorders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12"/>
                <w:szCs w:val="12"/>
              </w:rPr>
            </w:pPr>
          </w:p>
        </w:tc>
        <w:tc>
          <w:tcPr>
            <w:tcW w:w="1160" w:type="dxa"/>
            <w:vMerge/>
            <w:tcBorders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CD0032" w:rsidRDefault="00CD0032">
            <w:pPr>
              <w:rPr>
                <w:sz w:val="1"/>
                <w:szCs w:val="1"/>
              </w:rPr>
            </w:pPr>
          </w:p>
        </w:tc>
      </w:tr>
      <w:tr w:rsidR="00CD0032" w:rsidTr="00CE0D53">
        <w:trPr>
          <w:trHeight w:val="142"/>
        </w:trPr>
        <w:tc>
          <w:tcPr>
            <w:tcW w:w="486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12"/>
                <w:szCs w:val="12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12"/>
                <w:szCs w:val="12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12"/>
                <w:szCs w:val="12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12"/>
                <w:szCs w:val="12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12"/>
                <w:szCs w:val="12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CD0032" w:rsidRDefault="00CD0032">
            <w:pPr>
              <w:rPr>
                <w:sz w:val="1"/>
                <w:szCs w:val="1"/>
              </w:rPr>
            </w:pPr>
          </w:p>
        </w:tc>
      </w:tr>
      <w:tr w:rsidR="00CD0032" w:rsidTr="00CE0D53">
        <w:trPr>
          <w:trHeight w:val="266"/>
        </w:trPr>
        <w:tc>
          <w:tcPr>
            <w:tcW w:w="4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Благоустройство жилья: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23"/>
                <w:szCs w:val="23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23"/>
                <w:szCs w:val="23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23"/>
                <w:szCs w:val="23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23"/>
                <w:szCs w:val="23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:rsidR="00CD0032" w:rsidRDefault="00CD0032">
            <w:pPr>
              <w:rPr>
                <w:sz w:val="1"/>
                <w:szCs w:val="1"/>
              </w:rPr>
            </w:pPr>
          </w:p>
        </w:tc>
      </w:tr>
      <w:tr w:rsidR="00CD0032" w:rsidTr="00CE0D53">
        <w:trPr>
          <w:trHeight w:val="266"/>
        </w:trPr>
        <w:tc>
          <w:tcPr>
            <w:tcW w:w="4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водопроводом, %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A2743B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64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A2743B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65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A2743B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66</w:t>
            </w: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A2743B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67</w:t>
            </w: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A2743B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68</w:t>
            </w:r>
          </w:p>
        </w:tc>
        <w:tc>
          <w:tcPr>
            <w:tcW w:w="30" w:type="dxa"/>
            <w:vAlign w:val="bottom"/>
          </w:tcPr>
          <w:p w:rsidR="00CD0032" w:rsidRDefault="00CD0032">
            <w:pPr>
              <w:rPr>
                <w:sz w:val="1"/>
                <w:szCs w:val="1"/>
              </w:rPr>
            </w:pPr>
          </w:p>
        </w:tc>
      </w:tr>
      <w:tr w:rsidR="00CD0032" w:rsidTr="00CE0D53">
        <w:trPr>
          <w:trHeight w:val="268"/>
        </w:trPr>
        <w:tc>
          <w:tcPr>
            <w:tcW w:w="4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канализацией, %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CE0D53" w:rsidRDefault="00CE0D53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CE0D53" w:rsidRDefault="00CE0D53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CE0D53" w:rsidRDefault="00CE0D53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CE0D53" w:rsidRDefault="00CE0D53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CE0D53" w:rsidRDefault="00CE0D53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0D53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30" w:type="dxa"/>
            <w:vAlign w:val="bottom"/>
          </w:tcPr>
          <w:p w:rsidR="00CD0032" w:rsidRDefault="00CD0032">
            <w:pPr>
              <w:rPr>
                <w:sz w:val="1"/>
                <w:szCs w:val="1"/>
              </w:rPr>
            </w:pPr>
          </w:p>
        </w:tc>
      </w:tr>
      <w:tr w:rsidR="00CD0032" w:rsidTr="00CE0D53">
        <w:trPr>
          <w:trHeight w:val="266"/>
        </w:trPr>
        <w:tc>
          <w:tcPr>
            <w:tcW w:w="4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E0D53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r w:rsidR="00CD0032">
              <w:rPr>
                <w:rFonts w:ascii="Times New Roman" w:eastAsia="Times New Roman" w:hAnsi="Times New Roman" w:cs="Times New Roman"/>
                <w:sz w:val="24"/>
                <w:szCs w:val="24"/>
              </w:rPr>
              <w:t>азом сетевым и сжиженным, %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98,0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98,0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98,0</w:t>
            </w: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98,0</w:t>
            </w: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98,0</w:t>
            </w:r>
          </w:p>
        </w:tc>
        <w:tc>
          <w:tcPr>
            <w:tcW w:w="30" w:type="dxa"/>
            <w:vAlign w:val="bottom"/>
          </w:tcPr>
          <w:p w:rsidR="00CD0032" w:rsidRDefault="00CD0032">
            <w:pPr>
              <w:rPr>
                <w:sz w:val="1"/>
                <w:szCs w:val="1"/>
              </w:rPr>
            </w:pPr>
          </w:p>
        </w:tc>
      </w:tr>
    </w:tbl>
    <w:p w:rsidR="00CD0032" w:rsidRDefault="00CD0032">
      <w:pPr>
        <w:spacing w:line="328" w:lineRule="exact"/>
        <w:rPr>
          <w:sz w:val="20"/>
          <w:szCs w:val="20"/>
        </w:rPr>
      </w:pPr>
    </w:p>
    <w:p w:rsidR="00CD0032" w:rsidRDefault="00A2743B">
      <w:pPr>
        <w:spacing w:line="238" w:lineRule="auto"/>
        <w:ind w:left="20" w:right="40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Степень благоустройства жилья в районе  находится на достаточно высоком уровне. Но есть над чем работать.</w:t>
      </w:r>
    </w:p>
    <w:p w:rsidR="00CD0032" w:rsidRDefault="00CD0032">
      <w:pPr>
        <w:spacing w:line="14" w:lineRule="exact"/>
        <w:rPr>
          <w:sz w:val="20"/>
          <w:szCs w:val="20"/>
        </w:rPr>
      </w:pPr>
    </w:p>
    <w:p w:rsidR="00CD0032" w:rsidRDefault="00CD0032" w:rsidP="00143AEA">
      <w:pPr>
        <w:numPr>
          <w:ilvl w:val="0"/>
          <w:numId w:val="38"/>
        </w:numPr>
        <w:tabs>
          <w:tab w:val="left" w:pos="999"/>
        </w:tabs>
        <w:spacing w:after="0" w:line="236" w:lineRule="auto"/>
        <w:ind w:left="20" w:right="40"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течение последних 5 лет в районе введено </w:t>
      </w:r>
      <w:r w:rsidR="002C7625">
        <w:rPr>
          <w:rFonts w:ascii="Times New Roman" w:eastAsia="Times New Roman" w:hAnsi="Times New Roman" w:cs="Times New Roman"/>
          <w:sz w:val="28"/>
          <w:szCs w:val="28"/>
        </w:rPr>
        <w:t>в эксплуатацию 472,9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тыс. кв. метров жилья, т.е. в среднем </w:t>
      </w:r>
      <w:r w:rsidR="002C7625">
        <w:rPr>
          <w:rFonts w:ascii="Times New Roman" w:eastAsia="Times New Roman" w:hAnsi="Times New Roman" w:cs="Times New Roman"/>
          <w:sz w:val="28"/>
          <w:szCs w:val="28"/>
        </w:rPr>
        <w:t xml:space="preserve">94,58 </w:t>
      </w:r>
      <w:r>
        <w:rPr>
          <w:rFonts w:ascii="Times New Roman" w:eastAsia="Times New Roman" w:hAnsi="Times New Roman" w:cs="Times New Roman"/>
          <w:sz w:val="28"/>
          <w:szCs w:val="28"/>
        </w:rPr>
        <w:t>тыс.</w:t>
      </w:r>
      <w:r w:rsidR="002C762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кв.</w:t>
      </w:r>
      <w:r w:rsidR="002C762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м. ежегодно. Общая площадь жилых помещений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на конец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201</w:t>
      </w:r>
      <w:r w:rsidR="002C7625">
        <w:rPr>
          <w:rFonts w:ascii="Times New Roman" w:eastAsia="Times New Roman" w:hAnsi="Times New Roman" w:cs="Times New Roman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года составила </w:t>
      </w:r>
      <w:r w:rsidR="002C7625">
        <w:rPr>
          <w:rFonts w:ascii="Times New Roman" w:eastAsia="Times New Roman" w:hAnsi="Times New Roman" w:cs="Times New Roman"/>
          <w:sz w:val="28"/>
          <w:szCs w:val="28"/>
        </w:rPr>
        <w:t>23,8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кв.</w:t>
      </w:r>
      <w:r w:rsidR="002C762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м. на 1 жителя.</w:t>
      </w:r>
    </w:p>
    <w:p w:rsidR="00CD0032" w:rsidRDefault="00CD0032">
      <w:pPr>
        <w:spacing w:line="14" w:lineRule="exact"/>
        <w:rPr>
          <w:rFonts w:eastAsia="Times New Roman"/>
          <w:sz w:val="28"/>
          <w:szCs w:val="28"/>
        </w:rPr>
      </w:pPr>
    </w:p>
    <w:p w:rsidR="002C7625" w:rsidRPr="002C7625" w:rsidRDefault="002C7625" w:rsidP="002C762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50" w:firstLine="57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7625">
        <w:rPr>
          <w:rFonts w:ascii="Times New Roman" w:eastAsia="Times New Roman" w:hAnsi="Times New Roman" w:cs="Times New Roman"/>
          <w:sz w:val="28"/>
          <w:szCs w:val="28"/>
        </w:rPr>
        <w:t xml:space="preserve">В рамках федеральной целевой программы «Социальное развитие села до 2020 года» действует программа по улучшению </w:t>
      </w:r>
      <w:r w:rsidRPr="002C7625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жилищных условий граждан, проживающих в сельской местности, </w:t>
      </w:r>
      <w:r w:rsidRPr="002C7625">
        <w:rPr>
          <w:rFonts w:ascii="Times New Roman" w:eastAsia="Times New Roman" w:hAnsi="Times New Roman" w:cs="Times New Roman"/>
          <w:sz w:val="28"/>
          <w:szCs w:val="28"/>
        </w:rPr>
        <w:t>в том числе молодых семей и молодых специалистов.</w:t>
      </w:r>
    </w:p>
    <w:p w:rsidR="002C7625" w:rsidRPr="002C7625" w:rsidRDefault="002C7625" w:rsidP="00143AEA">
      <w:pPr>
        <w:pStyle w:val="ac"/>
        <w:widowControl w:val="0"/>
        <w:numPr>
          <w:ilvl w:val="0"/>
          <w:numId w:val="10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right="14" w:firstLine="63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A3F8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молодых семей</w:t>
      </w:r>
      <w:r w:rsidRPr="002C762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2C7625">
        <w:rPr>
          <w:rFonts w:ascii="Times New Roman" w:eastAsia="Times New Roman" w:hAnsi="Times New Roman" w:cs="Times New Roman"/>
          <w:color w:val="000000"/>
          <w:sz w:val="28"/>
          <w:szCs w:val="28"/>
        </w:rPr>
        <w:t>получили государственные субсидии на улучшение своих жилищных условий посредством получения социальных выплат в сумме 20 млн. рублей.</w:t>
      </w:r>
    </w:p>
    <w:p w:rsidR="002C7625" w:rsidRPr="002C7625" w:rsidRDefault="007A3F8F" w:rsidP="007A3F8F">
      <w:pPr>
        <w:pStyle w:val="ac"/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0" w:right="14"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Кроме того,</w:t>
      </w:r>
      <w:r w:rsidR="002C7625" w:rsidRPr="002C7625">
        <w:rPr>
          <w:rFonts w:ascii="Times New Roman" w:eastAsia="Times New Roman" w:hAnsi="Times New Roman" w:cs="Times New Roman"/>
          <w:sz w:val="28"/>
          <w:szCs w:val="28"/>
        </w:rPr>
        <w:t xml:space="preserve"> в 2017 году, благодаря реализации программы «Обеспечение жильем молодых семей», 10 семьям выданы свидетельства на получение социальных выплат на приобретение жилья. </w:t>
      </w:r>
    </w:p>
    <w:p w:rsidR="00501294" w:rsidRDefault="002C7625" w:rsidP="00501294">
      <w:pPr>
        <w:tabs>
          <w:tab w:val="left" w:pos="1019"/>
        </w:tabs>
        <w:spacing w:after="0" w:line="238" w:lineRule="auto"/>
        <w:ind w:right="40" w:firstLine="72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7625">
        <w:rPr>
          <w:rFonts w:ascii="Times New Roman" w:eastAsia="Times New Roman" w:hAnsi="Times New Roman" w:cs="Times New Roman"/>
          <w:sz w:val="28"/>
          <w:szCs w:val="28"/>
        </w:rPr>
        <w:t>На особом контроле Администрации района - приобретение благоустроенного жилья детям-сиротам. В 2017 году для них приобретено 19 жилых помещений.</w:t>
      </w:r>
      <w:r w:rsidR="00501294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</w:p>
    <w:p w:rsidR="00501294" w:rsidRDefault="00501294" w:rsidP="00501294">
      <w:pPr>
        <w:tabs>
          <w:tab w:val="left" w:pos="1019"/>
        </w:tabs>
        <w:spacing w:after="0" w:line="238" w:lineRule="auto"/>
        <w:ind w:right="40" w:firstLine="728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D0032" w:rsidRDefault="00CD0032">
      <w:pPr>
        <w:ind w:left="140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2.2.4. Коммунальное хозяйство и благоустройство территории</w:t>
      </w:r>
    </w:p>
    <w:p w:rsidR="00CD0032" w:rsidRDefault="00CD0032" w:rsidP="003F1FAE">
      <w:pPr>
        <w:spacing w:line="238" w:lineRule="auto"/>
        <w:ind w:left="20" w:right="40" w:firstLine="83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Высокая степень изношенности жилищного фонда и коммунальной инфраструктуры, несоответствие качества предоставляемых коммунальных услуг, несоблюдение правил содержания и ремонта жилья, неэффективное управление жилыми домами, являются «застарелыми» проблемами жилищно-коммунальной сферы, крайняя необходимость решения которых ставит задачу развития ЖКХ на одно из</w:t>
      </w:r>
      <w:r w:rsidR="007A3F8F">
        <w:rPr>
          <w:rFonts w:ascii="Times New Roman" w:eastAsia="Times New Roman" w:hAnsi="Times New Roman" w:cs="Times New Roman"/>
          <w:sz w:val="28"/>
          <w:szCs w:val="28"/>
        </w:rPr>
        <w:t xml:space="preserve"> центральных мест деятельности 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дминистрации </w:t>
      </w:r>
      <w:r w:rsidR="007A3F8F">
        <w:rPr>
          <w:rFonts w:ascii="Times New Roman" w:eastAsia="Times New Roman" w:hAnsi="Times New Roman" w:cs="Times New Roman"/>
          <w:sz w:val="28"/>
          <w:szCs w:val="28"/>
        </w:rPr>
        <w:t xml:space="preserve">муниципального образования «Смоленский </w:t>
      </w:r>
      <w:r>
        <w:rPr>
          <w:rFonts w:ascii="Times New Roman" w:eastAsia="Times New Roman" w:hAnsi="Times New Roman" w:cs="Times New Roman"/>
          <w:sz w:val="28"/>
          <w:szCs w:val="28"/>
        </w:rPr>
        <w:t>район</w:t>
      </w:r>
      <w:r w:rsidR="007A3F8F"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C0A79" w:rsidRDefault="007C0A79" w:rsidP="003F1FAE">
      <w:pPr>
        <w:spacing w:line="238" w:lineRule="auto"/>
        <w:ind w:left="20" w:right="40" w:firstLine="83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На территории  муниципального образования осуществляют свою деятельность 18 предприятий коммунального комплекса различной формы собственности. Данные предприятия предоставляют услуги ЖКХ для населения Смоленского района на основании тарифов и нормативов, утвержденных Департаментом Смоленской области по энергетике, энергоэффективности, тарифной политике.</w:t>
      </w:r>
    </w:p>
    <w:p w:rsidR="007C0A79" w:rsidRDefault="007C0A79" w:rsidP="003F1FAE">
      <w:pPr>
        <w:spacing w:line="238" w:lineRule="auto"/>
        <w:ind w:left="20" w:right="40" w:firstLine="83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Круглосуточно осуществляет свою деятельность «Единая дежурно-диспетчерская служба», которая координирует работу бригад при возникновении аварийных ситуаций на коммунальных объектах.</w:t>
      </w:r>
    </w:p>
    <w:p w:rsidR="007C0A79" w:rsidRDefault="007C0A79" w:rsidP="003F1FAE">
      <w:pPr>
        <w:spacing w:after="0" w:line="240" w:lineRule="auto"/>
        <w:ind w:firstLine="83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Коммунальная инфраструктура Смоленского района включает в себя:</w:t>
      </w:r>
    </w:p>
    <w:p w:rsidR="007C0A79" w:rsidRDefault="007C0A79" w:rsidP="00C45EEF">
      <w:pPr>
        <w:spacing w:after="0" w:line="240" w:lineRule="auto"/>
        <w:ind w:firstLine="69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-котельные 58 единиц, в том числе 39 муниципальных, газовых 35;</w:t>
      </w:r>
    </w:p>
    <w:p w:rsidR="007C0A79" w:rsidRDefault="007C0A79" w:rsidP="00C45EEF">
      <w:pPr>
        <w:spacing w:after="0" w:line="240" w:lineRule="auto"/>
        <w:ind w:firstLine="69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тепловые сети 56,4 км;</w:t>
      </w:r>
    </w:p>
    <w:p w:rsidR="007C0A79" w:rsidRDefault="007C0A79" w:rsidP="00C45EEF">
      <w:pPr>
        <w:spacing w:after="0" w:line="240" w:lineRule="auto"/>
        <w:ind w:firstLine="69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водопроводные сети 257,224 км;</w:t>
      </w:r>
    </w:p>
    <w:p w:rsidR="007C0A79" w:rsidRDefault="007C0A79" w:rsidP="00C45EEF">
      <w:pPr>
        <w:spacing w:after="0" w:line="240" w:lineRule="auto"/>
        <w:ind w:firstLine="69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водозаборы 149 единиц;</w:t>
      </w:r>
    </w:p>
    <w:p w:rsidR="007C0A79" w:rsidRDefault="00C45EEF" w:rsidP="00C45EEF">
      <w:pPr>
        <w:spacing w:after="0" w:line="240" w:lineRule="auto"/>
        <w:ind w:firstLine="69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канализационные сети 54,61 км;</w:t>
      </w:r>
    </w:p>
    <w:p w:rsidR="00C45EEF" w:rsidRDefault="00C45EEF" w:rsidP="00C45EEF">
      <w:pPr>
        <w:spacing w:after="0" w:line="240" w:lineRule="auto"/>
        <w:ind w:firstLine="69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очистные сооружения 12 единиц.</w:t>
      </w:r>
    </w:p>
    <w:p w:rsidR="00C45EEF" w:rsidRDefault="00C45EEF" w:rsidP="00C45EEF">
      <w:pPr>
        <w:spacing w:after="0" w:line="240" w:lineRule="auto"/>
        <w:ind w:firstLine="692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C0A79" w:rsidRDefault="00C45EEF" w:rsidP="00B44CA2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74F6D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В 2014 году введена в эксплуатацию </w:t>
      </w:r>
      <w:proofErr w:type="spellStart"/>
      <w:r w:rsidRPr="00274F6D">
        <w:rPr>
          <w:rFonts w:ascii="Times New Roman" w:eastAsia="Times New Roman" w:hAnsi="Times New Roman" w:cs="Times New Roman"/>
          <w:sz w:val="28"/>
          <w:szCs w:val="28"/>
        </w:rPr>
        <w:t>блочно</w:t>
      </w:r>
      <w:proofErr w:type="spellEnd"/>
      <w:r w:rsidRPr="00274F6D">
        <w:rPr>
          <w:rFonts w:ascii="Times New Roman" w:eastAsia="Times New Roman" w:hAnsi="Times New Roman" w:cs="Times New Roman"/>
          <w:sz w:val="28"/>
          <w:szCs w:val="28"/>
        </w:rPr>
        <w:t xml:space="preserve">-модульная газовая котельная в с. </w:t>
      </w:r>
      <w:proofErr w:type="spellStart"/>
      <w:r w:rsidRPr="00274F6D">
        <w:rPr>
          <w:rFonts w:ascii="Times New Roman" w:eastAsia="Times New Roman" w:hAnsi="Times New Roman" w:cs="Times New Roman"/>
          <w:sz w:val="28"/>
          <w:szCs w:val="28"/>
        </w:rPr>
        <w:t>Пригорское</w:t>
      </w:r>
      <w:proofErr w:type="spellEnd"/>
      <w:r w:rsidRPr="00274F6D">
        <w:rPr>
          <w:rFonts w:ascii="Times New Roman" w:eastAsia="Times New Roman" w:hAnsi="Times New Roman" w:cs="Times New Roman"/>
          <w:sz w:val="28"/>
          <w:szCs w:val="28"/>
        </w:rPr>
        <w:t>, общей мощностью 10,5 МВт, стоимостью 33634 тыс. рублей.</w:t>
      </w:r>
    </w:p>
    <w:p w:rsidR="00C45EEF" w:rsidRDefault="00C45EEF" w:rsidP="00B44CA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Осуществлен выбор участка под строительство очистных сооружений 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.С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метанино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CD0032" w:rsidP="00B44CA2">
      <w:pPr>
        <w:spacing w:line="21" w:lineRule="exact"/>
        <w:ind w:firstLine="851"/>
        <w:rPr>
          <w:rFonts w:eastAsia="Times New Roman"/>
          <w:sz w:val="28"/>
          <w:szCs w:val="28"/>
        </w:rPr>
      </w:pPr>
    </w:p>
    <w:p w:rsidR="00274F6D" w:rsidRPr="00274F6D" w:rsidRDefault="00C45EEF" w:rsidP="00B44CA2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74F6D">
        <w:rPr>
          <w:rFonts w:ascii="Times New Roman" w:eastAsia="Times New Roman" w:hAnsi="Times New Roman" w:cs="Times New Roman"/>
          <w:sz w:val="28"/>
          <w:szCs w:val="28"/>
        </w:rPr>
        <w:t>В 2014 году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отремонтированы участки теплотрассы и сетей горячего водоснабжения протяженностью 800 м в двухтрубном исчислении в дер. Жуково и Санаторий Борок.</w:t>
      </w:r>
    </w:p>
    <w:p w:rsidR="00CD0032" w:rsidRDefault="00CD0032" w:rsidP="00B44CA2">
      <w:pPr>
        <w:spacing w:line="14" w:lineRule="exact"/>
        <w:ind w:firstLine="851"/>
        <w:rPr>
          <w:rFonts w:eastAsia="Times New Roman"/>
          <w:sz w:val="28"/>
          <w:szCs w:val="28"/>
        </w:rPr>
      </w:pPr>
    </w:p>
    <w:p w:rsidR="00C45EEF" w:rsidRPr="00C45EEF" w:rsidRDefault="00C45EEF" w:rsidP="00B44CA2">
      <w:pPr>
        <w:pStyle w:val="ac"/>
        <w:widowControl w:val="0"/>
        <w:numPr>
          <w:ilvl w:val="0"/>
          <w:numId w:val="39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45EEF">
        <w:rPr>
          <w:rFonts w:ascii="Times New Roman" w:eastAsia="Times New Roman" w:hAnsi="Times New Roman" w:cs="Times New Roman"/>
          <w:sz w:val="28"/>
          <w:szCs w:val="28"/>
        </w:rPr>
        <w:t xml:space="preserve">В 2017 году проводился капитальный ремонт участков </w:t>
      </w:r>
      <w:r w:rsidRPr="00C45EEF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тепловых сетей и горячего водоснабжения в </w:t>
      </w:r>
      <w:proofErr w:type="spellStart"/>
      <w:r w:rsidRPr="00C45EEF">
        <w:rPr>
          <w:rFonts w:ascii="Times New Roman" w:eastAsia="Times New Roman" w:hAnsi="Times New Roman" w:cs="Times New Roman"/>
          <w:spacing w:val="-1"/>
          <w:sz w:val="28"/>
          <w:szCs w:val="28"/>
        </w:rPr>
        <w:t>д</w:t>
      </w:r>
      <w:proofErr w:type="gramStart"/>
      <w:r w:rsidRPr="00C45EEF">
        <w:rPr>
          <w:rFonts w:ascii="Times New Roman" w:eastAsia="Times New Roman" w:hAnsi="Times New Roman" w:cs="Times New Roman"/>
          <w:spacing w:val="-1"/>
          <w:sz w:val="28"/>
          <w:szCs w:val="28"/>
        </w:rPr>
        <w:t>.К</w:t>
      </w:r>
      <w:proofErr w:type="gramEnd"/>
      <w:r w:rsidRPr="00C45EEF">
        <w:rPr>
          <w:rFonts w:ascii="Times New Roman" w:eastAsia="Times New Roman" w:hAnsi="Times New Roman" w:cs="Times New Roman"/>
          <w:spacing w:val="-1"/>
          <w:sz w:val="28"/>
          <w:szCs w:val="28"/>
        </w:rPr>
        <w:t>ощино</w:t>
      </w:r>
      <w:proofErr w:type="spellEnd"/>
      <w:r w:rsidRPr="00C45EEF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C45EEF">
        <w:rPr>
          <w:rFonts w:ascii="Times New Roman" w:eastAsia="Times New Roman" w:hAnsi="Times New Roman" w:cs="Times New Roman"/>
          <w:sz w:val="28"/>
          <w:szCs w:val="28"/>
        </w:rPr>
        <w:t>протяженностью 1077,5 м в двухтрубном исполнении, стоимостью 6 млн. 860 тыс. рублей. В целом, на подготовку объектов жилищно-коммунальной сферы к отопительному сезону было затрачено более 20 миллионов рублей из бюджетов различного уровня.</w:t>
      </w:r>
    </w:p>
    <w:p w:rsidR="00CD0032" w:rsidRDefault="00CD0032" w:rsidP="00B44CA2">
      <w:pPr>
        <w:spacing w:after="0" w:line="240" w:lineRule="auto"/>
        <w:rPr>
          <w:sz w:val="20"/>
          <w:szCs w:val="20"/>
        </w:rPr>
      </w:pPr>
    </w:p>
    <w:p w:rsidR="00CD0032" w:rsidRDefault="00CD0032" w:rsidP="00B44CA2">
      <w:pPr>
        <w:spacing w:after="0" w:line="240" w:lineRule="auto"/>
        <w:ind w:left="306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2.2.5. Ремонт и строительство дорог</w:t>
      </w:r>
    </w:p>
    <w:p w:rsidR="00B44CA2" w:rsidRDefault="00B44CA2" w:rsidP="00B44CA2">
      <w:pPr>
        <w:spacing w:after="0" w:line="240" w:lineRule="auto"/>
        <w:ind w:left="306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607721" w:rsidRPr="00607721" w:rsidRDefault="00607721" w:rsidP="00B44CA2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7721">
        <w:rPr>
          <w:rFonts w:ascii="Times New Roman" w:eastAsia="Times New Roman" w:hAnsi="Times New Roman" w:cs="Times New Roman"/>
          <w:sz w:val="28"/>
          <w:szCs w:val="28"/>
        </w:rPr>
        <w:t xml:space="preserve">Протяженность автомобильных дорог общего пользования, расположенных на территории  муниципального образования «Смоленский район» Смоленской области составляет </w:t>
      </w:r>
      <w:smartTag w:uri="urn:schemas-microsoft-com:office:smarttags" w:element="metricconverter">
        <w:smartTagPr>
          <w:attr w:name="ProductID" w:val="1 004,5 км"/>
        </w:smartTagPr>
        <w:r w:rsidRPr="00607721">
          <w:rPr>
            <w:rFonts w:ascii="Times New Roman" w:eastAsia="Times New Roman" w:hAnsi="Times New Roman" w:cs="Times New Roman"/>
            <w:sz w:val="28"/>
            <w:szCs w:val="28"/>
          </w:rPr>
          <w:t>1 004,5 км</w:t>
        </w:r>
      </w:smartTag>
      <w:r w:rsidRPr="00607721">
        <w:rPr>
          <w:rFonts w:ascii="Times New Roman" w:eastAsia="Times New Roman" w:hAnsi="Times New Roman" w:cs="Times New Roman"/>
          <w:sz w:val="28"/>
          <w:szCs w:val="28"/>
        </w:rPr>
        <w:t xml:space="preserve">. Дорожная сеть состоит из автодорог федерального значения, регионального и межмуниципального значения,  автодорог местного значения и частных автомобильных дорог. </w:t>
      </w:r>
    </w:p>
    <w:p w:rsidR="00607721" w:rsidRPr="00607721" w:rsidRDefault="00607721" w:rsidP="00B44CA2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7721">
        <w:rPr>
          <w:rFonts w:ascii="Times New Roman" w:eastAsia="Times New Roman" w:hAnsi="Times New Roman" w:cs="Times New Roman"/>
          <w:sz w:val="28"/>
          <w:szCs w:val="28"/>
        </w:rPr>
        <w:t xml:space="preserve">Федеральные автодороги составляют </w:t>
      </w:r>
      <w:smartTag w:uri="urn:schemas-microsoft-com:office:smarttags" w:element="metricconverter">
        <w:smartTagPr>
          <w:attr w:name="ProductID" w:val="147,5 км"/>
        </w:smartTagPr>
        <w:r w:rsidRPr="00607721">
          <w:rPr>
            <w:rFonts w:ascii="Times New Roman" w:eastAsia="Times New Roman" w:hAnsi="Times New Roman" w:cs="Times New Roman"/>
            <w:sz w:val="28"/>
            <w:szCs w:val="28"/>
          </w:rPr>
          <w:t>147,5 км</w:t>
        </w:r>
      </w:smartTag>
      <w:r w:rsidRPr="00607721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B44CA2" w:rsidRDefault="00607721" w:rsidP="00B44CA2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7721">
        <w:rPr>
          <w:rFonts w:ascii="Times New Roman" w:eastAsia="Times New Roman" w:hAnsi="Times New Roman" w:cs="Times New Roman"/>
          <w:sz w:val="28"/>
          <w:szCs w:val="28"/>
        </w:rPr>
        <w:t xml:space="preserve">Региональные и межмуниципальные автодороги составляют  </w:t>
      </w:r>
      <w:smartTag w:uri="urn:schemas-microsoft-com:office:smarttags" w:element="metricconverter">
        <w:smartTagPr>
          <w:attr w:name="ProductID" w:val="602,1 км"/>
        </w:smartTagPr>
        <w:r w:rsidRPr="00607721">
          <w:rPr>
            <w:rFonts w:ascii="Times New Roman" w:eastAsia="Times New Roman" w:hAnsi="Times New Roman" w:cs="Times New Roman"/>
            <w:sz w:val="28"/>
            <w:szCs w:val="28"/>
          </w:rPr>
          <w:t>602,1 км</w:t>
        </w:r>
      </w:smartTag>
      <w:r w:rsidRPr="00607721">
        <w:rPr>
          <w:rFonts w:ascii="Times New Roman" w:eastAsia="Times New Roman" w:hAnsi="Times New Roman" w:cs="Times New Roman"/>
          <w:sz w:val="28"/>
          <w:szCs w:val="28"/>
        </w:rPr>
        <w:t xml:space="preserve">.  </w:t>
      </w:r>
      <w:r w:rsidRPr="00607721">
        <w:rPr>
          <w:rFonts w:ascii="Times New Roman" w:eastAsia="Times New Roman" w:hAnsi="Times New Roman" w:cs="Times New Roman"/>
          <w:sz w:val="28"/>
          <w:szCs w:val="28"/>
        </w:rPr>
        <w:tab/>
      </w:r>
      <w:r w:rsidR="00B44CA2"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</w:p>
    <w:p w:rsidR="00607721" w:rsidRPr="00607721" w:rsidRDefault="00607721" w:rsidP="00B44CA2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7721">
        <w:rPr>
          <w:rFonts w:ascii="Times New Roman" w:eastAsia="Times New Roman" w:hAnsi="Times New Roman" w:cs="Times New Roman"/>
          <w:sz w:val="28"/>
          <w:szCs w:val="28"/>
        </w:rPr>
        <w:t xml:space="preserve">Протяженность автодорог местного значения  </w:t>
      </w:r>
      <w:smartTag w:uri="urn:schemas-microsoft-com:office:smarttags" w:element="metricconverter">
        <w:smartTagPr>
          <w:attr w:name="ProductID" w:val="253,5 км"/>
        </w:smartTagPr>
        <w:r w:rsidRPr="00607721">
          <w:rPr>
            <w:rFonts w:ascii="Times New Roman" w:eastAsia="Times New Roman" w:hAnsi="Times New Roman" w:cs="Times New Roman"/>
            <w:sz w:val="28"/>
            <w:szCs w:val="28"/>
          </w:rPr>
          <w:t>253,5 км</w:t>
        </w:r>
      </w:smartTag>
      <w:r w:rsidRPr="0060772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607721"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607721" w:rsidRPr="00607721" w:rsidRDefault="00607721" w:rsidP="00B44CA2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7721">
        <w:rPr>
          <w:rFonts w:ascii="Times New Roman" w:eastAsia="Times New Roman" w:hAnsi="Times New Roman" w:cs="Times New Roman"/>
          <w:sz w:val="28"/>
          <w:szCs w:val="28"/>
        </w:rPr>
        <w:t xml:space="preserve">Частные автомобильные дороги составляют </w:t>
      </w:r>
      <w:smartTag w:uri="urn:schemas-microsoft-com:office:smarttags" w:element="metricconverter">
        <w:smartTagPr>
          <w:attr w:name="ProductID" w:val="1,4 км"/>
        </w:smartTagPr>
        <w:r w:rsidRPr="00607721">
          <w:rPr>
            <w:rFonts w:ascii="Times New Roman" w:eastAsia="Times New Roman" w:hAnsi="Times New Roman" w:cs="Times New Roman"/>
            <w:sz w:val="28"/>
            <w:szCs w:val="28"/>
          </w:rPr>
          <w:t>1,4 км</w:t>
        </w:r>
      </w:smartTag>
      <w:r w:rsidRPr="0060772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07721" w:rsidRPr="00607721" w:rsidRDefault="00607721" w:rsidP="00B44CA2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7721">
        <w:rPr>
          <w:rFonts w:ascii="Times New Roman" w:eastAsia="Times New Roman" w:hAnsi="Times New Roman" w:cs="Times New Roman"/>
          <w:sz w:val="28"/>
          <w:szCs w:val="28"/>
        </w:rPr>
        <w:t>Улично-дорожная сеть населенных пунктов района составляет 964,7  км (с учетом грунтовых улиц и проездов, не имеющих   покрытий.)</w:t>
      </w:r>
    </w:p>
    <w:p w:rsidR="00607721" w:rsidRPr="00607721" w:rsidRDefault="00607721" w:rsidP="00B44CA2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7721">
        <w:rPr>
          <w:rFonts w:ascii="Times New Roman" w:eastAsia="Times New Roman" w:hAnsi="Times New Roman" w:cs="Times New Roman"/>
          <w:sz w:val="28"/>
          <w:szCs w:val="28"/>
        </w:rPr>
        <w:t xml:space="preserve"> Доля протяженности автомобильных дорог общего пользования местного значения, не отвечающих нормативным требованиям, в общей протяженности автомобильных дорог общего пользования местного значения составляет 57,6%.</w:t>
      </w:r>
    </w:p>
    <w:p w:rsidR="00607721" w:rsidRPr="00607721" w:rsidRDefault="00607721" w:rsidP="00B44CA2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7721">
        <w:rPr>
          <w:rFonts w:ascii="Times New Roman" w:eastAsia="Times New Roman" w:hAnsi="Times New Roman" w:cs="Times New Roman"/>
          <w:sz w:val="28"/>
          <w:szCs w:val="28"/>
        </w:rPr>
        <w:t xml:space="preserve"> Доля населения, проживающего в населенных пунктах, не имеющих регулярного автобусного и (или) железнодорожного сообщения с административным центром муниципального района, в общей численности населения района составляет 2,2%. </w:t>
      </w:r>
    </w:p>
    <w:p w:rsidR="00274F6D" w:rsidRPr="00607721" w:rsidRDefault="00274F6D" w:rsidP="00B44CA2">
      <w:pPr>
        <w:pStyle w:val="ac"/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0" w:right="40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7721">
        <w:rPr>
          <w:rFonts w:ascii="Times New Roman" w:eastAsia="Times New Roman" w:hAnsi="Times New Roman" w:cs="Times New Roman"/>
          <w:sz w:val="28"/>
          <w:szCs w:val="28"/>
        </w:rPr>
        <w:t xml:space="preserve">На ремонт и содержание дорог за </w:t>
      </w:r>
      <w:r w:rsidR="00607721">
        <w:rPr>
          <w:rFonts w:ascii="Times New Roman" w:eastAsia="Times New Roman" w:hAnsi="Times New Roman" w:cs="Times New Roman"/>
          <w:sz w:val="28"/>
          <w:szCs w:val="28"/>
        </w:rPr>
        <w:t>2017 г</w:t>
      </w:r>
      <w:r w:rsidRPr="00607721">
        <w:rPr>
          <w:rFonts w:ascii="Times New Roman" w:eastAsia="Times New Roman" w:hAnsi="Times New Roman" w:cs="Times New Roman"/>
          <w:sz w:val="28"/>
          <w:szCs w:val="28"/>
        </w:rPr>
        <w:t>од израсходовано 87 млн. рублей.</w:t>
      </w:r>
    </w:p>
    <w:p w:rsidR="00CD0032" w:rsidRDefault="00CD0032">
      <w:pPr>
        <w:spacing w:line="15" w:lineRule="exact"/>
        <w:rPr>
          <w:rFonts w:eastAsia="Times New Roman"/>
          <w:sz w:val="28"/>
          <w:szCs w:val="28"/>
        </w:rPr>
      </w:pPr>
    </w:p>
    <w:p w:rsidR="00CD0032" w:rsidRDefault="00CD0032" w:rsidP="00B44CA2">
      <w:pPr>
        <w:spacing w:line="237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Несоответствие существующей сети дорог муниципа</w:t>
      </w:r>
      <w:r w:rsidR="00607721">
        <w:rPr>
          <w:rFonts w:ascii="Times New Roman" w:eastAsia="Times New Roman" w:hAnsi="Times New Roman" w:cs="Times New Roman"/>
          <w:sz w:val="28"/>
          <w:szCs w:val="28"/>
        </w:rPr>
        <w:t>льного образования «Смоле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607721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современным требованиям, усугубляемое низким качеством и контролем производства дорожных работ, делает дорожной хозяйство зоной </w:t>
      </w:r>
      <w:r w:rsidR="00607721">
        <w:rPr>
          <w:rFonts w:ascii="Times New Roman" w:eastAsia="Times New Roman" w:hAnsi="Times New Roman" w:cs="Times New Roman"/>
          <w:sz w:val="28"/>
          <w:szCs w:val="28"/>
        </w:rPr>
        <w:t>повышенного внимания жителей и 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дминистрации </w:t>
      </w:r>
      <w:r w:rsidR="00607721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CD0032">
      <w:pPr>
        <w:spacing w:line="23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Основной проблемой, обуславливающей ненадлежащее качество дорог, в большинстве случаев является отсутствие достаточных и эффективных механизмов контроля работ подрядных организаций.</w:t>
      </w:r>
    </w:p>
    <w:p w:rsidR="00990BFE" w:rsidRDefault="00990BFE">
      <w:pPr>
        <w:spacing w:line="236" w:lineRule="auto"/>
        <w:ind w:firstLine="708"/>
        <w:jc w:val="both"/>
        <w:rPr>
          <w:rFonts w:eastAsia="Times New Roman"/>
          <w:sz w:val="28"/>
          <w:szCs w:val="28"/>
        </w:rPr>
      </w:pPr>
    </w:p>
    <w:p w:rsidR="00CD0032" w:rsidRDefault="00CD0032" w:rsidP="00607721">
      <w:pPr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2.2.6. Связь</w:t>
      </w:r>
    </w:p>
    <w:p w:rsidR="00CD0032" w:rsidRDefault="00CD0032" w:rsidP="001C5573">
      <w:pPr>
        <w:spacing w:line="235" w:lineRule="auto"/>
        <w:ind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Услугами связи и доступом к Интернету жителей района обеспечивает </w:t>
      </w:r>
      <w:r w:rsidR="00607721">
        <w:rPr>
          <w:rFonts w:ascii="Times New Roman" w:eastAsia="Times New Roman" w:hAnsi="Times New Roman" w:cs="Times New Roman"/>
          <w:sz w:val="28"/>
          <w:szCs w:val="28"/>
        </w:rPr>
        <w:t>ПАО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«Ростелеком».</w:t>
      </w:r>
    </w:p>
    <w:p w:rsidR="00CD0032" w:rsidRPr="0018325B" w:rsidRDefault="00607721" w:rsidP="003F2524">
      <w:pPr>
        <w:tabs>
          <w:tab w:val="left" w:pos="1071"/>
        </w:tabs>
        <w:spacing w:after="0" w:line="240" w:lineRule="auto"/>
        <w:ind w:firstLine="709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 w:rsidRPr="0018325B">
        <w:rPr>
          <w:rFonts w:ascii="Times New Roman" w:eastAsia="Times New Roman" w:hAnsi="Times New Roman" w:cs="Times New Roman"/>
          <w:sz w:val="28"/>
          <w:szCs w:val="28"/>
        </w:rPr>
        <w:t xml:space="preserve">последние годы в 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 w:rsidRPr="0018325B">
        <w:rPr>
          <w:rFonts w:ascii="Times New Roman" w:eastAsia="Times New Roman" w:hAnsi="Times New Roman" w:cs="Times New Roman"/>
          <w:sz w:val="28"/>
          <w:szCs w:val="28"/>
        </w:rPr>
        <w:t>нском районе отмечается устойчивое развитие мобильной связи. В настоящее время на территории района функционирует сотовая связь «Мегафон», «Билайн», «МТС», «</w:t>
      </w:r>
      <w:r>
        <w:rPr>
          <w:rFonts w:ascii="Times New Roman" w:eastAsia="Times New Roman" w:hAnsi="Times New Roman" w:cs="Times New Roman"/>
          <w:sz w:val="28"/>
          <w:szCs w:val="28"/>
        </w:rPr>
        <w:t>Теле-2</w:t>
      </w:r>
      <w:r w:rsidR="00CD0032" w:rsidRPr="0018325B">
        <w:rPr>
          <w:rFonts w:ascii="Times New Roman" w:eastAsia="Times New Roman" w:hAnsi="Times New Roman" w:cs="Times New Roman"/>
          <w:sz w:val="28"/>
          <w:szCs w:val="28"/>
        </w:rPr>
        <w:t>». Одной из проблем остается низкое качество сотовой связи в ряде сельских населенных пунктов района.</w:t>
      </w:r>
    </w:p>
    <w:p w:rsidR="00CD0032" w:rsidRDefault="003527A5" w:rsidP="00501294">
      <w:pPr>
        <w:spacing w:line="234" w:lineRule="auto"/>
        <w:ind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Принимаются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канал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теле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видения (1 канал,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канал «Россия»), хорошо развито спутниковое телевидение.</w:t>
      </w:r>
    </w:p>
    <w:p w:rsidR="00CD0032" w:rsidRDefault="00CD0032">
      <w:pPr>
        <w:spacing w:line="237" w:lineRule="auto"/>
        <w:ind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Почтовая связь на территории района осуществляется </w:t>
      </w:r>
      <w:r w:rsidR="003527A5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нским Почтампом – филиалом ФГУП «Почта России» </w:t>
      </w:r>
      <w:r w:rsidR="003527A5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ской области. На территории </w:t>
      </w:r>
      <w:r w:rsidR="003527A5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ского района размещено </w:t>
      </w:r>
      <w:r w:rsidR="003527A5">
        <w:rPr>
          <w:rFonts w:ascii="Times New Roman" w:eastAsia="Times New Roman" w:hAnsi="Times New Roman" w:cs="Times New Roman"/>
          <w:sz w:val="28"/>
          <w:szCs w:val="28"/>
        </w:rPr>
        <w:t>35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отделений почтовой связи, оказывающие населению и организациям все виды услуг почтовой связи.</w:t>
      </w:r>
    </w:p>
    <w:p w:rsidR="00CD0032" w:rsidRDefault="00CD0032">
      <w:pPr>
        <w:spacing w:line="17" w:lineRule="exact"/>
        <w:rPr>
          <w:sz w:val="20"/>
          <w:szCs w:val="20"/>
        </w:rPr>
      </w:pPr>
    </w:p>
    <w:p w:rsidR="00CD0032" w:rsidRDefault="00CD0032" w:rsidP="00B44CA2">
      <w:pPr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2.2.7. Потребительский рынок</w:t>
      </w:r>
    </w:p>
    <w:p w:rsidR="00CD0032" w:rsidRDefault="00CD0032" w:rsidP="00501294">
      <w:pPr>
        <w:spacing w:after="120" w:line="238" w:lineRule="auto"/>
        <w:ind w:right="23" w:firstLine="709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Потребительский рынок представляет собой важнейшую часть современной экономики. Именно здесь реализуются повседневные потребности населения, уровень удовлетворения которых, в конечном счете, определяет эффективность функционирования муниципальной экономики в целом.</w:t>
      </w:r>
    </w:p>
    <w:p w:rsidR="00CD0032" w:rsidRDefault="00CD0032" w:rsidP="00501294">
      <w:pPr>
        <w:spacing w:after="120" w:line="15" w:lineRule="exact"/>
        <w:rPr>
          <w:sz w:val="20"/>
          <w:szCs w:val="20"/>
        </w:rPr>
      </w:pPr>
    </w:p>
    <w:p w:rsidR="00CD0032" w:rsidRDefault="00CD0032" w:rsidP="00501294">
      <w:pPr>
        <w:spacing w:after="120" w:line="238" w:lineRule="auto"/>
        <w:ind w:firstLine="709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Создание условий по продвижению на потребительский рынок качественных товаров и торговых марок местных производителей, поддержка малого и среднего бизнеса, содействие развитию деловых связей между производителями и предприятиями оптовой и розничной торговли – вот главные приоритеты работы органов местного самоуправления на современном этапе.</w:t>
      </w:r>
    </w:p>
    <w:p w:rsidR="00CD0032" w:rsidRDefault="00CD0032">
      <w:pPr>
        <w:spacing w:line="14" w:lineRule="exact"/>
        <w:rPr>
          <w:sz w:val="20"/>
          <w:szCs w:val="20"/>
        </w:rPr>
      </w:pPr>
    </w:p>
    <w:p w:rsidR="00E82016" w:rsidRPr="00AB57B4" w:rsidRDefault="00E82016" w:rsidP="003F3C08">
      <w:pPr>
        <w:suppressAutoHyphens/>
        <w:spacing w:after="120" w:line="238" w:lineRule="auto"/>
        <w:ind w:firstLine="709"/>
        <w:jc w:val="both"/>
        <w:rPr>
          <w:rFonts w:ascii="Calibri" w:eastAsia="Times New Roman" w:hAnsi="Calibri" w:cs="Times New Roman"/>
          <w:sz w:val="20"/>
          <w:szCs w:val="20"/>
        </w:rPr>
      </w:pPr>
      <w:r w:rsidRPr="00AB57B4">
        <w:rPr>
          <w:rFonts w:ascii="Times New Roman" w:eastAsia="Times New Roman" w:hAnsi="Times New Roman" w:cs="Times New Roman"/>
          <w:sz w:val="28"/>
          <w:szCs w:val="28"/>
        </w:rPr>
        <w:t>На территории муниципального образования «Смоленский район» Смоленской области по состоянию на 1 января 2018 года зарегистрирован</w:t>
      </w:r>
      <w:r>
        <w:rPr>
          <w:rFonts w:ascii="Times New Roman" w:eastAsia="Times New Roman" w:hAnsi="Times New Roman" w:cs="Times New Roman"/>
          <w:sz w:val="28"/>
          <w:szCs w:val="28"/>
        </w:rPr>
        <w:t>о 201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предприятие розничной торговли  с площадью тор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гового зала </w:t>
      </w:r>
      <w:r>
        <w:rPr>
          <w:rFonts w:ascii="Times New Roman" w:eastAsia="Times New Roman" w:hAnsi="Times New Roman" w:cs="Times New Roman"/>
          <w:sz w:val="28"/>
          <w:szCs w:val="28"/>
        </w:rPr>
        <w:t>14073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 кв. м. Из них </w:t>
      </w:r>
      <w:r>
        <w:rPr>
          <w:rFonts w:ascii="Times New Roman" w:eastAsia="Times New Roman" w:hAnsi="Times New Roman" w:cs="Times New Roman"/>
          <w:sz w:val="28"/>
          <w:szCs w:val="28"/>
        </w:rPr>
        <w:t>9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 неспециализированны</w:t>
      </w:r>
      <w:r>
        <w:rPr>
          <w:rFonts w:ascii="Times New Roman" w:eastAsia="Times New Roman" w:hAnsi="Times New Roman" w:cs="Times New Roman"/>
          <w:sz w:val="28"/>
          <w:szCs w:val="28"/>
        </w:rPr>
        <w:t>х непродовольственных магазинов,</w:t>
      </w:r>
      <w:r w:rsidRPr="001579B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33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 специализи</w:t>
      </w:r>
      <w:r>
        <w:rPr>
          <w:rFonts w:ascii="Times New Roman" w:eastAsia="Times New Roman" w:hAnsi="Times New Roman" w:cs="Times New Roman"/>
          <w:sz w:val="28"/>
          <w:szCs w:val="28"/>
        </w:rPr>
        <w:t>рованных непродовольственных ма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>газинов</w:t>
      </w:r>
      <w:r>
        <w:rPr>
          <w:rFonts w:ascii="Times New Roman" w:eastAsia="Times New Roman" w:hAnsi="Times New Roman" w:cs="Times New Roman"/>
          <w:sz w:val="28"/>
          <w:szCs w:val="28"/>
        </w:rPr>
        <w:t>, в том числе</w:t>
      </w:r>
    </w:p>
    <w:p w:rsidR="00E82016" w:rsidRDefault="00E82016" w:rsidP="00E82016">
      <w:pPr>
        <w:suppressAutoHyphens/>
        <w:spacing w:after="0" w:line="240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B57B4">
        <w:rPr>
          <w:rFonts w:ascii="Times New Roman" w:eastAsia="Times New Roman" w:hAnsi="Times New Roman" w:cs="Times New Roman"/>
          <w:sz w:val="28"/>
          <w:szCs w:val="28"/>
        </w:rPr>
        <w:t>Торговля продовольственными товарами осуществляется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в: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E82016" w:rsidRDefault="00E82016" w:rsidP="00E82016">
      <w:pPr>
        <w:suppressAutoHyphens/>
        <w:spacing w:after="0" w:line="240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-9 специализированных продовольственных магазинов площадью 379,7 кв. метров;</w:t>
      </w:r>
    </w:p>
    <w:p w:rsidR="00E82016" w:rsidRDefault="00E82016" w:rsidP="00E82016">
      <w:pPr>
        <w:suppressAutoHyphens/>
        <w:spacing w:after="0" w:line="240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-37 неспециализированных магазинов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eastAsia="Times New Roman" w:hAnsi="Times New Roman" w:cs="Times New Roman"/>
          <w:sz w:val="28"/>
          <w:szCs w:val="28"/>
        </w:rPr>
        <w:t>2213,7 кв. метров;</w:t>
      </w:r>
    </w:p>
    <w:p w:rsidR="00E82016" w:rsidRDefault="00E82016" w:rsidP="00E82016">
      <w:pPr>
        <w:suppressAutoHyphens/>
        <w:spacing w:line="238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-102 неспециализированных магазина со смешанным ассортиментом площадью </w:t>
      </w:r>
      <w:r w:rsidRPr="001579B7">
        <w:rPr>
          <w:rFonts w:ascii="Times New Roman" w:eastAsia="Calibri" w:hAnsi="Times New Roman" w:cs="Times New Roman"/>
          <w:sz w:val="28"/>
          <w:szCs w:val="28"/>
        </w:rPr>
        <w:t>6136,8</w:t>
      </w:r>
      <w:r>
        <w:rPr>
          <w:b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кв. метров.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E82016" w:rsidRDefault="00E82016" w:rsidP="00E82016">
      <w:pPr>
        <w:suppressAutoHyphens/>
        <w:spacing w:line="238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B57B4">
        <w:rPr>
          <w:rFonts w:ascii="Times New Roman" w:eastAsia="Times New Roman" w:hAnsi="Times New Roman" w:cs="Times New Roman"/>
          <w:sz w:val="28"/>
          <w:szCs w:val="28"/>
        </w:rPr>
        <w:t>На территории района имеется 1</w:t>
      </w:r>
      <w:r>
        <w:rPr>
          <w:rFonts w:ascii="Times New Roman" w:eastAsia="Times New Roman" w:hAnsi="Times New Roman" w:cs="Times New Roman"/>
          <w:sz w:val="28"/>
          <w:szCs w:val="28"/>
        </w:rPr>
        <w:t>0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 торговы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х 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>объект</w:t>
      </w:r>
      <w:r>
        <w:rPr>
          <w:rFonts w:ascii="Times New Roman" w:eastAsia="Times New Roman" w:hAnsi="Times New Roman" w:cs="Times New Roman"/>
          <w:sz w:val="28"/>
          <w:szCs w:val="28"/>
        </w:rPr>
        <w:t>ов  Феде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>ральн</w:t>
      </w:r>
      <w:r>
        <w:rPr>
          <w:rFonts w:ascii="Times New Roman" w:eastAsia="Times New Roman" w:hAnsi="Times New Roman" w:cs="Times New Roman"/>
          <w:sz w:val="28"/>
          <w:szCs w:val="28"/>
        </w:rPr>
        <w:t>ых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 торгов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ых 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>сетев</w:t>
      </w:r>
      <w:r>
        <w:rPr>
          <w:rFonts w:ascii="Times New Roman" w:eastAsia="Times New Roman" w:hAnsi="Times New Roman" w:cs="Times New Roman"/>
          <w:sz w:val="28"/>
          <w:szCs w:val="28"/>
        </w:rPr>
        <w:t>ых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 компани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й, 1 торговый объект 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>региональн</w:t>
      </w:r>
      <w:r>
        <w:rPr>
          <w:rFonts w:ascii="Times New Roman" w:eastAsia="Times New Roman" w:hAnsi="Times New Roman" w:cs="Times New Roman"/>
          <w:sz w:val="28"/>
          <w:szCs w:val="28"/>
        </w:rPr>
        <w:t>ой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 сетев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ой 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>компани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 и 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32 магазина 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потребительской кооперации. </w:t>
      </w:r>
    </w:p>
    <w:p w:rsidR="00E82016" w:rsidRDefault="00E82016" w:rsidP="00E82016">
      <w:pPr>
        <w:suppressAutoHyphens/>
        <w:spacing w:line="238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B57B4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Кроме того на территории района находятся такие объекты торговли, как павильоны (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37 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ед. с площадью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805,3 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 кв.</w:t>
      </w:r>
      <w:r w:rsidR="002F5A3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>м.) и киоски (6 ед.)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82016" w:rsidRPr="00AB57B4" w:rsidRDefault="00E82016" w:rsidP="00501294">
      <w:pPr>
        <w:suppressAutoHyphens/>
        <w:spacing w:after="120" w:line="238" w:lineRule="auto"/>
        <w:ind w:firstLine="709"/>
        <w:jc w:val="both"/>
        <w:rPr>
          <w:rFonts w:ascii="Calibri" w:eastAsia="Times New Roman" w:hAnsi="Calibri" w:cs="Times New Roman"/>
          <w:sz w:val="20"/>
          <w:szCs w:val="20"/>
        </w:rPr>
      </w:pPr>
      <w:r w:rsidRPr="00AB57B4">
        <w:rPr>
          <w:rFonts w:ascii="Times New Roman" w:eastAsia="Times New Roman" w:hAnsi="Times New Roman" w:cs="Times New Roman"/>
          <w:sz w:val="28"/>
          <w:szCs w:val="28"/>
        </w:rPr>
        <w:t>Товарный дефицит на территории района отсутствует.</w:t>
      </w:r>
    </w:p>
    <w:p w:rsidR="00E82016" w:rsidRPr="00AB57B4" w:rsidRDefault="00E82016" w:rsidP="00E82016">
      <w:pPr>
        <w:suppressAutoHyphens/>
        <w:spacing w:line="19" w:lineRule="exact"/>
        <w:rPr>
          <w:rFonts w:ascii="Calibri" w:eastAsia="Times New Roman" w:hAnsi="Calibri" w:cs="Times New Roman"/>
          <w:sz w:val="20"/>
          <w:szCs w:val="20"/>
        </w:rPr>
      </w:pPr>
    </w:p>
    <w:p w:rsidR="00E82016" w:rsidRPr="00043442" w:rsidRDefault="00043442" w:rsidP="00043442">
      <w:pPr>
        <w:tabs>
          <w:tab w:val="left" w:pos="1056"/>
        </w:tabs>
        <w:suppressAutoHyphens/>
        <w:spacing w:after="0" w:line="237" w:lineRule="auto"/>
        <w:ind w:firstLine="709"/>
        <w:jc w:val="both"/>
        <w:rPr>
          <w:rFonts w:ascii="Calibri" w:eastAsia="Times New Roman" w:hAnsi="Calibri" w:cs="Times New Roman"/>
          <w:sz w:val="28"/>
          <w:szCs w:val="28"/>
        </w:rPr>
      </w:pPr>
      <w:r w:rsidRPr="00043442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E82016" w:rsidRPr="00043442">
        <w:rPr>
          <w:rFonts w:ascii="Times New Roman" w:eastAsia="Times New Roman" w:hAnsi="Times New Roman" w:cs="Times New Roman"/>
          <w:sz w:val="28"/>
          <w:szCs w:val="28"/>
        </w:rPr>
        <w:t xml:space="preserve">последние годы представителями малого бизнеса </w:t>
      </w:r>
      <w:r w:rsidRPr="00043442"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E82016" w:rsidRPr="00043442">
        <w:rPr>
          <w:rFonts w:ascii="Times New Roman" w:eastAsia="Times New Roman" w:hAnsi="Times New Roman" w:cs="Times New Roman"/>
          <w:sz w:val="28"/>
          <w:szCs w:val="28"/>
        </w:rPr>
        <w:t>нского района построены и введены в эксплуатацию торговые центры, магазины, которые по интерьерам, качеству обслуживания и насыщенности товарами соответствуют современным требованиям организации торговли.</w:t>
      </w:r>
    </w:p>
    <w:p w:rsidR="00E82016" w:rsidRPr="00AB57B4" w:rsidRDefault="00E82016" w:rsidP="00E82016">
      <w:pPr>
        <w:suppressAutoHyphens/>
        <w:spacing w:line="15" w:lineRule="exact"/>
        <w:rPr>
          <w:rFonts w:ascii="Calibri" w:eastAsia="Times New Roman" w:hAnsi="Calibri" w:cs="Times New Roman"/>
          <w:sz w:val="28"/>
          <w:szCs w:val="28"/>
        </w:rPr>
      </w:pPr>
    </w:p>
    <w:p w:rsidR="00E82016" w:rsidRPr="00AB57B4" w:rsidRDefault="00E82016" w:rsidP="00501294">
      <w:pPr>
        <w:suppressAutoHyphens/>
        <w:spacing w:after="120" w:line="238" w:lineRule="auto"/>
        <w:ind w:firstLine="709"/>
        <w:jc w:val="both"/>
        <w:rPr>
          <w:rFonts w:ascii="Calibri" w:eastAsia="Times New Roman" w:hAnsi="Calibri" w:cs="Times New Roman"/>
          <w:sz w:val="28"/>
          <w:szCs w:val="28"/>
        </w:rPr>
      </w:pPr>
      <w:r w:rsidRPr="00AB57B4">
        <w:rPr>
          <w:rFonts w:ascii="Times New Roman" w:eastAsia="Times New Roman" w:hAnsi="Times New Roman" w:cs="Times New Roman"/>
          <w:sz w:val="28"/>
          <w:szCs w:val="28"/>
        </w:rPr>
        <w:t>Сфера потребительского рынка динамично развивается, в текущем 201</w:t>
      </w:r>
      <w:r>
        <w:rPr>
          <w:rFonts w:ascii="Times New Roman" w:eastAsia="Times New Roman" w:hAnsi="Times New Roman" w:cs="Times New Roman"/>
          <w:sz w:val="28"/>
          <w:szCs w:val="28"/>
        </w:rPr>
        <w:t>7 го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>ду открыто 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3 объектов торговли. 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>Уровень обеспеченности насел</w:t>
      </w:r>
      <w:r>
        <w:rPr>
          <w:rFonts w:ascii="Times New Roman" w:eastAsia="Times New Roman" w:hAnsi="Times New Roman" w:cs="Times New Roman"/>
          <w:sz w:val="28"/>
          <w:szCs w:val="28"/>
        </w:rPr>
        <w:t>ения торговыми площадями в муни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>ципальном образовании «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Смоленский 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район» </w:t>
      </w:r>
      <w:r w:rsidR="00043442"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>составляет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275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 кв. м на тысячу жителей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82016" w:rsidRPr="00AB57B4" w:rsidRDefault="00E82016" w:rsidP="00E82016">
      <w:pPr>
        <w:suppressAutoHyphens/>
        <w:spacing w:line="13" w:lineRule="exact"/>
        <w:rPr>
          <w:rFonts w:ascii="Calibri" w:eastAsia="Times New Roman" w:hAnsi="Calibri" w:cs="Times New Roman"/>
          <w:sz w:val="28"/>
          <w:szCs w:val="28"/>
        </w:rPr>
      </w:pPr>
    </w:p>
    <w:p w:rsidR="00E82016" w:rsidRPr="00AB57B4" w:rsidRDefault="00E82016" w:rsidP="00501294">
      <w:pPr>
        <w:suppressAutoHyphens/>
        <w:spacing w:after="120" w:line="235" w:lineRule="auto"/>
        <w:ind w:right="23" w:firstLine="709"/>
        <w:jc w:val="both"/>
        <w:rPr>
          <w:rFonts w:ascii="Calibri" w:eastAsia="Times New Roman" w:hAnsi="Calibri" w:cs="Times New Roman"/>
          <w:sz w:val="20"/>
          <w:szCs w:val="20"/>
        </w:rPr>
      </w:pPr>
      <w:r w:rsidRPr="00AB57B4">
        <w:rPr>
          <w:rFonts w:ascii="Times New Roman" w:eastAsia="Times New Roman" w:hAnsi="Times New Roman" w:cs="Times New Roman"/>
          <w:sz w:val="28"/>
          <w:szCs w:val="28"/>
        </w:rPr>
        <w:t xml:space="preserve">Услуги общественного питания предоставляют </w:t>
      </w:r>
      <w:r>
        <w:rPr>
          <w:rFonts w:ascii="Times New Roman" w:eastAsia="Times New Roman" w:hAnsi="Times New Roman" w:cs="Times New Roman"/>
          <w:sz w:val="28"/>
          <w:szCs w:val="28"/>
        </w:rPr>
        <w:t>70 предприятий: 5 ресторанов на 555 мест, 3 бара на 180 мест, 11 кафе на 413 мест, 6 закусочных на 116 мест, 4 общедоступные столовые на 310 мест, 22 столовых учебных на 1577 посадочных мест, 2 студенческие столовые на 160 посадочных мест,</w:t>
      </w:r>
      <w:r w:rsidR="0004344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3 столовых в Домах интернатов на 840 посадочных мест, 3 столовых в лечебно-профилактических учреждениях на 814 посадочных мест и 2 столовых организаций на 136 мест и 9 бистро, буфетов другие. Общая площадь залов обслужива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>ния посетителей составляет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72016">
        <w:rPr>
          <w:rFonts w:ascii="Times New Roman" w:hAnsi="Times New Roman" w:cs="Times New Roman"/>
          <w:sz w:val="28"/>
          <w:szCs w:val="28"/>
        </w:rPr>
        <w:t>7819,05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72016">
        <w:rPr>
          <w:rFonts w:ascii="Times New Roman" w:eastAsia="Times New Roman" w:hAnsi="Times New Roman" w:cs="Times New Roman"/>
          <w:sz w:val="28"/>
          <w:szCs w:val="28"/>
        </w:rPr>
        <w:t>кв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>.</w:t>
      </w:r>
      <w:r w:rsidR="0050129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B57B4">
        <w:rPr>
          <w:rFonts w:ascii="Times New Roman" w:eastAsia="Times New Roman" w:hAnsi="Times New Roman" w:cs="Times New Roman"/>
          <w:sz w:val="28"/>
          <w:szCs w:val="28"/>
        </w:rPr>
        <w:t>м.</w:t>
      </w:r>
    </w:p>
    <w:p w:rsidR="00E82016" w:rsidRPr="00AB57B4" w:rsidRDefault="00E82016" w:rsidP="00E82016">
      <w:pPr>
        <w:suppressAutoHyphens/>
        <w:spacing w:line="16" w:lineRule="exact"/>
        <w:rPr>
          <w:rFonts w:ascii="Calibri" w:eastAsia="Times New Roman" w:hAnsi="Calibri" w:cs="Times New Roman"/>
          <w:sz w:val="20"/>
          <w:szCs w:val="20"/>
        </w:rPr>
      </w:pPr>
    </w:p>
    <w:p w:rsidR="00E82016" w:rsidRPr="00AB57B4" w:rsidRDefault="00043442" w:rsidP="00043442">
      <w:pPr>
        <w:tabs>
          <w:tab w:val="left" w:pos="864"/>
        </w:tabs>
        <w:suppressAutoHyphens/>
        <w:spacing w:after="0" w:line="237" w:lineRule="auto"/>
        <w:ind w:right="40" w:firstLine="709"/>
        <w:jc w:val="both"/>
        <w:rPr>
          <w:rFonts w:ascii="Calibri" w:eastAsia="Times New Roman" w:hAnsi="Calibri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E82016" w:rsidRPr="00AB57B4">
        <w:rPr>
          <w:rFonts w:ascii="Times New Roman" w:eastAsia="Times New Roman" w:hAnsi="Times New Roman" w:cs="Times New Roman"/>
          <w:sz w:val="28"/>
          <w:szCs w:val="28"/>
        </w:rPr>
        <w:t>201</w:t>
      </w:r>
      <w:r w:rsidR="00E82016">
        <w:rPr>
          <w:rFonts w:ascii="Times New Roman" w:eastAsia="Times New Roman" w:hAnsi="Times New Roman" w:cs="Times New Roman"/>
          <w:sz w:val="28"/>
          <w:szCs w:val="28"/>
        </w:rPr>
        <w:t>5</w:t>
      </w:r>
      <w:r w:rsidR="00E82016" w:rsidRPr="00AB57B4">
        <w:rPr>
          <w:rFonts w:ascii="Times New Roman" w:eastAsia="Times New Roman" w:hAnsi="Times New Roman" w:cs="Times New Roman"/>
          <w:sz w:val="28"/>
          <w:szCs w:val="28"/>
        </w:rPr>
        <w:t xml:space="preserve"> году </w:t>
      </w:r>
      <w:r w:rsidR="00E82016">
        <w:rPr>
          <w:rFonts w:ascii="Times New Roman" w:eastAsia="Times New Roman" w:hAnsi="Times New Roman" w:cs="Times New Roman"/>
          <w:sz w:val="28"/>
          <w:szCs w:val="28"/>
        </w:rPr>
        <w:t xml:space="preserve">утверждена </w:t>
      </w:r>
      <w:r w:rsidR="00E82016" w:rsidRPr="00AB57B4">
        <w:rPr>
          <w:rFonts w:ascii="Times New Roman" w:eastAsia="Times New Roman" w:hAnsi="Times New Roman" w:cs="Times New Roman"/>
          <w:sz w:val="28"/>
          <w:szCs w:val="28"/>
        </w:rPr>
        <w:t xml:space="preserve"> схем</w:t>
      </w:r>
      <w:r w:rsidR="00E82016">
        <w:rPr>
          <w:rFonts w:ascii="Times New Roman" w:eastAsia="Times New Roman" w:hAnsi="Times New Roman" w:cs="Times New Roman"/>
          <w:sz w:val="28"/>
          <w:szCs w:val="28"/>
        </w:rPr>
        <w:t>а размещения не</w:t>
      </w:r>
      <w:r w:rsidR="00E82016" w:rsidRPr="00AB57B4">
        <w:rPr>
          <w:rFonts w:ascii="Times New Roman" w:eastAsia="Times New Roman" w:hAnsi="Times New Roman" w:cs="Times New Roman"/>
          <w:sz w:val="28"/>
          <w:szCs w:val="28"/>
        </w:rPr>
        <w:t>стационарных торговых объектов, предусм</w:t>
      </w:r>
      <w:r w:rsidR="00E82016">
        <w:rPr>
          <w:rFonts w:ascii="Times New Roman" w:eastAsia="Times New Roman" w:hAnsi="Times New Roman" w:cs="Times New Roman"/>
          <w:sz w:val="28"/>
          <w:szCs w:val="28"/>
        </w:rPr>
        <w:t>атривающая месторасположение не</w:t>
      </w:r>
      <w:r w:rsidR="00E82016" w:rsidRPr="00AB57B4">
        <w:rPr>
          <w:rFonts w:ascii="Times New Roman" w:eastAsia="Times New Roman" w:hAnsi="Times New Roman" w:cs="Times New Roman"/>
          <w:sz w:val="28"/>
          <w:szCs w:val="28"/>
        </w:rPr>
        <w:t xml:space="preserve">стационарных торговых объектов в районе, </w:t>
      </w:r>
      <w:r w:rsidR="00E82016">
        <w:rPr>
          <w:rFonts w:ascii="Times New Roman" w:eastAsia="Times New Roman" w:hAnsi="Times New Roman" w:cs="Times New Roman"/>
          <w:sz w:val="28"/>
          <w:szCs w:val="28"/>
        </w:rPr>
        <w:t>которая</w:t>
      </w:r>
      <w:r w:rsidR="00E82016" w:rsidRPr="00AB57B4">
        <w:rPr>
          <w:rFonts w:ascii="Times New Roman" w:eastAsia="Times New Roman" w:hAnsi="Times New Roman" w:cs="Times New Roman"/>
          <w:sz w:val="28"/>
          <w:szCs w:val="28"/>
        </w:rPr>
        <w:t xml:space="preserve"> также определяет размещение площадок для размещения нестационарных торговых объектов в форме автолавок.</w:t>
      </w:r>
    </w:p>
    <w:p w:rsidR="00E82016" w:rsidRPr="00AB57B4" w:rsidRDefault="00E82016" w:rsidP="00E82016">
      <w:pPr>
        <w:suppressAutoHyphens/>
        <w:spacing w:line="14" w:lineRule="exact"/>
        <w:rPr>
          <w:rFonts w:ascii="Calibri" w:eastAsia="Times New Roman" w:hAnsi="Calibri" w:cs="Times New Roman"/>
          <w:sz w:val="28"/>
          <w:szCs w:val="28"/>
        </w:rPr>
      </w:pPr>
    </w:p>
    <w:p w:rsidR="00E82016" w:rsidRPr="00AB57B4" w:rsidRDefault="00043442" w:rsidP="00043442">
      <w:pPr>
        <w:tabs>
          <w:tab w:val="left" w:pos="273"/>
        </w:tabs>
        <w:suppressAutoHyphens/>
        <w:spacing w:after="0" w:line="238" w:lineRule="auto"/>
        <w:ind w:right="40" w:firstLine="709"/>
        <w:jc w:val="both"/>
        <w:rPr>
          <w:rFonts w:ascii="Calibri" w:eastAsia="Times New Roman" w:hAnsi="Calibri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E82016" w:rsidRPr="00AB57B4">
        <w:rPr>
          <w:rFonts w:ascii="Times New Roman" w:eastAsia="Times New Roman" w:hAnsi="Times New Roman" w:cs="Times New Roman"/>
          <w:sz w:val="28"/>
          <w:szCs w:val="28"/>
        </w:rPr>
        <w:t xml:space="preserve">целом по району схемами размещения определены места размещения </w:t>
      </w:r>
      <w:r w:rsidR="00E82016">
        <w:rPr>
          <w:rFonts w:ascii="Times New Roman" w:eastAsia="Times New Roman" w:hAnsi="Times New Roman" w:cs="Times New Roman"/>
          <w:sz w:val="28"/>
          <w:szCs w:val="28"/>
        </w:rPr>
        <w:t xml:space="preserve">   152-ух не</w:t>
      </w:r>
      <w:r w:rsidR="00E82016" w:rsidRPr="00AB57B4">
        <w:rPr>
          <w:rFonts w:ascii="Times New Roman" w:eastAsia="Times New Roman" w:hAnsi="Times New Roman" w:cs="Times New Roman"/>
          <w:sz w:val="28"/>
          <w:szCs w:val="28"/>
        </w:rPr>
        <w:t>стационарных торговых объектов. На территор</w:t>
      </w:r>
      <w:r w:rsidR="00E82016">
        <w:rPr>
          <w:rFonts w:ascii="Times New Roman" w:eastAsia="Times New Roman" w:hAnsi="Times New Roman" w:cs="Times New Roman"/>
          <w:sz w:val="28"/>
          <w:szCs w:val="28"/>
        </w:rPr>
        <w:t>ии района отсутствуют стационар</w:t>
      </w:r>
      <w:r w:rsidR="00E82016" w:rsidRPr="00AB57B4">
        <w:rPr>
          <w:rFonts w:ascii="Times New Roman" w:eastAsia="Times New Roman" w:hAnsi="Times New Roman" w:cs="Times New Roman"/>
          <w:sz w:val="28"/>
          <w:szCs w:val="28"/>
        </w:rPr>
        <w:t xml:space="preserve">ные объекты торговли в </w:t>
      </w:r>
      <w:r w:rsidR="00E82016" w:rsidRPr="003720F4">
        <w:rPr>
          <w:rFonts w:ascii="Times New Roman" w:eastAsia="Times New Roman" w:hAnsi="Times New Roman" w:cs="Times New Roman"/>
          <w:sz w:val="28"/>
          <w:szCs w:val="28"/>
        </w:rPr>
        <w:t xml:space="preserve">335 </w:t>
      </w:r>
      <w:r w:rsidR="00E82016" w:rsidRPr="00AB57B4">
        <w:rPr>
          <w:rFonts w:ascii="Times New Roman" w:eastAsia="Times New Roman" w:hAnsi="Times New Roman" w:cs="Times New Roman"/>
          <w:sz w:val="28"/>
          <w:szCs w:val="28"/>
        </w:rPr>
        <w:t>населенных пунктах района. Снабжение предприятий торговли продуктами питания в данных насел</w:t>
      </w:r>
      <w:r w:rsidR="0050129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E82016">
        <w:rPr>
          <w:rFonts w:ascii="Times New Roman" w:eastAsia="Times New Roman" w:hAnsi="Times New Roman" w:cs="Times New Roman"/>
          <w:sz w:val="28"/>
          <w:szCs w:val="28"/>
        </w:rPr>
        <w:t>нных пунктах осуществляется по</w:t>
      </w:r>
      <w:r w:rsidR="00E82016" w:rsidRPr="00AB57B4">
        <w:rPr>
          <w:rFonts w:ascii="Times New Roman" w:eastAsia="Times New Roman" w:hAnsi="Times New Roman" w:cs="Times New Roman"/>
          <w:sz w:val="28"/>
          <w:szCs w:val="28"/>
        </w:rPr>
        <w:t>средством выездной торговли в соответствии с графиком.</w:t>
      </w:r>
    </w:p>
    <w:p w:rsidR="00CD0032" w:rsidRDefault="00CD0032">
      <w:pPr>
        <w:spacing w:line="327" w:lineRule="exact"/>
        <w:rPr>
          <w:sz w:val="20"/>
          <w:szCs w:val="20"/>
        </w:rPr>
      </w:pPr>
    </w:p>
    <w:p w:rsidR="00CD0032" w:rsidRDefault="00CD0032" w:rsidP="005E0BA6">
      <w:pPr>
        <w:spacing w:after="0" w:line="240" w:lineRule="auto"/>
        <w:ind w:right="40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Товарооборот и оборот общественного питания</w:t>
      </w:r>
    </w:p>
    <w:p w:rsidR="00CD0032" w:rsidRDefault="00495E80" w:rsidP="005E0BA6">
      <w:pPr>
        <w:spacing w:after="0" w:line="240" w:lineRule="auto"/>
        <w:ind w:right="40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муниципального образования «Смоленский район» Смоленской области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80"/>
        <w:gridCol w:w="1200"/>
        <w:gridCol w:w="1200"/>
        <w:gridCol w:w="1200"/>
        <w:gridCol w:w="1000"/>
        <w:gridCol w:w="200"/>
        <w:gridCol w:w="1200"/>
      </w:tblGrid>
      <w:tr w:rsidR="00CD0032" w:rsidTr="00A832F2">
        <w:trPr>
          <w:trHeight w:val="322"/>
        </w:trPr>
        <w:tc>
          <w:tcPr>
            <w:tcW w:w="398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CD0032" w:rsidRDefault="00CD0032" w:rsidP="009F771D">
            <w:pPr>
              <w:spacing w:line="318" w:lineRule="exact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Таблица 1</w:t>
            </w:r>
            <w:r w:rsidR="009F771D"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5</w:t>
            </w:r>
          </w:p>
        </w:tc>
      </w:tr>
      <w:tr w:rsidR="00CD0032" w:rsidTr="00A832F2">
        <w:trPr>
          <w:trHeight w:val="264"/>
        </w:trPr>
        <w:tc>
          <w:tcPr>
            <w:tcW w:w="3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4" w:lineRule="exact"/>
              <w:ind w:left="14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Показатели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495E80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2013</w:t>
            </w:r>
            <w:r w:rsidR="00CD0032"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г.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495E80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495E80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495E80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495E80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D0032" w:rsidRDefault="00CD0032" w:rsidP="00495E80">
            <w:pPr>
              <w:spacing w:line="264" w:lineRule="exact"/>
              <w:ind w:left="8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495E80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/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495E80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495E80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</w:tc>
      </w:tr>
      <w:tr w:rsidR="00495E80" w:rsidTr="00A832F2">
        <w:trPr>
          <w:trHeight w:val="910"/>
        </w:trPr>
        <w:tc>
          <w:tcPr>
            <w:tcW w:w="398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495E80" w:rsidRDefault="00495E80" w:rsidP="00495E80">
            <w:pPr>
              <w:spacing w:line="260" w:lineRule="exact"/>
              <w:ind w:left="16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Оборот розничной торговли (млн. руб.)</w:t>
            </w:r>
          </w:p>
        </w:tc>
        <w:tc>
          <w:tcPr>
            <w:tcW w:w="12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495E80" w:rsidRPr="00495E80" w:rsidRDefault="00F05AB5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362</w:t>
            </w:r>
          </w:p>
        </w:tc>
        <w:tc>
          <w:tcPr>
            <w:tcW w:w="12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495E80" w:rsidRPr="00495E80" w:rsidRDefault="00F05AB5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367,8</w:t>
            </w:r>
          </w:p>
        </w:tc>
        <w:tc>
          <w:tcPr>
            <w:tcW w:w="12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495E80" w:rsidRPr="00495E80" w:rsidRDefault="00495E80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E80">
              <w:rPr>
                <w:rFonts w:ascii="Times New Roman" w:hAnsi="Times New Roman" w:cs="Times New Roman"/>
                <w:sz w:val="24"/>
                <w:szCs w:val="24"/>
              </w:rPr>
              <w:t>435,2</w:t>
            </w:r>
          </w:p>
        </w:tc>
        <w:tc>
          <w:tcPr>
            <w:tcW w:w="1200" w:type="dxa"/>
            <w:gridSpan w:val="2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495E80" w:rsidRPr="00495E80" w:rsidRDefault="00495E80" w:rsidP="00495E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579,1</w:t>
            </w:r>
          </w:p>
        </w:tc>
        <w:tc>
          <w:tcPr>
            <w:tcW w:w="120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495E80" w:rsidRPr="00495E80" w:rsidRDefault="00495E80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729,7</w:t>
            </w:r>
          </w:p>
        </w:tc>
      </w:tr>
      <w:tr w:rsidR="00495E80" w:rsidTr="00A832F2">
        <w:trPr>
          <w:trHeight w:val="638"/>
        </w:trPr>
        <w:tc>
          <w:tcPr>
            <w:tcW w:w="398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495E80" w:rsidRDefault="00495E80" w:rsidP="00495E80">
            <w:pPr>
              <w:spacing w:line="26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Оборот общественного питания (млн. руб.)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495E80" w:rsidRPr="00495E80" w:rsidRDefault="00F05AB5" w:rsidP="00AB79BE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6,8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495E80" w:rsidRPr="00495E80" w:rsidRDefault="00F05AB5" w:rsidP="00AB79BE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7,2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495E80" w:rsidRPr="00495E80" w:rsidRDefault="00495E80" w:rsidP="00AB79BE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4,3</w:t>
            </w:r>
          </w:p>
        </w:tc>
        <w:tc>
          <w:tcPr>
            <w:tcW w:w="1200" w:type="dxa"/>
            <w:gridSpan w:val="2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495E80" w:rsidRPr="00495E80" w:rsidRDefault="00495E80" w:rsidP="00495E80">
            <w:pPr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4,4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495E80" w:rsidRPr="00495E80" w:rsidRDefault="00495E80" w:rsidP="00AB79BE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4,6</w:t>
            </w:r>
          </w:p>
        </w:tc>
      </w:tr>
      <w:tr w:rsidR="00A832F2" w:rsidTr="00A832F2">
        <w:trPr>
          <w:trHeight w:val="951"/>
        </w:trPr>
        <w:tc>
          <w:tcPr>
            <w:tcW w:w="398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832F2" w:rsidRDefault="00A832F2" w:rsidP="00A832F2">
            <w:pPr>
              <w:spacing w:line="260" w:lineRule="exac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Оборот розничной торговли на душу населения (руб.)</w:t>
            </w:r>
          </w:p>
        </w:tc>
        <w:tc>
          <w:tcPr>
            <w:tcW w:w="12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A832F2" w:rsidRPr="00495E80" w:rsidRDefault="00A832F2">
            <w:pPr>
              <w:spacing w:line="260" w:lineRule="exact"/>
              <w:ind w:right="1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7183</w:t>
            </w:r>
          </w:p>
        </w:tc>
        <w:tc>
          <w:tcPr>
            <w:tcW w:w="12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A832F2" w:rsidRPr="00495E80" w:rsidRDefault="00A832F2" w:rsidP="00F05AB5">
            <w:pPr>
              <w:spacing w:line="260" w:lineRule="exact"/>
              <w:ind w:right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7043</w:t>
            </w:r>
          </w:p>
        </w:tc>
        <w:tc>
          <w:tcPr>
            <w:tcW w:w="12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A832F2" w:rsidRPr="00495E80" w:rsidRDefault="00A832F2" w:rsidP="00495E80">
            <w:pPr>
              <w:spacing w:line="260" w:lineRule="exact"/>
              <w:ind w:right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8059</w:t>
            </w:r>
          </w:p>
        </w:tc>
        <w:tc>
          <w:tcPr>
            <w:tcW w:w="1200" w:type="dxa"/>
            <w:gridSpan w:val="2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A832F2" w:rsidRPr="00495E80" w:rsidRDefault="00A832F2" w:rsidP="00501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10665</w:t>
            </w:r>
          </w:p>
        </w:tc>
        <w:tc>
          <w:tcPr>
            <w:tcW w:w="120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832F2" w:rsidRPr="00495E80" w:rsidRDefault="00A832F2">
            <w:pPr>
              <w:spacing w:line="260" w:lineRule="exact"/>
              <w:ind w:right="1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12812</w:t>
            </w:r>
          </w:p>
        </w:tc>
      </w:tr>
      <w:tr w:rsidR="00A832F2" w:rsidTr="00A832F2">
        <w:trPr>
          <w:trHeight w:val="997"/>
        </w:trPr>
        <w:tc>
          <w:tcPr>
            <w:tcW w:w="398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832F2" w:rsidRDefault="00A832F2" w:rsidP="00495E80">
            <w:pPr>
              <w:spacing w:line="260" w:lineRule="exact"/>
              <w:ind w:left="16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Оборот общественного питания надушу населения (руб.)</w:t>
            </w:r>
          </w:p>
        </w:tc>
        <w:tc>
          <w:tcPr>
            <w:tcW w:w="12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A832F2" w:rsidRPr="00495E80" w:rsidRDefault="00A832F2" w:rsidP="00F05AB5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12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A832F2" w:rsidRPr="00495E80" w:rsidRDefault="00A832F2" w:rsidP="00F05AB5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138</w:t>
            </w:r>
          </w:p>
        </w:tc>
        <w:tc>
          <w:tcPr>
            <w:tcW w:w="12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A832F2" w:rsidRPr="00495E80" w:rsidRDefault="00A832F2" w:rsidP="00F05AB5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200" w:type="dxa"/>
            <w:gridSpan w:val="2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832F2" w:rsidRPr="00495E80" w:rsidRDefault="00A832F2" w:rsidP="00F05A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120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832F2" w:rsidRPr="00495E80" w:rsidRDefault="00442486" w:rsidP="00F05AB5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</w:tr>
    </w:tbl>
    <w:p w:rsidR="00CD0032" w:rsidRDefault="00CD0032">
      <w:pPr>
        <w:spacing w:line="328" w:lineRule="exact"/>
        <w:rPr>
          <w:sz w:val="20"/>
          <w:szCs w:val="20"/>
        </w:rPr>
      </w:pPr>
    </w:p>
    <w:p w:rsidR="00CD0032" w:rsidRDefault="00442486" w:rsidP="00143AEA">
      <w:pPr>
        <w:numPr>
          <w:ilvl w:val="1"/>
          <w:numId w:val="44"/>
        </w:numPr>
        <w:tabs>
          <w:tab w:val="left" w:pos="977"/>
        </w:tabs>
        <w:spacing w:after="0" w:line="234" w:lineRule="auto"/>
        <w:ind w:right="40"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2017</w:t>
      </w:r>
      <w:r w:rsidR="003F2524">
        <w:rPr>
          <w:rFonts w:ascii="Times New Roman" w:eastAsia="Times New Roman" w:hAnsi="Times New Roman" w:cs="Times New Roman"/>
          <w:sz w:val="28"/>
          <w:szCs w:val="28"/>
        </w:rPr>
        <w:t xml:space="preserve"> году индекс физического объе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ма оборота розничной торговли составил </w:t>
      </w:r>
      <w:r>
        <w:rPr>
          <w:rFonts w:ascii="Times New Roman" w:eastAsia="Times New Roman" w:hAnsi="Times New Roman" w:cs="Times New Roman"/>
          <w:sz w:val="28"/>
          <w:szCs w:val="28"/>
        </w:rPr>
        <w:t>12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>.7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%. связи с </w:t>
      </w:r>
      <w:r>
        <w:rPr>
          <w:rFonts w:ascii="Times New Roman" w:eastAsia="Times New Roman" w:hAnsi="Times New Roman" w:cs="Times New Roman"/>
          <w:sz w:val="28"/>
          <w:szCs w:val="28"/>
        </w:rPr>
        <w:t>расширением сети розничной торговли.</w:t>
      </w:r>
    </w:p>
    <w:p w:rsidR="00CD0032" w:rsidRPr="00442486" w:rsidRDefault="00CD0032" w:rsidP="00442486">
      <w:pPr>
        <w:tabs>
          <w:tab w:val="left" w:pos="734"/>
        </w:tabs>
        <w:spacing w:after="0" w:line="17" w:lineRule="exact"/>
        <w:ind w:right="40"/>
        <w:jc w:val="both"/>
        <w:rPr>
          <w:rFonts w:eastAsia="Times New Roman"/>
          <w:sz w:val="28"/>
          <w:szCs w:val="28"/>
        </w:rPr>
      </w:pPr>
    </w:p>
    <w:p w:rsidR="00CD0032" w:rsidRDefault="00442486" w:rsidP="00442486">
      <w:pPr>
        <w:spacing w:line="236" w:lineRule="auto"/>
        <w:ind w:right="4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О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борот общественного питания на крупных и средних предприятиях увеличился </w:t>
      </w:r>
      <w:r>
        <w:rPr>
          <w:rFonts w:ascii="Times New Roman" w:eastAsia="Times New Roman" w:hAnsi="Times New Roman" w:cs="Times New Roman"/>
          <w:sz w:val="28"/>
          <w:szCs w:val="28"/>
        </w:rPr>
        <w:t>на 104,5%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в связи с </w:t>
      </w:r>
      <w:r>
        <w:rPr>
          <w:rFonts w:ascii="Times New Roman" w:eastAsia="Times New Roman" w:hAnsi="Times New Roman" w:cs="Times New Roman"/>
          <w:sz w:val="28"/>
          <w:szCs w:val="28"/>
        </w:rPr>
        <w:t>ростом цен.</w:t>
      </w:r>
    </w:p>
    <w:p w:rsidR="00CD0032" w:rsidRDefault="00CD0032">
      <w:pPr>
        <w:ind w:left="148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2.2.8. Демографическая ситуация и человеческий потенциал</w:t>
      </w:r>
    </w:p>
    <w:tbl>
      <w:tblPr>
        <w:tblW w:w="10226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52"/>
        <w:gridCol w:w="2031"/>
        <w:gridCol w:w="160"/>
        <w:gridCol w:w="1275"/>
        <w:gridCol w:w="1075"/>
        <w:gridCol w:w="1055"/>
        <w:gridCol w:w="120"/>
        <w:gridCol w:w="816"/>
        <w:gridCol w:w="140"/>
        <w:gridCol w:w="1075"/>
        <w:gridCol w:w="30"/>
        <w:gridCol w:w="1067"/>
        <w:gridCol w:w="30"/>
      </w:tblGrid>
      <w:tr w:rsidR="00CD0032" w:rsidTr="00E46CCE">
        <w:trPr>
          <w:gridAfter w:val="1"/>
          <w:wAfter w:w="30" w:type="dxa"/>
          <w:trHeight w:val="325"/>
        </w:trPr>
        <w:tc>
          <w:tcPr>
            <w:tcW w:w="1352" w:type="dxa"/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2031" w:type="dxa"/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075" w:type="dxa"/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055" w:type="dxa"/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816" w:type="dxa"/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2172" w:type="dxa"/>
            <w:gridSpan w:val="3"/>
            <w:vAlign w:val="bottom"/>
          </w:tcPr>
          <w:p w:rsidR="00CD0032" w:rsidRDefault="00CD0032" w:rsidP="00E46CCE">
            <w:pPr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Таблица 1</w:t>
            </w:r>
            <w:r w:rsidR="009F771D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D41EF2" w:rsidTr="00E46CCE">
        <w:trPr>
          <w:trHeight w:val="282"/>
        </w:trPr>
        <w:tc>
          <w:tcPr>
            <w:tcW w:w="3383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41EF2" w:rsidRDefault="00D41EF2">
            <w:pPr>
              <w:spacing w:line="282" w:lineRule="exact"/>
              <w:ind w:left="106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Показатели</w:t>
            </w:r>
          </w:p>
        </w:tc>
        <w:tc>
          <w:tcPr>
            <w:tcW w:w="160" w:type="dxa"/>
            <w:tcBorders>
              <w:top w:val="single" w:sz="8" w:space="0" w:color="auto"/>
            </w:tcBorders>
            <w:vAlign w:val="bottom"/>
          </w:tcPr>
          <w:p w:rsidR="00D41EF2" w:rsidRDefault="00D41EF2">
            <w:pPr>
              <w:rPr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41EF2" w:rsidRDefault="00D41EF2" w:rsidP="00D41EF2">
            <w:pPr>
              <w:spacing w:line="282" w:lineRule="exact"/>
              <w:ind w:right="69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Ед. 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измер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1075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41EF2" w:rsidRDefault="00D41EF2" w:rsidP="000A0941">
            <w:pPr>
              <w:spacing w:line="282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6"/>
                <w:szCs w:val="26"/>
              </w:rPr>
              <w:t>2013</w:t>
            </w:r>
          </w:p>
        </w:tc>
        <w:tc>
          <w:tcPr>
            <w:tcW w:w="1055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41EF2" w:rsidRDefault="00D41EF2" w:rsidP="000A0941">
            <w:pPr>
              <w:spacing w:line="282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6"/>
                <w:szCs w:val="26"/>
              </w:rPr>
              <w:t>2014</w:t>
            </w:r>
          </w:p>
        </w:tc>
        <w:tc>
          <w:tcPr>
            <w:tcW w:w="120" w:type="dxa"/>
            <w:tcBorders>
              <w:top w:val="single" w:sz="8" w:space="0" w:color="auto"/>
            </w:tcBorders>
            <w:vAlign w:val="bottom"/>
          </w:tcPr>
          <w:p w:rsidR="00D41EF2" w:rsidRDefault="00D41EF2">
            <w:pPr>
              <w:rPr>
                <w:sz w:val="24"/>
                <w:szCs w:val="24"/>
              </w:rPr>
            </w:pPr>
          </w:p>
        </w:tc>
        <w:tc>
          <w:tcPr>
            <w:tcW w:w="816" w:type="dxa"/>
            <w:vMerge w:val="restart"/>
            <w:tcBorders>
              <w:top w:val="single" w:sz="8" w:space="0" w:color="auto"/>
            </w:tcBorders>
            <w:vAlign w:val="bottom"/>
          </w:tcPr>
          <w:p w:rsidR="00D41EF2" w:rsidRDefault="00D41EF2" w:rsidP="000A0941">
            <w:pPr>
              <w:spacing w:line="282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6"/>
                <w:szCs w:val="26"/>
              </w:rPr>
              <w:t>2015</w:t>
            </w: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41EF2" w:rsidRDefault="00D41EF2">
            <w:pPr>
              <w:rPr>
                <w:sz w:val="24"/>
                <w:szCs w:val="24"/>
              </w:rPr>
            </w:pPr>
          </w:p>
        </w:tc>
        <w:tc>
          <w:tcPr>
            <w:tcW w:w="1075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41EF2" w:rsidRDefault="00D41EF2" w:rsidP="000A0941">
            <w:pPr>
              <w:spacing w:line="282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6"/>
                <w:szCs w:val="26"/>
              </w:rPr>
              <w:t>2016</w:t>
            </w:r>
          </w:p>
        </w:tc>
        <w:tc>
          <w:tcPr>
            <w:tcW w:w="30" w:type="dxa"/>
            <w:tcBorders>
              <w:top w:val="single" w:sz="8" w:space="0" w:color="auto"/>
            </w:tcBorders>
            <w:vAlign w:val="bottom"/>
          </w:tcPr>
          <w:p w:rsidR="00D41EF2" w:rsidRDefault="00D41EF2">
            <w:pPr>
              <w:rPr>
                <w:sz w:val="24"/>
                <w:szCs w:val="24"/>
              </w:rPr>
            </w:pPr>
          </w:p>
        </w:tc>
        <w:tc>
          <w:tcPr>
            <w:tcW w:w="1067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41EF2" w:rsidRDefault="00D41EF2" w:rsidP="000A0941">
            <w:pPr>
              <w:spacing w:line="282" w:lineRule="exact"/>
              <w:ind w:right="5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6"/>
                <w:szCs w:val="26"/>
              </w:rPr>
              <w:t>2017</w:t>
            </w:r>
          </w:p>
        </w:tc>
        <w:tc>
          <w:tcPr>
            <w:tcW w:w="30" w:type="dxa"/>
            <w:vAlign w:val="bottom"/>
          </w:tcPr>
          <w:p w:rsidR="00D41EF2" w:rsidRDefault="00D41EF2">
            <w:pPr>
              <w:rPr>
                <w:sz w:val="24"/>
                <w:szCs w:val="24"/>
              </w:rPr>
            </w:pPr>
          </w:p>
        </w:tc>
      </w:tr>
      <w:tr w:rsidR="00D41EF2" w:rsidTr="00E46CCE">
        <w:trPr>
          <w:trHeight w:val="119"/>
        </w:trPr>
        <w:tc>
          <w:tcPr>
            <w:tcW w:w="3383" w:type="dxa"/>
            <w:gridSpan w:val="2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41EF2" w:rsidRDefault="00D41EF2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D41EF2" w:rsidRDefault="00D41EF2">
            <w:pPr>
              <w:rPr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41EF2" w:rsidRDefault="00D41EF2">
            <w:pPr>
              <w:ind w:right="69"/>
              <w:jc w:val="center"/>
              <w:rPr>
                <w:sz w:val="20"/>
                <w:szCs w:val="20"/>
              </w:rPr>
            </w:pPr>
          </w:p>
        </w:tc>
        <w:tc>
          <w:tcPr>
            <w:tcW w:w="1075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41EF2" w:rsidRDefault="00D41EF2">
            <w:pPr>
              <w:rPr>
                <w:sz w:val="24"/>
                <w:szCs w:val="24"/>
              </w:rPr>
            </w:pPr>
          </w:p>
        </w:tc>
        <w:tc>
          <w:tcPr>
            <w:tcW w:w="1055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41EF2" w:rsidRDefault="00D41EF2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D41EF2" w:rsidRDefault="00D41EF2">
            <w:pPr>
              <w:rPr>
                <w:sz w:val="24"/>
                <w:szCs w:val="24"/>
              </w:rPr>
            </w:pPr>
          </w:p>
        </w:tc>
        <w:tc>
          <w:tcPr>
            <w:tcW w:w="816" w:type="dxa"/>
            <w:vMerge/>
            <w:tcBorders>
              <w:bottom w:val="single" w:sz="8" w:space="0" w:color="auto"/>
            </w:tcBorders>
            <w:vAlign w:val="bottom"/>
          </w:tcPr>
          <w:p w:rsidR="00D41EF2" w:rsidRDefault="00D41EF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41EF2" w:rsidRDefault="00D41EF2">
            <w:pPr>
              <w:rPr>
                <w:sz w:val="24"/>
                <w:szCs w:val="24"/>
              </w:rPr>
            </w:pPr>
          </w:p>
        </w:tc>
        <w:tc>
          <w:tcPr>
            <w:tcW w:w="1075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41EF2" w:rsidRDefault="00D41EF2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tcBorders>
              <w:bottom w:val="single" w:sz="8" w:space="0" w:color="auto"/>
            </w:tcBorders>
            <w:vAlign w:val="bottom"/>
          </w:tcPr>
          <w:p w:rsidR="00D41EF2" w:rsidRDefault="00D41EF2">
            <w:pPr>
              <w:rPr>
                <w:sz w:val="24"/>
                <w:szCs w:val="24"/>
              </w:rPr>
            </w:pPr>
          </w:p>
        </w:tc>
        <w:tc>
          <w:tcPr>
            <w:tcW w:w="1067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41EF2" w:rsidRDefault="00D41EF2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D41EF2" w:rsidRDefault="00D41EF2">
            <w:pPr>
              <w:rPr>
                <w:sz w:val="24"/>
                <w:szCs w:val="24"/>
              </w:rPr>
            </w:pPr>
          </w:p>
        </w:tc>
      </w:tr>
      <w:tr w:rsidR="000A0941" w:rsidTr="00E46CCE">
        <w:trPr>
          <w:trHeight w:val="283"/>
        </w:trPr>
        <w:tc>
          <w:tcPr>
            <w:tcW w:w="3383" w:type="dxa"/>
            <w:gridSpan w:val="2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0A0941" w:rsidRDefault="000A0941" w:rsidP="000A0941">
            <w:pPr>
              <w:spacing w:line="283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Численность населения</w:t>
            </w:r>
          </w:p>
        </w:tc>
        <w:tc>
          <w:tcPr>
            <w:tcW w:w="160" w:type="dxa"/>
            <w:tcBorders>
              <w:bottom w:val="single" w:sz="4" w:space="0" w:color="auto"/>
            </w:tcBorders>
            <w:vAlign w:val="bottom"/>
          </w:tcPr>
          <w:p w:rsidR="000A0941" w:rsidRDefault="000A0941">
            <w:pPr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0A0941" w:rsidRDefault="000A0941" w:rsidP="000A0941">
            <w:pPr>
              <w:spacing w:line="283" w:lineRule="exact"/>
              <w:ind w:right="69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чел.</w:t>
            </w:r>
          </w:p>
        </w:tc>
        <w:tc>
          <w:tcPr>
            <w:tcW w:w="107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0A0941" w:rsidRPr="000A0941" w:rsidRDefault="000A0941">
            <w:pPr>
              <w:spacing w:line="28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50548</w:t>
            </w:r>
          </w:p>
        </w:tc>
        <w:tc>
          <w:tcPr>
            <w:tcW w:w="105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0A0941" w:rsidRPr="000A0941" w:rsidRDefault="000A0941">
            <w:pPr>
              <w:spacing w:line="28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53889</w:t>
            </w:r>
          </w:p>
        </w:tc>
        <w:tc>
          <w:tcPr>
            <w:tcW w:w="120" w:type="dxa"/>
            <w:tcBorders>
              <w:bottom w:val="single" w:sz="4" w:space="0" w:color="auto"/>
            </w:tcBorders>
            <w:vAlign w:val="bottom"/>
          </w:tcPr>
          <w:p w:rsidR="000A0941" w:rsidRPr="000A0941" w:rsidRDefault="000A094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6" w:type="dxa"/>
            <w:tcBorders>
              <w:bottom w:val="single" w:sz="4" w:space="0" w:color="auto"/>
            </w:tcBorders>
            <w:vAlign w:val="bottom"/>
          </w:tcPr>
          <w:p w:rsidR="000A0941" w:rsidRPr="000A0941" w:rsidRDefault="000A0941">
            <w:pPr>
              <w:spacing w:line="28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54078</w:t>
            </w:r>
          </w:p>
        </w:tc>
        <w:tc>
          <w:tcPr>
            <w:tcW w:w="1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0A0941" w:rsidRPr="000A0941" w:rsidRDefault="000A094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0A0941" w:rsidRPr="000A0941" w:rsidRDefault="000A0941">
            <w:pPr>
              <w:spacing w:line="28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0941">
              <w:rPr>
                <w:rFonts w:ascii="Times New Roman" w:hAnsi="Times New Roman" w:cs="Times New Roman"/>
                <w:sz w:val="24"/>
                <w:szCs w:val="24"/>
              </w:rPr>
              <w:t>54455</w:t>
            </w:r>
          </w:p>
        </w:tc>
        <w:tc>
          <w:tcPr>
            <w:tcW w:w="30" w:type="dxa"/>
            <w:tcBorders>
              <w:bottom w:val="single" w:sz="4" w:space="0" w:color="auto"/>
            </w:tcBorders>
            <w:vAlign w:val="bottom"/>
          </w:tcPr>
          <w:p w:rsidR="000A0941" w:rsidRDefault="000A0941">
            <w:pPr>
              <w:rPr>
                <w:sz w:val="24"/>
                <w:szCs w:val="24"/>
              </w:rPr>
            </w:pPr>
          </w:p>
        </w:tc>
        <w:tc>
          <w:tcPr>
            <w:tcW w:w="1067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0A0941" w:rsidRPr="000A0941" w:rsidRDefault="000A0941">
            <w:pPr>
              <w:spacing w:line="283" w:lineRule="exact"/>
              <w:ind w:right="5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0941">
              <w:rPr>
                <w:rFonts w:ascii="Times New Roman" w:hAnsi="Times New Roman" w:cs="Times New Roman"/>
                <w:sz w:val="24"/>
                <w:szCs w:val="24"/>
              </w:rPr>
              <w:t>59450</w:t>
            </w:r>
          </w:p>
        </w:tc>
        <w:tc>
          <w:tcPr>
            <w:tcW w:w="30" w:type="dxa"/>
            <w:vAlign w:val="bottom"/>
          </w:tcPr>
          <w:p w:rsidR="000A0941" w:rsidRDefault="000A0941">
            <w:pPr>
              <w:rPr>
                <w:sz w:val="24"/>
                <w:szCs w:val="24"/>
              </w:rPr>
            </w:pPr>
          </w:p>
        </w:tc>
      </w:tr>
      <w:tr w:rsidR="00CD0032" w:rsidTr="00E46CCE">
        <w:trPr>
          <w:trHeight w:val="285"/>
        </w:trPr>
        <w:tc>
          <w:tcPr>
            <w:tcW w:w="1352" w:type="dxa"/>
            <w:tcBorders>
              <w:left w:val="single" w:sz="8" w:space="0" w:color="auto"/>
            </w:tcBorders>
            <w:vAlign w:val="bottom"/>
          </w:tcPr>
          <w:p w:rsidR="00CD0032" w:rsidRDefault="00CD0032">
            <w:pPr>
              <w:spacing w:line="286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т.ч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2031" w:type="dxa"/>
            <w:tcBorders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right w:val="single" w:sz="8" w:space="0" w:color="auto"/>
            </w:tcBorders>
            <w:vAlign w:val="bottom"/>
          </w:tcPr>
          <w:p w:rsidR="00CD0032" w:rsidRDefault="000A0941">
            <w:pPr>
              <w:spacing w:line="286" w:lineRule="exact"/>
              <w:ind w:right="69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6"/>
                <w:szCs w:val="26"/>
              </w:rPr>
              <w:t>ч</w:t>
            </w:r>
            <w:r w:rsidR="00CD0032">
              <w:rPr>
                <w:rFonts w:ascii="Times New Roman" w:eastAsia="Times New Roman" w:hAnsi="Times New Roman" w:cs="Times New Roman"/>
                <w:w w:val="99"/>
                <w:sz w:val="26"/>
                <w:szCs w:val="26"/>
              </w:rPr>
              <w:t>ел</w:t>
            </w:r>
            <w:r>
              <w:rPr>
                <w:rFonts w:ascii="Times New Roman" w:eastAsia="Times New Roman" w:hAnsi="Times New Roman" w:cs="Times New Roman"/>
                <w:w w:val="99"/>
                <w:sz w:val="26"/>
                <w:szCs w:val="26"/>
              </w:rPr>
              <w:t>.</w:t>
            </w:r>
          </w:p>
        </w:tc>
        <w:tc>
          <w:tcPr>
            <w:tcW w:w="1075" w:type="dxa"/>
            <w:tcBorders>
              <w:right w:val="single" w:sz="8" w:space="0" w:color="auto"/>
            </w:tcBorders>
            <w:vAlign w:val="bottom"/>
          </w:tcPr>
          <w:p w:rsidR="00CD0032" w:rsidRDefault="00CD0032">
            <w:pPr>
              <w:spacing w:line="286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055" w:type="dxa"/>
            <w:tcBorders>
              <w:right w:val="single" w:sz="8" w:space="0" w:color="auto"/>
            </w:tcBorders>
            <w:vAlign w:val="bottom"/>
          </w:tcPr>
          <w:p w:rsidR="00CD0032" w:rsidRDefault="00CD0032">
            <w:pPr>
              <w:spacing w:line="286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20" w:type="dxa"/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816" w:type="dxa"/>
            <w:vAlign w:val="bottom"/>
          </w:tcPr>
          <w:p w:rsidR="00CD0032" w:rsidRDefault="00CD0032">
            <w:pPr>
              <w:spacing w:line="286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075" w:type="dxa"/>
            <w:tcBorders>
              <w:right w:val="single" w:sz="8" w:space="0" w:color="auto"/>
            </w:tcBorders>
            <w:vAlign w:val="bottom"/>
          </w:tcPr>
          <w:p w:rsidR="00CD0032" w:rsidRDefault="00CD0032">
            <w:pPr>
              <w:spacing w:line="286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067" w:type="dxa"/>
            <w:tcBorders>
              <w:right w:val="single" w:sz="8" w:space="0" w:color="auto"/>
            </w:tcBorders>
            <w:vAlign w:val="bottom"/>
          </w:tcPr>
          <w:p w:rsidR="00CD0032" w:rsidRDefault="00CD0032">
            <w:pPr>
              <w:spacing w:line="286" w:lineRule="exact"/>
              <w:ind w:right="50"/>
              <w:jc w:val="center"/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</w:tr>
      <w:tr w:rsidR="00E46CCE" w:rsidTr="00E46CCE">
        <w:trPr>
          <w:gridAfter w:val="1"/>
          <w:wAfter w:w="30" w:type="dxa"/>
          <w:trHeight w:val="303"/>
        </w:trPr>
        <w:tc>
          <w:tcPr>
            <w:tcW w:w="3383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46CCE" w:rsidRDefault="00E46CCE">
            <w:pPr>
              <w:spacing w:line="297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- сельское население</w:t>
            </w: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E46CCE" w:rsidRDefault="00E46CCE">
            <w:pPr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46CCE" w:rsidRDefault="00E46CCE">
            <w:pPr>
              <w:rPr>
                <w:sz w:val="24"/>
                <w:szCs w:val="24"/>
              </w:rPr>
            </w:pPr>
          </w:p>
        </w:tc>
        <w:tc>
          <w:tcPr>
            <w:tcW w:w="107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46CCE" w:rsidRPr="000A0941" w:rsidRDefault="00E46CCE" w:rsidP="00AB79BE">
            <w:pPr>
              <w:spacing w:line="28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50548</w:t>
            </w:r>
          </w:p>
        </w:tc>
        <w:tc>
          <w:tcPr>
            <w:tcW w:w="105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46CCE" w:rsidRPr="000A0941" w:rsidRDefault="00E46CCE" w:rsidP="00AB79BE">
            <w:pPr>
              <w:spacing w:line="28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53889</w:t>
            </w: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E46CCE" w:rsidRPr="000A0941" w:rsidRDefault="00E46CCE" w:rsidP="00AB79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6" w:type="dxa"/>
            <w:tcBorders>
              <w:bottom w:val="single" w:sz="8" w:space="0" w:color="auto"/>
            </w:tcBorders>
            <w:vAlign w:val="bottom"/>
          </w:tcPr>
          <w:p w:rsidR="00E46CCE" w:rsidRPr="000A0941" w:rsidRDefault="00E46CCE" w:rsidP="00AB79BE">
            <w:pPr>
              <w:spacing w:line="28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54078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46CCE" w:rsidRPr="000A0941" w:rsidRDefault="00E46CCE" w:rsidP="00AB79B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46CCE" w:rsidRPr="000A0941" w:rsidRDefault="00E46CCE" w:rsidP="00AB79BE">
            <w:pPr>
              <w:spacing w:line="28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0941">
              <w:rPr>
                <w:rFonts w:ascii="Times New Roman" w:hAnsi="Times New Roman" w:cs="Times New Roman"/>
                <w:sz w:val="24"/>
                <w:szCs w:val="24"/>
              </w:rPr>
              <w:t>54455</w:t>
            </w:r>
          </w:p>
        </w:tc>
        <w:tc>
          <w:tcPr>
            <w:tcW w:w="30" w:type="dxa"/>
            <w:tcBorders>
              <w:bottom w:val="single" w:sz="8" w:space="0" w:color="auto"/>
            </w:tcBorders>
            <w:vAlign w:val="bottom"/>
          </w:tcPr>
          <w:p w:rsidR="00E46CCE" w:rsidRDefault="00E46CCE" w:rsidP="00AB79BE">
            <w:pPr>
              <w:rPr>
                <w:sz w:val="24"/>
                <w:szCs w:val="24"/>
              </w:rPr>
            </w:pPr>
          </w:p>
        </w:tc>
        <w:tc>
          <w:tcPr>
            <w:tcW w:w="1067" w:type="dxa"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E46CCE" w:rsidRDefault="00E46CCE" w:rsidP="00E46CCE">
            <w:pPr>
              <w:jc w:val="center"/>
              <w:rPr>
                <w:sz w:val="24"/>
                <w:szCs w:val="24"/>
              </w:rPr>
            </w:pPr>
            <w:r w:rsidRPr="000A0941">
              <w:rPr>
                <w:rFonts w:ascii="Times New Roman" w:hAnsi="Times New Roman" w:cs="Times New Roman"/>
                <w:sz w:val="24"/>
                <w:szCs w:val="24"/>
              </w:rPr>
              <w:t>59450</w:t>
            </w:r>
          </w:p>
        </w:tc>
      </w:tr>
      <w:tr w:rsidR="00E9378C" w:rsidTr="00E46CCE">
        <w:trPr>
          <w:gridAfter w:val="1"/>
          <w:wAfter w:w="30" w:type="dxa"/>
          <w:trHeight w:val="298"/>
        </w:trPr>
        <w:tc>
          <w:tcPr>
            <w:tcW w:w="3383" w:type="dxa"/>
            <w:gridSpan w:val="2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Default="00E9378C" w:rsidP="00E9378C">
            <w:pPr>
              <w:spacing w:line="285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Среднегодовая численность населения </w:t>
            </w:r>
          </w:p>
        </w:tc>
        <w:tc>
          <w:tcPr>
            <w:tcW w:w="160" w:type="dxa"/>
            <w:tcBorders>
              <w:bottom w:val="single" w:sz="4" w:space="0" w:color="auto"/>
            </w:tcBorders>
            <w:vAlign w:val="bottom"/>
          </w:tcPr>
          <w:p w:rsidR="00E9378C" w:rsidRDefault="00E9378C">
            <w:pPr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Default="00E9378C">
            <w:pPr>
              <w:spacing w:line="285" w:lineRule="exact"/>
              <w:ind w:right="69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чел.</w:t>
            </w:r>
          </w:p>
        </w:tc>
        <w:tc>
          <w:tcPr>
            <w:tcW w:w="107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Pr="00E9378C" w:rsidRDefault="008A1682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50400</w:t>
            </w:r>
          </w:p>
        </w:tc>
        <w:tc>
          <w:tcPr>
            <w:tcW w:w="105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Pr="00E9378C" w:rsidRDefault="008A1682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52220</w:t>
            </w:r>
          </w:p>
        </w:tc>
        <w:tc>
          <w:tcPr>
            <w:tcW w:w="120" w:type="dxa"/>
            <w:tcBorders>
              <w:bottom w:val="single" w:sz="4" w:space="0" w:color="auto"/>
            </w:tcBorders>
            <w:vAlign w:val="bottom"/>
          </w:tcPr>
          <w:p w:rsidR="00E9378C" w:rsidRPr="00E9378C" w:rsidRDefault="00E937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6" w:type="dxa"/>
            <w:tcBorders>
              <w:bottom w:val="single" w:sz="4" w:space="0" w:color="auto"/>
            </w:tcBorders>
            <w:vAlign w:val="bottom"/>
          </w:tcPr>
          <w:p w:rsidR="00E9378C" w:rsidRPr="00E9378C" w:rsidRDefault="008A1682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53984</w:t>
            </w:r>
          </w:p>
        </w:tc>
        <w:tc>
          <w:tcPr>
            <w:tcW w:w="1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Pr="00E9378C" w:rsidRDefault="00E937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Pr="00E9378C" w:rsidRDefault="008A1682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54267</w:t>
            </w:r>
          </w:p>
        </w:tc>
        <w:tc>
          <w:tcPr>
            <w:tcW w:w="30" w:type="dxa"/>
            <w:tcBorders>
              <w:bottom w:val="single" w:sz="4" w:space="0" w:color="auto"/>
            </w:tcBorders>
            <w:vAlign w:val="bottom"/>
          </w:tcPr>
          <w:p w:rsidR="00E9378C" w:rsidRPr="00E9378C" w:rsidRDefault="00E937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7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E9378C" w:rsidRPr="00E9378C" w:rsidRDefault="00E9378C" w:rsidP="00AB79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378C">
              <w:rPr>
                <w:rFonts w:ascii="Times New Roman" w:hAnsi="Times New Roman" w:cs="Times New Roman"/>
                <w:sz w:val="24"/>
                <w:szCs w:val="24"/>
              </w:rPr>
              <w:t>56953</w:t>
            </w:r>
          </w:p>
        </w:tc>
      </w:tr>
      <w:tr w:rsidR="000A0941" w:rsidTr="00E46CCE">
        <w:trPr>
          <w:trHeight w:val="290"/>
        </w:trPr>
        <w:tc>
          <w:tcPr>
            <w:tcW w:w="3383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A0941" w:rsidRDefault="000A0941">
            <w:pPr>
              <w:spacing w:line="285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Количество родившихся</w:t>
            </w: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0A0941" w:rsidRDefault="000A0941">
            <w:pPr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A0941" w:rsidRDefault="000A0941">
            <w:pPr>
              <w:spacing w:line="285" w:lineRule="exact"/>
              <w:ind w:right="69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6"/>
                <w:szCs w:val="26"/>
              </w:rPr>
              <w:t>чел.</w:t>
            </w:r>
          </w:p>
        </w:tc>
        <w:tc>
          <w:tcPr>
            <w:tcW w:w="107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A0941" w:rsidRPr="00E9378C" w:rsidRDefault="00E9378C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378C">
              <w:rPr>
                <w:rFonts w:ascii="Times New Roman" w:hAnsi="Times New Roman" w:cs="Times New Roman"/>
                <w:sz w:val="24"/>
                <w:szCs w:val="24"/>
              </w:rPr>
              <w:t>519</w:t>
            </w:r>
          </w:p>
        </w:tc>
        <w:tc>
          <w:tcPr>
            <w:tcW w:w="105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A0941" w:rsidRPr="00E9378C" w:rsidRDefault="00E9378C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378C">
              <w:rPr>
                <w:rFonts w:ascii="Times New Roman" w:hAnsi="Times New Roman" w:cs="Times New Roman"/>
                <w:sz w:val="24"/>
                <w:szCs w:val="24"/>
              </w:rPr>
              <w:t>548</w:t>
            </w: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0A0941" w:rsidRPr="00E9378C" w:rsidRDefault="000A094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6" w:type="dxa"/>
            <w:tcBorders>
              <w:bottom w:val="single" w:sz="8" w:space="0" w:color="auto"/>
            </w:tcBorders>
            <w:vAlign w:val="bottom"/>
          </w:tcPr>
          <w:p w:rsidR="000A0941" w:rsidRPr="00E9378C" w:rsidRDefault="00E9378C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378C">
              <w:rPr>
                <w:rFonts w:ascii="Times New Roman" w:hAnsi="Times New Roman" w:cs="Times New Roman"/>
                <w:sz w:val="24"/>
                <w:szCs w:val="24"/>
              </w:rPr>
              <w:t>460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A0941" w:rsidRPr="00E9378C" w:rsidRDefault="000A094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A0941" w:rsidRPr="00E9378C" w:rsidRDefault="00E9378C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378C">
              <w:rPr>
                <w:rFonts w:ascii="Times New Roman" w:hAnsi="Times New Roman" w:cs="Times New Roman"/>
                <w:sz w:val="24"/>
                <w:szCs w:val="24"/>
              </w:rPr>
              <w:t>472</w:t>
            </w:r>
          </w:p>
        </w:tc>
        <w:tc>
          <w:tcPr>
            <w:tcW w:w="30" w:type="dxa"/>
            <w:tcBorders>
              <w:bottom w:val="single" w:sz="8" w:space="0" w:color="auto"/>
            </w:tcBorders>
            <w:vAlign w:val="bottom"/>
          </w:tcPr>
          <w:p w:rsidR="000A0941" w:rsidRPr="00E9378C" w:rsidRDefault="000A094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A0941" w:rsidRPr="00E9378C" w:rsidRDefault="002A1B2D">
            <w:pPr>
              <w:spacing w:line="285" w:lineRule="exact"/>
              <w:ind w:right="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463</w:t>
            </w:r>
          </w:p>
        </w:tc>
        <w:tc>
          <w:tcPr>
            <w:tcW w:w="30" w:type="dxa"/>
            <w:vAlign w:val="bottom"/>
          </w:tcPr>
          <w:p w:rsidR="000A0941" w:rsidRDefault="000A0941">
            <w:pPr>
              <w:rPr>
                <w:sz w:val="24"/>
                <w:szCs w:val="24"/>
              </w:rPr>
            </w:pPr>
          </w:p>
        </w:tc>
      </w:tr>
      <w:tr w:rsidR="000A0941" w:rsidTr="00E46CCE">
        <w:trPr>
          <w:trHeight w:val="288"/>
        </w:trPr>
        <w:tc>
          <w:tcPr>
            <w:tcW w:w="3383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A0941" w:rsidRDefault="000A0941">
            <w:pPr>
              <w:spacing w:line="285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Количество умерших</w:t>
            </w: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0A0941" w:rsidRDefault="000A0941">
            <w:pPr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A0941" w:rsidRDefault="000A0941">
            <w:pPr>
              <w:spacing w:line="285" w:lineRule="exact"/>
              <w:ind w:right="69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6"/>
                <w:szCs w:val="26"/>
              </w:rPr>
              <w:t>чел.</w:t>
            </w:r>
          </w:p>
        </w:tc>
        <w:tc>
          <w:tcPr>
            <w:tcW w:w="107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A0941" w:rsidRPr="00E9378C" w:rsidRDefault="00E9378C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378C">
              <w:rPr>
                <w:rFonts w:ascii="Times New Roman" w:hAnsi="Times New Roman" w:cs="Times New Roman"/>
                <w:sz w:val="24"/>
                <w:szCs w:val="24"/>
              </w:rPr>
              <w:t>825</w:t>
            </w:r>
          </w:p>
        </w:tc>
        <w:tc>
          <w:tcPr>
            <w:tcW w:w="105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A0941" w:rsidRPr="00E9378C" w:rsidRDefault="00E9378C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378C">
              <w:rPr>
                <w:rFonts w:ascii="Times New Roman" w:hAnsi="Times New Roman" w:cs="Times New Roman"/>
                <w:sz w:val="24"/>
                <w:szCs w:val="24"/>
              </w:rPr>
              <w:t>843</w:t>
            </w: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0A0941" w:rsidRPr="00E9378C" w:rsidRDefault="000A094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6" w:type="dxa"/>
            <w:tcBorders>
              <w:bottom w:val="single" w:sz="8" w:space="0" w:color="auto"/>
            </w:tcBorders>
            <w:vAlign w:val="bottom"/>
          </w:tcPr>
          <w:p w:rsidR="000A0941" w:rsidRPr="00E9378C" w:rsidRDefault="00E9378C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378C">
              <w:rPr>
                <w:rFonts w:ascii="Times New Roman" w:hAnsi="Times New Roman" w:cs="Times New Roman"/>
                <w:sz w:val="24"/>
                <w:szCs w:val="24"/>
              </w:rPr>
              <w:t>825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A0941" w:rsidRPr="00E9378C" w:rsidRDefault="000A094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A0941" w:rsidRPr="00E9378C" w:rsidRDefault="00E9378C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378C">
              <w:rPr>
                <w:rFonts w:ascii="Times New Roman" w:hAnsi="Times New Roman" w:cs="Times New Roman"/>
                <w:sz w:val="24"/>
                <w:szCs w:val="24"/>
              </w:rPr>
              <w:t>891</w:t>
            </w:r>
          </w:p>
        </w:tc>
        <w:tc>
          <w:tcPr>
            <w:tcW w:w="30" w:type="dxa"/>
            <w:tcBorders>
              <w:bottom w:val="single" w:sz="8" w:space="0" w:color="auto"/>
            </w:tcBorders>
            <w:vAlign w:val="bottom"/>
          </w:tcPr>
          <w:p w:rsidR="000A0941" w:rsidRDefault="000A0941">
            <w:pPr>
              <w:rPr>
                <w:sz w:val="24"/>
                <w:szCs w:val="24"/>
              </w:rPr>
            </w:pPr>
          </w:p>
        </w:tc>
        <w:tc>
          <w:tcPr>
            <w:tcW w:w="106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A0941" w:rsidRPr="002A1B2D" w:rsidRDefault="002A1B2D">
            <w:pPr>
              <w:spacing w:line="285" w:lineRule="exact"/>
              <w:ind w:right="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1B2D">
              <w:rPr>
                <w:rFonts w:ascii="Times New Roman" w:hAnsi="Times New Roman" w:cs="Times New Roman"/>
                <w:sz w:val="24"/>
                <w:szCs w:val="24"/>
              </w:rPr>
              <w:t>857</w:t>
            </w:r>
          </w:p>
        </w:tc>
        <w:tc>
          <w:tcPr>
            <w:tcW w:w="30" w:type="dxa"/>
            <w:vAlign w:val="bottom"/>
          </w:tcPr>
          <w:p w:rsidR="000A0941" w:rsidRDefault="000A0941">
            <w:pPr>
              <w:rPr>
                <w:sz w:val="24"/>
                <w:szCs w:val="24"/>
              </w:rPr>
            </w:pPr>
          </w:p>
        </w:tc>
      </w:tr>
      <w:tr w:rsidR="00E9378C" w:rsidTr="00E46CCE">
        <w:trPr>
          <w:trHeight w:val="244"/>
        </w:trPr>
        <w:tc>
          <w:tcPr>
            <w:tcW w:w="3383" w:type="dxa"/>
            <w:gridSpan w:val="2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Default="00E9378C" w:rsidP="00E9378C">
            <w:pPr>
              <w:spacing w:line="283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Коэффициент рождаемости  на 1000 чел населения</w:t>
            </w:r>
          </w:p>
        </w:tc>
        <w:tc>
          <w:tcPr>
            <w:tcW w:w="160" w:type="dxa"/>
            <w:tcBorders>
              <w:bottom w:val="single" w:sz="4" w:space="0" w:color="auto"/>
            </w:tcBorders>
            <w:vAlign w:val="bottom"/>
          </w:tcPr>
          <w:p w:rsidR="00E9378C" w:rsidRDefault="00E9378C">
            <w:pPr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Default="00E9378C">
            <w:pPr>
              <w:rPr>
                <w:sz w:val="24"/>
                <w:szCs w:val="24"/>
              </w:rPr>
            </w:pPr>
          </w:p>
        </w:tc>
        <w:tc>
          <w:tcPr>
            <w:tcW w:w="107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Pr="00E9378C" w:rsidRDefault="00E9378C">
            <w:pPr>
              <w:spacing w:line="28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378C">
              <w:rPr>
                <w:rFonts w:ascii="Times New Roman" w:hAnsi="Times New Roman" w:cs="Times New Roman"/>
                <w:sz w:val="24"/>
                <w:szCs w:val="24"/>
              </w:rPr>
              <w:t>10,3</w:t>
            </w:r>
          </w:p>
        </w:tc>
        <w:tc>
          <w:tcPr>
            <w:tcW w:w="105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Pr="00E9378C" w:rsidRDefault="00E9378C">
            <w:pPr>
              <w:spacing w:line="28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378C">
              <w:rPr>
                <w:rFonts w:ascii="Times New Roman" w:hAnsi="Times New Roman" w:cs="Times New Roman"/>
                <w:sz w:val="24"/>
                <w:szCs w:val="24"/>
              </w:rPr>
              <w:t>10,5</w:t>
            </w:r>
          </w:p>
        </w:tc>
        <w:tc>
          <w:tcPr>
            <w:tcW w:w="120" w:type="dxa"/>
            <w:tcBorders>
              <w:bottom w:val="single" w:sz="4" w:space="0" w:color="auto"/>
            </w:tcBorders>
            <w:vAlign w:val="bottom"/>
          </w:tcPr>
          <w:p w:rsidR="00E9378C" w:rsidRPr="00E9378C" w:rsidRDefault="00E937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6" w:type="dxa"/>
            <w:tcBorders>
              <w:bottom w:val="single" w:sz="4" w:space="0" w:color="auto"/>
            </w:tcBorders>
            <w:vAlign w:val="bottom"/>
          </w:tcPr>
          <w:p w:rsidR="00E9378C" w:rsidRPr="00E9378C" w:rsidRDefault="00E9378C">
            <w:pPr>
              <w:spacing w:line="28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378C">
              <w:rPr>
                <w:rFonts w:ascii="Times New Roman" w:hAnsi="Times New Roman" w:cs="Times New Roman"/>
                <w:sz w:val="24"/>
                <w:szCs w:val="24"/>
              </w:rPr>
              <w:t>8,5</w:t>
            </w:r>
          </w:p>
        </w:tc>
        <w:tc>
          <w:tcPr>
            <w:tcW w:w="1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Pr="00E9378C" w:rsidRDefault="00E937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Pr="00E9378C" w:rsidRDefault="00E9378C">
            <w:pPr>
              <w:spacing w:line="28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378C">
              <w:rPr>
                <w:rFonts w:ascii="Times New Roman" w:hAnsi="Times New Roman" w:cs="Times New Roman"/>
                <w:sz w:val="24"/>
                <w:szCs w:val="24"/>
              </w:rPr>
              <w:t>8,7</w:t>
            </w:r>
          </w:p>
        </w:tc>
        <w:tc>
          <w:tcPr>
            <w:tcW w:w="30" w:type="dxa"/>
            <w:tcBorders>
              <w:bottom w:val="single" w:sz="4" w:space="0" w:color="auto"/>
            </w:tcBorders>
            <w:vAlign w:val="bottom"/>
          </w:tcPr>
          <w:p w:rsidR="00E9378C" w:rsidRDefault="00E9378C">
            <w:pPr>
              <w:rPr>
                <w:sz w:val="24"/>
                <w:szCs w:val="24"/>
              </w:rPr>
            </w:pPr>
          </w:p>
        </w:tc>
        <w:tc>
          <w:tcPr>
            <w:tcW w:w="1067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Pr="002A1B2D" w:rsidRDefault="002A1B2D">
            <w:pPr>
              <w:spacing w:line="283" w:lineRule="exact"/>
              <w:ind w:right="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1B2D">
              <w:rPr>
                <w:rFonts w:ascii="Times New Roman" w:hAnsi="Times New Roman" w:cs="Times New Roman"/>
                <w:sz w:val="24"/>
                <w:szCs w:val="24"/>
              </w:rPr>
              <w:t>8,5</w:t>
            </w:r>
          </w:p>
        </w:tc>
        <w:tc>
          <w:tcPr>
            <w:tcW w:w="30" w:type="dxa"/>
            <w:vAlign w:val="bottom"/>
          </w:tcPr>
          <w:p w:rsidR="00E9378C" w:rsidRDefault="00E9378C">
            <w:pPr>
              <w:rPr>
                <w:sz w:val="24"/>
                <w:szCs w:val="24"/>
              </w:rPr>
            </w:pPr>
          </w:p>
        </w:tc>
      </w:tr>
      <w:tr w:rsidR="00E9378C" w:rsidTr="00E46CCE">
        <w:trPr>
          <w:trHeight w:val="258"/>
        </w:trPr>
        <w:tc>
          <w:tcPr>
            <w:tcW w:w="3383" w:type="dxa"/>
            <w:gridSpan w:val="2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Default="00E9378C" w:rsidP="00E9378C">
            <w:pPr>
              <w:spacing w:line="285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Коэффициент смертности на1000 чел. населения </w:t>
            </w:r>
          </w:p>
        </w:tc>
        <w:tc>
          <w:tcPr>
            <w:tcW w:w="160" w:type="dxa"/>
            <w:tcBorders>
              <w:bottom w:val="single" w:sz="4" w:space="0" w:color="auto"/>
            </w:tcBorders>
            <w:vAlign w:val="bottom"/>
          </w:tcPr>
          <w:p w:rsidR="00E9378C" w:rsidRDefault="00E9378C">
            <w:pPr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Default="00E9378C">
            <w:pPr>
              <w:rPr>
                <w:sz w:val="24"/>
                <w:szCs w:val="24"/>
              </w:rPr>
            </w:pPr>
          </w:p>
        </w:tc>
        <w:tc>
          <w:tcPr>
            <w:tcW w:w="107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Pr="00E9378C" w:rsidRDefault="00E9378C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16,4</w:t>
            </w:r>
          </w:p>
        </w:tc>
        <w:tc>
          <w:tcPr>
            <w:tcW w:w="105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Pr="00E9378C" w:rsidRDefault="00E9378C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16,1</w:t>
            </w:r>
          </w:p>
        </w:tc>
        <w:tc>
          <w:tcPr>
            <w:tcW w:w="120" w:type="dxa"/>
            <w:tcBorders>
              <w:bottom w:val="single" w:sz="4" w:space="0" w:color="auto"/>
            </w:tcBorders>
            <w:vAlign w:val="bottom"/>
          </w:tcPr>
          <w:p w:rsidR="00E9378C" w:rsidRPr="00E9378C" w:rsidRDefault="00E937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6" w:type="dxa"/>
            <w:tcBorders>
              <w:bottom w:val="single" w:sz="4" w:space="0" w:color="auto"/>
            </w:tcBorders>
            <w:vAlign w:val="bottom"/>
          </w:tcPr>
          <w:p w:rsidR="00E9378C" w:rsidRPr="00E9378C" w:rsidRDefault="00E9378C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15,3</w:t>
            </w:r>
          </w:p>
        </w:tc>
        <w:tc>
          <w:tcPr>
            <w:tcW w:w="1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Pr="00E9378C" w:rsidRDefault="00E937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Pr="00E9378C" w:rsidRDefault="00E9378C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16,4</w:t>
            </w:r>
          </w:p>
        </w:tc>
        <w:tc>
          <w:tcPr>
            <w:tcW w:w="30" w:type="dxa"/>
            <w:tcBorders>
              <w:bottom w:val="single" w:sz="4" w:space="0" w:color="auto"/>
            </w:tcBorders>
            <w:vAlign w:val="bottom"/>
          </w:tcPr>
          <w:p w:rsidR="00E9378C" w:rsidRDefault="00E9378C">
            <w:pPr>
              <w:rPr>
                <w:sz w:val="24"/>
                <w:szCs w:val="24"/>
              </w:rPr>
            </w:pPr>
          </w:p>
        </w:tc>
        <w:tc>
          <w:tcPr>
            <w:tcW w:w="1067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E9378C" w:rsidRPr="002A1B2D" w:rsidRDefault="002A1B2D">
            <w:pPr>
              <w:spacing w:line="285" w:lineRule="exact"/>
              <w:ind w:right="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1B2D">
              <w:rPr>
                <w:rFonts w:ascii="Times New Roman" w:hAnsi="Times New Roman" w:cs="Times New Roman"/>
                <w:sz w:val="24"/>
                <w:szCs w:val="24"/>
              </w:rPr>
              <w:t>15,8</w:t>
            </w:r>
          </w:p>
        </w:tc>
        <w:tc>
          <w:tcPr>
            <w:tcW w:w="30" w:type="dxa"/>
            <w:tcBorders>
              <w:bottom w:val="single" w:sz="4" w:space="0" w:color="auto"/>
            </w:tcBorders>
            <w:vAlign w:val="bottom"/>
          </w:tcPr>
          <w:p w:rsidR="00E9378C" w:rsidRDefault="00E9378C">
            <w:pPr>
              <w:rPr>
                <w:sz w:val="24"/>
                <w:szCs w:val="24"/>
              </w:rPr>
            </w:pPr>
          </w:p>
        </w:tc>
      </w:tr>
      <w:tr w:rsidR="00E9378C" w:rsidTr="00E46CCE">
        <w:trPr>
          <w:trHeight w:val="284"/>
        </w:trPr>
        <w:tc>
          <w:tcPr>
            <w:tcW w:w="3383" w:type="dxa"/>
            <w:gridSpan w:val="2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9378C" w:rsidRDefault="00E9378C" w:rsidP="00E9378C">
            <w:pPr>
              <w:spacing w:line="285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Естественный прирост населения (- убыль)</w:t>
            </w:r>
          </w:p>
        </w:tc>
        <w:tc>
          <w:tcPr>
            <w:tcW w:w="160" w:type="dxa"/>
            <w:vAlign w:val="bottom"/>
          </w:tcPr>
          <w:p w:rsidR="00E9378C" w:rsidRDefault="00E9378C">
            <w:pPr>
              <w:rPr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  <w:tcBorders>
              <w:right w:val="single" w:sz="8" w:space="0" w:color="auto"/>
            </w:tcBorders>
            <w:vAlign w:val="bottom"/>
          </w:tcPr>
          <w:p w:rsidR="00E9378C" w:rsidRDefault="00E9378C">
            <w:pPr>
              <w:spacing w:line="285" w:lineRule="exact"/>
              <w:ind w:right="69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6"/>
                <w:szCs w:val="26"/>
              </w:rPr>
              <w:t>чел.</w:t>
            </w:r>
          </w:p>
        </w:tc>
        <w:tc>
          <w:tcPr>
            <w:tcW w:w="1075" w:type="dxa"/>
            <w:vMerge w:val="restart"/>
            <w:tcBorders>
              <w:right w:val="single" w:sz="8" w:space="0" w:color="auto"/>
            </w:tcBorders>
            <w:vAlign w:val="bottom"/>
          </w:tcPr>
          <w:p w:rsidR="00E9378C" w:rsidRPr="00E9378C" w:rsidRDefault="005536A6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-306</w:t>
            </w:r>
          </w:p>
        </w:tc>
        <w:tc>
          <w:tcPr>
            <w:tcW w:w="1055" w:type="dxa"/>
            <w:vMerge w:val="restart"/>
            <w:tcBorders>
              <w:right w:val="single" w:sz="8" w:space="0" w:color="auto"/>
            </w:tcBorders>
            <w:vAlign w:val="bottom"/>
          </w:tcPr>
          <w:p w:rsidR="00E9378C" w:rsidRPr="00E9378C" w:rsidRDefault="005536A6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-295</w:t>
            </w:r>
          </w:p>
        </w:tc>
        <w:tc>
          <w:tcPr>
            <w:tcW w:w="120" w:type="dxa"/>
            <w:vAlign w:val="bottom"/>
          </w:tcPr>
          <w:p w:rsidR="00E9378C" w:rsidRPr="00E9378C" w:rsidRDefault="00E937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6" w:type="dxa"/>
            <w:vMerge w:val="restart"/>
            <w:vAlign w:val="bottom"/>
          </w:tcPr>
          <w:p w:rsidR="00E9378C" w:rsidRPr="00E9378C" w:rsidRDefault="005536A6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-365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E9378C" w:rsidRPr="00E9378C" w:rsidRDefault="00E937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vMerge w:val="restart"/>
            <w:tcBorders>
              <w:right w:val="single" w:sz="8" w:space="0" w:color="auto"/>
            </w:tcBorders>
            <w:vAlign w:val="bottom"/>
          </w:tcPr>
          <w:p w:rsidR="00E9378C" w:rsidRPr="00E9378C" w:rsidRDefault="005536A6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-419</w:t>
            </w:r>
          </w:p>
        </w:tc>
        <w:tc>
          <w:tcPr>
            <w:tcW w:w="30" w:type="dxa"/>
            <w:vAlign w:val="bottom"/>
          </w:tcPr>
          <w:p w:rsidR="00E9378C" w:rsidRDefault="00E9378C">
            <w:pPr>
              <w:rPr>
                <w:sz w:val="24"/>
                <w:szCs w:val="24"/>
              </w:rPr>
            </w:pPr>
          </w:p>
        </w:tc>
        <w:tc>
          <w:tcPr>
            <w:tcW w:w="1067" w:type="dxa"/>
            <w:vMerge w:val="restart"/>
            <w:tcBorders>
              <w:right w:val="single" w:sz="4" w:space="0" w:color="auto"/>
            </w:tcBorders>
            <w:vAlign w:val="bottom"/>
          </w:tcPr>
          <w:p w:rsidR="00E9378C" w:rsidRPr="00FB1182" w:rsidRDefault="002A1B2D">
            <w:pPr>
              <w:spacing w:line="285" w:lineRule="exact"/>
              <w:ind w:right="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-394</w:t>
            </w:r>
          </w:p>
        </w:tc>
        <w:tc>
          <w:tcPr>
            <w:tcW w:w="30" w:type="dxa"/>
            <w:tcBorders>
              <w:left w:val="single" w:sz="4" w:space="0" w:color="auto"/>
            </w:tcBorders>
            <w:vAlign w:val="bottom"/>
          </w:tcPr>
          <w:p w:rsidR="00E9378C" w:rsidRDefault="00E9378C">
            <w:pPr>
              <w:rPr>
                <w:sz w:val="24"/>
                <w:szCs w:val="24"/>
              </w:rPr>
            </w:pPr>
          </w:p>
        </w:tc>
      </w:tr>
      <w:tr w:rsidR="00E9378C" w:rsidTr="005938C7">
        <w:trPr>
          <w:trHeight w:val="339"/>
        </w:trPr>
        <w:tc>
          <w:tcPr>
            <w:tcW w:w="3383" w:type="dxa"/>
            <w:gridSpan w:val="2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9378C" w:rsidRDefault="00E9378C">
            <w:pPr>
              <w:ind w:left="120"/>
              <w:rPr>
                <w:sz w:val="20"/>
                <w:szCs w:val="2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E9378C" w:rsidRDefault="00E9378C">
            <w:pPr>
              <w:rPr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9378C" w:rsidRDefault="00E9378C">
            <w:pPr>
              <w:rPr>
                <w:sz w:val="24"/>
                <w:szCs w:val="24"/>
              </w:rPr>
            </w:pPr>
          </w:p>
        </w:tc>
        <w:tc>
          <w:tcPr>
            <w:tcW w:w="1075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9378C" w:rsidRPr="00E9378C" w:rsidRDefault="00E937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5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9378C" w:rsidRPr="00E9378C" w:rsidRDefault="00E937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E9378C" w:rsidRPr="00E9378C" w:rsidRDefault="00E937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6" w:type="dxa"/>
            <w:vMerge/>
            <w:tcBorders>
              <w:bottom w:val="single" w:sz="8" w:space="0" w:color="auto"/>
            </w:tcBorders>
            <w:vAlign w:val="bottom"/>
          </w:tcPr>
          <w:p w:rsidR="00E9378C" w:rsidRPr="00E9378C" w:rsidRDefault="00E937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9378C" w:rsidRPr="00E9378C" w:rsidRDefault="00E937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9378C" w:rsidRPr="00E9378C" w:rsidRDefault="00E937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bottom w:val="single" w:sz="8" w:space="0" w:color="auto"/>
            </w:tcBorders>
            <w:vAlign w:val="bottom"/>
          </w:tcPr>
          <w:p w:rsidR="00E9378C" w:rsidRDefault="00E9378C">
            <w:pPr>
              <w:rPr>
                <w:sz w:val="24"/>
                <w:szCs w:val="24"/>
              </w:rPr>
            </w:pPr>
          </w:p>
        </w:tc>
        <w:tc>
          <w:tcPr>
            <w:tcW w:w="1067" w:type="dxa"/>
            <w:vMerge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E9378C" w:rsidRDefault="00E9378C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tcBorders>
              <w:left w:val="single" w:sz="4" w:space="0" w:color="auto"/>
            </w:tcBorders>
            <w:vAlign w:val="bottom"/>
          </w:tcPr>
          <w:p w:rsidR="00E9378C" w:rsidRDefault="00E9378C">
            <w:pPr>
              <w:rPr>
                <w:sz w:val="24"/>
                <w:szCs w:val="24"/>
              </w:rPr>
            </w:pPr>
          </w:p>
        </w:tc>
      </w:tr>
      <w:tr w:rsidR="005536A6" w:rsidTr="00E46CCE">
        <w:trPr>
          <w:gridAfter w:val="1"/>
          <w:wAfter w:w="30" w:type="dxa"/>
          <w:trHeight w:val="421"/>
        </w:trPr>
        <w:tc>
          <w:tcPr>
            <w:tcW w:w="3383" w:type="dxa"/>
            <w:gridSpan w:val="2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536A6" w:rsidRDefault="005536A6" w:rsidP="005536A6">
            <w:pPr>
              <w:spacing w:line="283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Коэффициент естественного прироста, убыли (-) </w:t>
            </w:r>
            <w:r w:rsidR="008A1682">
              <w:rPr>
                <w:rFonts w:ascii="Times New Roman" w:eastAsia="Times New Roman" w:hAnsi="Times New Roman" w:cs="Times New Roman"/>
                <w:sz w:val="26"/>
                <w:szCs w:val="26"/>
              </w:rPr>
              <w:t>населения на 1000 чел.</w:t>
            </w:r>
          </w:p>
        </w:tc>
        <w:tc>
          <w:tcPr>
            <w:tcW w:w="160" w:type="dxa"/>
            <w:tcBorders>
              <w:bottom w:val="single" w:sz="4" w:space="0" w:color="auto"/>
            </w:tcBorders>
            <w:vAlign w:val="bottom"/>
          </w:tcPr>
          <w:p w:rsidR="005536A6" w:rsidRDefault="005536A6">
            <w:pPr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5536A6" w:rsidRDefault="005536A6">
            <w:pPr>
              <w:rPr>
                <w:sz w:val="24"/>
                <w:szCs w:val="24"/>
              </w:rPr>
            </w:pPr>
          </w:p>
        </w:tc>
        <w:tc>
          <w:tcPr>
            <w:tcW w:w="107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5536A6" w:rsidRPr="00E9378C" w:rsidRDefault="00F90840">
            <w:pPr>
              <w:spacing w:line="28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-6,1</w:t>
            </w:r>
          </w:p>
        </w:tc>
        <w:tc>
          <w:tcPr>
            <w:tcW w:w="105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5536A6" w:rsidRPr="00E9378C" w:rsidRDefault="00F90840">
            <w:pPr>
              <w:spacing w:line="28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-5,6</w:t>
            </w:r>
          </w:p>
        </w:tc>
        <w:tc>
          <w:tcPr>
            <w:tcW w:w="120" w:type="dxa"/>
            <w:tcBorders>
              <w:bottom w:val="single" w:sz="4" w:space="0" w:color="auto"/>
            </w:tcBorders>
            <w:vAlign w:val="bottom"/>
          </w:tcPr>
          <w:p w:rsidR="005536A6" w:rsidRPr="00E9378C" w:rsidRDefault="005536A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6" w:type="dxa"/>
            <w:tcBorders>
              <w:bottom w:val="single" w:sz="4" w:space="0" w:color="auto"/>
            </w:tcBorders>
            <w:vAlign w:val="bottom"/>
          </w:tcPr>
          <w:p w:rsidR="005536A6" w:rsidRPr="00E9378C" w:rsidRDefault="00F90840">
            <w:pPr>
              <w:spacing w:line="28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-6,8</w:t>
            </w:r>
          </w:p>
        </w:tc>
        <w:tc>
          <w:tcPr>
            <w:tcW w:w="1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5536A6" w:rsidRPr="00E9378C" w:rsidRDefault="005536A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5536A6" w:rsidRPr="00E9378C" w:rsidRDefault="00F90840">
            <w:pPr>
              <w:spacing w:line="28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-7,7</w:t>
            </w:r>
          </w:p>
        </w:tc>
        <w:tc>
          <w:tcPr>
            <w:tcW w:w="30" w:type="dxa"/>
            <w:tcBorders>
              <w:bottom w:val="single" w:sz="4" w:space="0" w:color="auto"/>
            </w:tcBorders>
            <w:vAlign w:val="bottom"/>
          </w:tcPr>
          <w:p w:rsidR="005536A6" w:rsidRDefault="005536A6">
            <w:pPr>
              <w:rPr>
                <w:sz w:val="24"/>
                <w:szCs w:val="24"/>
              </w:rPr>
            </w:pPr>
          </w:p>
        </w:tc>
        <w:tc>
          <w:tcPr>
            <w:tcW w:w="1067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5536A6" w:rsidRPr="002A1B2D" w:rsidRDefault="002A1B2D" w:rsidP="002A1B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1B2D">
              <w:rPr>
                <w:rFonts w:ascii="Times New Roman" w:hAnsi="Times New Roman" w:cs="Times New Roman"/>
                <w:sz w:val="24"/>
                <w:szCs w:val="24"/>
              </w:rPr>
              <w:t>-6,6</w:t>
            </w:r>
          </w:p>
        </w:tc>
      </w:tr>
      <w:tr w:rsidR="00FB1182" w:rsidTr="00E46CCE">
        <w:trPr>
          <w:gridAfter w:val="1"/>
          <w:wAfter w:w="30" w:type="dxa"/>
          <w:trHeight w:val="244"/>
        </w:trPr>
        <w:tc>
          <w:tcPr>
            <w:tcW w:w="3383" w:type="dxa"/>
            <w:gridSpan w:val="2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B1182" w:rsidRDefault="00FB1182" w:rsidP="00FB1182">
            <w:pPr>
              <w:spacing w:line="285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Миграционный прирост  </w:t>
            </w:r>
            <w:r w:rsidR="00F90840">
              <w:rPr>
                <w:rFonts w:ascii="Times New Roman" w:eastAsia="Times New Roman" w:hAnsi="Times New Roman" w:cs="Times New Roman"/>
                <w:sz w:val="26"/>
                <w:szCs w:val="26"/>
              </w:rPr>
              <w:t>(- убыль)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   </w:t>
            </w:r>
          </w:p>
        </w:tc>
        <w:tc>
          <w:tcPr>
            <w:tcW w:w="160" w:type="dxa"/>
            <w:tcBorders>
              <w:bottom w:val="single" w:sz="4" w:space="0" w:color="auto"/>
            </w:tcBorders>
            <w:vAlign w:val="bottom"/>
          </w:tcPr>
          <w:p w:rsidR="00FB1182" w:rsidRDefault="00FB1182">
            <w:pPr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FB1182" w:rsidRDefault="00FB1182">
            <w:pPr>
              <w:spacing w:line="285" w:lineRule="exact"/>
              <w:ind w:right="69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6"/>
                <w:szCs w:val="26"/>
              </w:rPr>
              <w:t>чел.</w:t>
            </w:r>
          </w:p>
        </w:tc>
        <w:tc>
          <w:tcPr>
            <w:tcW w:w="107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FB1182" w:rsidRPr="00F90840" w:rsidRDefault="00F90840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0840">
              <w:rPr>
                <w:rFonts w:ascii="Times New Roman" w:hAnsi="Times New Roman" w:cs="Times New Roman"/>
                <w:sz w:val="24"/>
                <w:szCs w:val="24"/>
              </w:rPr>
              <w:t>4644</w:t>
            </w:r>
          </w:p>
        </w:tc>
        <w:tc>
          <w:tcPr>
            <w:tcW w:w="105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FB1182" w:rsidRPr="00F90840" w:rsidRDefault="00F90840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0840">
              <w:rPr>
                <w:rFonts w:ascii="Times New Roman" w:hAnsi="Times New Roman" w:cs="Times New Roman"/>
                <w:sz w:val="24"/>
                <w:szCs w:val="24"/>
              </w:rPr>
              <w:t>6892</w:t>
            </w:r>
          </w:p>
        </w:tc>
        <w:tc>
          <w:tcPr>
            <w:tcW w:w="120" w:type="dxa"/>
            <w:tcBorders>
              <w:bottom w:val="single" w:sz="4" w:space="0" w:color="auto"/>
            </w:tcBorders>
            <w:vAlign w:val="bottom"/>
          </w:tcPr>
          <w:p w:rsidR="00FB1182" w:rsidRPr="00F90840" w:rsidRDefault="00FB118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6" w:type="dxa"/>
            <w:tcBorders>
              <w:bottom w:val="single" w:sz="4" w:space="0" w:color="auto"/>
            </w:tcBorders>
            <w:vAlign w:val="bottom"/>
          </w:tcPr>
          <w:p w:rsidR="00FB1182" w:rsidRPr="00F90840" w:rsidRDefault="00F90840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0840">
              <w:rPr>
                <w:rFonts w:ascii="Times New Roman" w:hAnsi="Times New Roman" w:cs="Times New Roman"/>
                <w:sz w:val="24"/>
                <w:szCs w:val="24"/>
              </w:rPr>
              <w:t>5849</w:t>
            </w:r>
          </w:p>
        </w:tc>
        <w:tc>
          <w:tcPr>
            <w:tcW w:w="1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FB1182" w:rsidRPr="00F90840" w:rsidRDefault="00FB118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FB1182" w:rsidRPr="00F90840" w:rsidRDefault="00F90840">
            <w:pPr>
              <w:spacing w:line="28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0840">
              <w:rPr>
                <w:rFonts w:ascii="Times New Roman" w:hAnsi="Times New Roman" w:cs="Times New Roman"/>
                <w:sz w:val="24"/>
                <w:szCs w:val="24"/>
              </w:rPr>
              <w:t>5409</w:t>
            </w:r>
          </w:p>
        </w:tc>
        <w:tc>
          <w:tcPr>
            <w:tcW w:w="30" w:type="dxa"/>
            <w:tcBorders>
              <w:bottom w:val="single" w:sz="4" w:space="0" w:color="auto"/>
            </w:tcBorders>
            <w:vAlign w:val="bottom"/>
          </w:tcPr>
          <w:p w:rsidR="00FB1182" w:rsidRPr="00FB1182" w:rsidRDefault="00FB118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7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B1182" w:rsidRPr="00FB1182" w:rsidRDefault="00FB1182" w:rsidP="002A1B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1182">
              <w:rPr>
                <w:rFonts w:ascii="Times New Roman" w:hAnsi="Times New Roman" w:cs="Times New Roman"/>
                <w:sz w:val="24"/>
                <w:szCs w:val="24"/>
              </w:rPr>
              <w:t>5384</w:t>
            </w:r>
          </w:p>
        </w:tc>
      </w:tr>
    </w:tbl>
    <w:p w:rsidR="002A1B2D" w:rsidRPr="003F3C08" w:rsidRDefault="002A1B2D" w:rsidP="002A1B2D">
      <w:pPr>
        <w:spacing w:after="0" w:line="240" w:lineRule="auto"/>
        <w:ind w:right="-13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480C7B" w:rsidRPr="003F3C08" w:rsidRDefault="00CA207C" w:rsidP="003F3C08">
      <w:pPr>
        <w:spacing w:after="0" w:line="240" w:lineRule="auto"/>
        <w:ind w:right="-131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F3C0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 xml:space="preserve">Число умерших </w:t>
      </w:r>
      <w:r w:rsidR="001C654E" w:rsidRPr="003F3C0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за 2017 год составило 857 человек (103,9% к 2013 году), </w:t>
      </w:r>
      <w:r w:rsidR="00CD0032" w:rsidRPr="003F3C0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смертность населен</w:t>
      </w:r>
      <w:r w:rsidR="001C654E" w:rsidRPr="003F3C0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ия снизилась по сравнению с 2016</w:t>
      </w:r>
      <w:r w:rsidR="00CD0032" w:rsidRPr="003F3C0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годом на </w:t>
      </w:r>
      <w:r w:rsidR="001C654E" w:rsidRPr="003F3C0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3,8</w:t>
      </w:r>
      <w:r w:rsidR="00CD0032" w:rsidRPr="003F3C0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%. </w:t>
      </w:r>
    </w:p>
    <w:p w:rsidR="00CD0032" w:rsidRPr="003F3C08" w:rsidRDefault="00480C7B" w:rsidP="003F3C08">
      <w:pPr>
        <w:spacing w:after="0" w:line="240" w:lineRule="auto"/>
        <w:ind w:right="-131" w:firstLine="709"/>
        <w:jc w:val="both"/>
        <w:rPr>
          <w:rFonts w:eastAsia="Times New Roman"/>
          <w:color w:val="000000" w:themeColor="text1"/>
          <w:sz w:val="28"/>
          <w:szCs w:val="28"/>
        </w:rPr>
      </w:pPr>
      <w:r w:rsidRPr="003F3C0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За </w:t>
      </w:r>
      <w:r w:rsidR="00CD0032" w:rsidRPr="003F3C0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201</w:t>
      </w:r>
      <w:r w:rsidRPr="003F3C0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7</w:t>
      </w:r>
      <w:r w:rsidR="00CD0032" w:rsidRPr="003F3C0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год</w:t>
      </w:r>
      <w:r w:rsidRPr="003F3C0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на территории района родилось 463 ребенка (98,1% к 2016 году), количество родившихся, сократилось по сравнению с 2013 годом на 10,8%. Смертность на территории района превышает рождаемость.</w:t>
      </w:r>
    </w:p>
    <w:p w:rsidR="009C7FD8" w:rsidRPr="009C7FD8" w:rsidRDefault="009C7FD8" w:rsidP="00143AEA">
      <w:pPr>
        <w:numPr>
          <w:ilvl w:val="1"/>
          <w:numId w:val="45"/>
        </w:numPr>
        <w:tabs>
          <w:tab w:val="left" w:pos="960"/>
        </w:tabs>
        <w:spacing w:after="0" w:line="236" w:lineRule="auto"/>
        <w:ind w:left="120" w:firstLine="567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течение последних лет (2013-2017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гг), </w:t>
      </w:r>
      <w:r>
        <w:rPr>
          <w:rFonts w:ascii="Times New Roman" w:eastAsia="Times New Roman" w:hAnsi="Times New Roman" w:cs="Times New Roman"/>
          <w:sz w:val="28"/>
          <w:szCs w:val="28"/>
        </w:rPr>
        <w:t>просле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живается тенденция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увеличения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численности жителей района. </w:t>
      </w:r>
    </w:p>
    <w:p w:rsidR="009C7FD8" w:rsidRPr="009C7FD8" w:rsidRDefault="009C7FD8" w:rsidP="009C7FD8">
      <w:pPr>
        <w:tabs>
          <w:tab w:val="left" w:pos="960"/>
        </w:tabs>
        <w:spacing w:after="0" w:line="236" w:lineRule="auto"/>
        <w:ind w:firstLine="687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Существенным фактором позитивного влияния на демографическую ситуацию в районе становится миграция, которая компенсирует естественную убыль населения.</w:t>
      </w:r>
    </w:p>
    <w:p w:rsidR="00CD0032" w:rsidRDefault="00CD0032" w:rsidP="005A1A0C">
      <w:pPr>
        <w:tabs>
          <w:tab w:val="left" w:pos="960"/>
        </w:tabs>
        <w:spacing w:after="0" w:line="236" w:lineRule="auto"/>
        <w:ind w:firstLine="687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Низкий уровень рождаемости не обеспечивает простого воспроизводства населения.</w:t>
      </w:r>
    </w:p>
    <w:p w:rsidR="00501294" w:rsidRDefault="00CD0032" w:rsidP="005A1A0C">
      <w:pPr>
        <w:spacing w:line="237" w:lineRule="auto"/>
        <w:ind w:firstLine="66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Старение населения приведет к выбытию трудовых ресурсов и росту бюджетной нагрузки по содержанию и обслуживанию пожилого населения и пенсионеров.</w:t>
      </w:r>
    </w:p>
    <w:p w:rsidR="00CD0032" w:rsidRDefault="00CD0032" w:rsidP="005A1A0C">
      <w:pPr>
        <w:spacing w:line="237" w:lineRule="auto"/>
        <w:ind w:firstLine="820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 состоянию на 01.01.201</w:t>
      </w:r>
      <w:r w:rsidR="005A1A0C">
        <w:rPr>
          <w:rFonts w:ascii="Times New Roman" w:eastAsia="Times New Roman" w:hAnsi="Times New Roman" w:cs="Times New Roman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года удельный</w:t>
      </w:r>
      <w:r w:rsidR="005A1A0C">
        <w:rPr>
          <w:rFonts w:ascii="Times New Roman" w:eastAsia="Times New Roman" w:hAnsi="Times New Roman" w:cs="Times New Roman"/>
          <w:sz w:val="28"/>
          <w:szCs w:val="28"/>
        </w:rPr>
        <w:t xml:space="preserve"> вес пенсионеров в общей числен</w:t>
      </w:r>
      <w:r w:rsidR="00F877D5">
        <w:rPr>
          <w:rFonts w:ascii="Times New Roman" w:eastAsia="Times New Roman" w:hAnsi="Times New Roman" w:cs="Times New Roman"/>
          <w:sz w:val="28"/>
          <w:szCs w:val="28"/>
        </w:rPr>
        <w:t>ности населения составил 28,4</w:t>
      </w:r>
      <w:r>
        <w:rPr>
          <w:rFonts w:ascii="Times New Roman" w:eastAsia="Times New Roman" w:hAnsi="Times New Roman" w:cs="Times New Roman"/>
          <w:sz w:val="28"/>
          <w:szCs w:val="28"/>
        </w:rPr>
        <w:t>%. Количество жи</w:t>
      </w:r>
      <w:r w:rsidR="00F877D5">
        <w:rPr>
          <w:rFonts w:ascii="Times New Roman" w:eastAsia="Times New Roman" w:hAnsi="Times New Roman" w:cs="Times New Roman"/>
          <w:sz w:val="28"/>
          <w:szCs w:val="28"/>
        </w:rPr>
        <w:t>телей пенсионного возраста в пе</w:t>
      </w:r>
      <w:r w:rsidR="00704854">
        <w:rPr>
          <w:rFonts w:ascii="Times New Roman" w:eastAsia="Times New Roman" w:hAnsi="Times New Roman" w:cs="Times New Roman"/>
          <w:sz w:val="28"/>
          <w:szCs w:val="28"/>
        </w:rPr>
        <w:t>риод с 2013г. по 2017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г. </w:t>
      </w:r>
      <w:r w:rsidR="00704854">
        <w:rPr>
          <w:rFonts w:ascii="Times New Roman" w:eastAsia="Times New Roman" w:hAnsi="Times New Roman" w:cs="Times New Roman"/>
          <w:sz w:val="28"/>
          <w:szCs w:val="28"/>
        </w:rPr>
        <w:t>увеличилась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r w:rsidR="00704854">
        <w:rPr>
          <w:rFonts w:ascii="Times New Roman" w:eastAsia="Times New Roman" w:hAnsi="Times New Roman" w:cs="Times New Roman"/>
          <w:sz w:val="28"/>
          <w:szCs w:val="28"/>
        </w:rPr>
        <w:t>2108 человек и составила 15461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человек.</w:t>
      </w:r>
    </w:p>
    <w:p w:rsidR="00CD0032" w:rsidRDefault="00CD0032">
      <w:pPr>
        <w:ind w:left="1280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2.2.9. Трудовой потенциал и занятость населения</w:t>
      </w:r>
    </w:p>
    <w:p w:rsidR="00CD0032" w:rsidRDefault="00CD0032" w:rsidP="00704854">
      <w:pPr>
        <w:spacing w:line="234" w:lineRule="auto"/>
        <w:ind w:left="280"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Численность экономически активного населения в 201</w:t>
      </w:r>
      <w:r w:rsidR="00704854">
        <w:rPr>
          <w:rFonts w:ascii="Times New Roman" w:eastAsia="Times New Roman" w:hAnsi="Times New Roman" w:cs="Times New Roman"/>
          <w:sz w:val="28"/>
          <w:szCs w:val="28"/>
        </w:rPr>
        <w:t>7 году составляла 23913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человека. Средняя численность работников крупных и средних предприятий</w:t>
      </w:r>
      <w:r w:rsidR="00704854">
        <w:rPr>
          <w:rFonts w:ascii="Times New Roman" w:eastAsia="Times New Roman" w:hAnsi="Times New Roman" w:cs="Times New Roman"/>
          <w:sz w:val="28"/>
          <w:szCs w:val="28"/>
        </w:rPr>
        <w:t xml:space="preserve">  7015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человек. Всего занято в экономике района, по оценке, около </w:t>
      </w:r>
      <w:r w:rsidR="00704854">
        <w:rPr>
          <w:rFonts w:ascii="Times New Roman" w:eastAsia="Times New Roman" w:hAnsi="Times New Roman" w:cs="Times New Roman"/>
          <w:sz w:val="28"/>
          <w:szCs w:val="28"/>
        </w:rPr>
        <w:t>15</w:t>
      </w:r>
      <w:r>
        <w:rPr>
          <w:rFonts w:ascii="Times New Roman" w:eastAsia="Times New Roman" w:hAnsi="Times New Roman" w:cs="Times New Roman"/>
          <w:sz w:val="28"/>
          <w:szCs w:val="28"/>
        </w:rPr>
        <w:t>000 человек, включая занятых на малых предприятиях и у индивидуальных предпринимателей.</w:t>
      </w:r>
    </w:p>
    <w:p w:rsidR="00704854" w:rsidRDefault="00CD0032" w:rsidP="00704854">
      <w:pPr>
        <w:ind w:left="350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Показатели занятости населения</w:t>
      </w:r>
    </w:p>
    <w:p w:rsidR="00CD0032" w:rsidRDefault="00CD0032" w:rsidP="00704854">
      <w:pPr>
        <w:ind w:left="3500"/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1</w:t>
      </w:r>
      <w:r w:rsidR="009F771D">
        <w:rPr>
          <w:rFonts w:ascii="Times New Roman" w:eastAsia="Times New Roman" w:hAnsi="Times New Roman" w:cs="Times New Roman"/>
          <w:sz w:val="28"/>
          <w:szCs w:val="28"/>
        </w:rPr>
        <w:t>7</w:t>
      </w:r>
    </w:p>
    <w:tbl>
      <w:tblPr>
        <w:tblW w:w="10220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00"/>
        <w:gridCol w:w="980"/>
        <w:gridCol w:w="960"/>
        <w:gridCol w:w="1000"/>
        <w:gridCol w:w="1140"/>
        <w:gridCol w:w="1020"/>
        <w:gridCol w:w="1120"/>
        <w:gridCol w:w="1000"/>
      </w:tblGrid>
      <w:tr w:rsidR="00704854" w:rsidTr="00704854">
        <w:trPr>
          <w:trHeight w:val="896"/>
        </w:trPr>
        <w:tc>
          <w:tcPr>
            <w:tcW w:w="300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04854" w:rsidRDefault="00704854">
            <w:pPr>
              <w:spacing w:line="264" w:lineRule="exact"/>
              <w:ind w:left="9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Показатели</w:t>
            </w:r>
          </w:p>
        </w:tc>
        <w:tc>
          <w:tcPr>
            <w:tcW w:w="98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04854" w:rsidRDefault="00704854" w:rsidP="00704854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Ед. из-</w:t>
            </w:r>
            <w:proofErr w:type="spellStart"/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мере</w:t>
            </w:r>
            <w:r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ния</w:t>
            </w:r>
            <w:proofErr w:type="spellEnd"/>
          </w:p>
        </w:tc>
        <w:tc>
          <w:tcPr>
            <w:tcW w:w="96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04854" w:rsidRDefault="00704854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2013г.</w:t>
            </w:r>
          </w:p>
        </w:tc>
        <w:tc>
          <w:tcPr>
            <w:tcW w:w="100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04854" w:rsidRDefault="00704854" w:rsidP="00704854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2014г.</w:t>
            </w:r>
          </w:p>
        </w:tc>
        <w:tc>
          <w:tcPr>
            <w:tcW w:w="114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04854" w:rsidRDefault="00704854" w:rsidP="00704854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2015г.</w:t>
            </w:r>
          </w:p>
        </w:tc>
        <w:tc>
          <w:tcPr>
            <w:tcW w:w="102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04854" w:rsidRDefault="00704854" w:rsidP="00704854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2016г.</w:t>
            </w:r>
          </w:p>
        </w:tc>
        <w:tc>
          <w:tcPr>
            <w:tcW w:w="112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04854" w:rsidRDefault="00704854" w:rsidP="00704854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2017г.</w:t>
            </w:r>
          </w:p>
        </w:tc>
        <w:tc>
          <w:tcPr>
            <w:tcW w:w="100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04854" w:rsidRDefault="00704854" w:rsidP="00704854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2017 к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2016,%</w:t>
            </w:r>
          </w:p>
        </w:tc>
      </w:tr>
      <w:tr w:rsidR="00704854" w:rsidTr="00704854">
        <w:trPr>
          <w:trHeight w:val="976"/>
        </w:trPr>
        <w:tc>
          <w:tcPr>
            <w:tcW w:w="30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04854" w:rsidRDefault="00704854" w:rsidP="00704854">
            <w:pPr>
              <w:spacing w:line="256" w:lineRule="exact"/>
              <w:ind w:left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Среднемесячная начисленная заработная плата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04854" w:rsidRDefault="00704854" w:rsidP="006A3A69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руб.</w:t>
            </w:r>
          </w:p>
        </w:tc>
        <w:tc>
          <w:tcPr>
            <w:tcW w:w="96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04854" w:rsidRDefault="00DD6335" w:rsidP="006A3A69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16651,9</w:t>
            </w:r>
          </w:p>
        </w:tc>
        <w:tc>
          <w:tcPr>
            <w:tcW w:w="10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04854" w:rsidRDefault="00DD6335" w:rsidP="006A3A69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18363,6</w:t>
            </w:r>
          </w:p>
        </w:tc>
        <w:tc>
          <w:tcPr>
            <w:tcW w:w="114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04854" w:rsidRDefault="00DD6335" w:rsidP="006A3A69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18511,1</w:t>
            </w:r>
          </w:p>
        </w:tc>
        <w:tc>
          <w:tcPr>
            <w:tcW w:w="10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04854" w:rsidRDefault="002F5A3F" w:rsidP="006A3A69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20407,4</w:t>
            </w:r>
          </w:p>
        </w:tc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04854" w:rsidRDefault="00DD6335" w:rsidP="006A3A69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20815,5</w:t>
            </w:r>
          </w:p>
        </w:tc>
        <w:tc>
          <w:tcPr>
            <w:tcW w:w="10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04854" w:rsidRDefault="002F5A3F" w:rsidP="006A3A69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102</w:t>
            </w:r>
          </w:p>
        </w:tc>
      </w:tr>
      <w:tr w:rsidR="00BC5D09" w:rsidTr="00BC5D09">
        <w:trPr>
          <w:trHeight w:val="557"/>
        </w:trPr>
        <w:tc>
          <w:tcPr>
            <w:tcW w:w="30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BC5D09" w:rsidRDefault="00BC5D09" w:rsidP="00BC5D09">
            <w:pPr>
              <w:spacing w:line="260" w:lineRule="exact"/>
              <w:ind w:left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Просроченная задолженность по заработной плате на конец года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BC5D09" w:rsidRDefault="00BC5D09" w:rsidP="00BC5D09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тыс.</w:t>
            </w:r>
            <w:r w:rsidR="00DD63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руб.</w:t>
            </w:r>
          </w:p>
        </w:tc>
        <w:tc>
          <w:tcPr>
            <w:tcW w:w="96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BC5D09" w:rsidRDefault="00BC5D09" w:rsidP="006A3A69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10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BC5D09" w:rsidRDefault="00BC5D09" w:rsidP="006A3A69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114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BC5D09" w:rsidRDefault="00BC5D09" w:rsidP="006A3A69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10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BC5D09" w:rsidRDefault="00BC5D09" w:rsidP="006A3A69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BC5D09" w:rsidRDefault="00BC5D09" w:rsidP="006A3A69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10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BC5D09" w:rsidRDefault="00BC5D09" w:rsidP="006A3A69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</w:tr>
      <w:tr w:rsidR="00DD6335" w:rsidTr="00DD6335">
        <w:trPr>
          <w:trHeight w:val="692"/>
        </w:trPr>
        <w:tc>
          <w:tcPr>
            <w:tcW w:w="30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DD6335" w:rsidRDefault="00DD6335" w:rsidP="00DD6335">
            <w:pPr>
              <w:spacing w:line="260" w:lineRule="exact"/>
              <w:ind w:left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 безработных на конец года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DD6335" w:rsidRDefault="00DD6335" w:rsidP="006A3A69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чел</w:t>
            </w:r>
          </w:p>
        </w:tc>
        <w:tc>
          <w:tcPr>
            <w:tcW w:w="96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DD6335" w:rsidRDefault="00AE714E" w:rsidP="006A3A69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155</w:t>
            </w:r>
          </w:p>
        </w:tc>
        <w:tc>
          <w:tcPr>
            <w:tcW w:w="10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DD6335" w:rsidRDefault="00AE714E" w:rsidP="006A3A69">
            <w:pPr>
              <w:spacing w:line="260" w:lineRule="exact"/>
              <w:ind w:right="300"/>
              <w:jc w:val="right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260</w:t>
            </w:r>
          </w:p>
        </w:tc>
        <w:tc>
          <w:tcPr>
            <w:tcW w:w="114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DD6335" w:rsidRDefault="00785CC2" w:rsidP="006A3A69">
            <w:pPr>
              <w:spacing w:line="260" w:lineRule="exact"/>
              <w:ind w:right="460"/>
              <w:jc w:val="right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363 </w:t>
            </w:r>
          </w:p>
        </w:tc>
        <w:tc>
          <w:tcPr>
            <w:tcW w:w="10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DD6335" w:rsidRDefault="00785CC2" w:rsidP="005938C7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349</w:t>
            </w:r>
          </w:p>
        </w:tc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DD6335" w:rsidRDefault="00785CC2" w:rsidP="00456399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283</w:t>
            </w:r>
          </w:p>
        </w:tc>
        <w:tc>
          <w:tcPr>
            <w:tcW w:w="10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DD6335" w:rsidRDefault="00785CC2" w:rsidP="00785CC2">
            <w:pPr>
              <w:spacing w:line="260" w:lineRule="exact"/>
              <w:ind w:right="14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81,1</w:t>
            </w:r>
          </w:p>
        </w:tc>
      </w:tr>
      <w:tr w:rsidR="00785CC2" w:rsidTr="00785CC2">
        <w:trPr>
          <w:trHeight w:val="892"/>
        </w:trPr>
        <w:tc>
          <w:tcPr>
            <w:tcW w:w="30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85CC2" w:rsidRDefault="00785CC2" w:rsidP="00785CC2">
            <w:pPr>
              <w:spacing w:line="263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Уровень официально зарегистрированной безработицы на конец года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85CC2" w:rsidRDefault="00785CC2">
            <w:pPr>
              <w:spacing w:line="263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%</w:t>
            </w:r>
          </w:p>
        </w:tc>
        <w:tc>
          <w:tcPr>
            <w:tcW w:w="96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85CC2" w:rsidRPr="00AE714E" w:rsidRDefault="00AE714E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714E">
              <w:rPr>
                <w:rFonts w:ascii="Times New Roman" w:hAnsi="Times New Roman" w:cs="Times New Roman"/>
                <w:sz w:val="24"/>
                <w:szCs w:val="24"/>
              </w:rPr>
              <w:t>0,7</w:t>
            </w:r>
          </w:p>
        </w:tc>
        <w:tc>
          <w:tcPr>
            <w:tcW w:w="10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85CC2" w:rsidRPr="00AE714E" w:rsidRDefault="00AE714E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1,07</w:t>
            </w:r>
          </w:p>
        </w:tc>
        <w:tc>
          <w:tcPr>
            <w:tcW w:w="114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85CC2" w:rsidRPr="00785CC2" w:rsidRDefault="00785CC2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5CC2">
              <w:rPr>
                <w:rFonts w:ascii="Times New Roman" w:hAnsi="Times New Roman" w:cs="Times New Roman"/>
                <w:sz w:val="24"/>
                <w:szCs w:val="24"/>
              </w:rPr>
              <w:t>1,49</w:t>
            </w:r>
          </w:p>
        </w:tc>
        <w:tc>
          <w:tcPr>
            <w:tcW w:w="10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85CC2" w:rsidRPr="00785CC2" w:rsidRDefault="00785CC2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1,43</w:t>
            </w:r>
          </w:p>
        </w:tc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85CC2" w:rsidRPr="00785CC2" w:rsidRDefault="00AE714E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1,18</w:t>
            </w:r>
          </w:p>
        </w:tc>
        <w:tc>
          <w:tcPr>
            <w:tcW w:w="10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85CC2" w:rsidRPr="00785CC2" w:rsidRDefault="00AE714E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82,5</w:t>
            </w:r>
          </w:p>
        </w:tc>
      </w:tr>
      <w:tr w:rsidR="00DD6335" w:rsidTr="00785CC2">
        <w:trPr>
          <w:trHeight w:val="710"/>
        </w:trPr>
        <w:tc>
          <w:tcPr>
            <w:tcW w:w="30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DD6335" w:rsidRDefault="00DD6335" w:rsidP="00DD6335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Среднесписочная </w:t>
            </w:r>
            <w:r w:rsidR="00785CC2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численность работников крупных и средних  предприятий</w:t>
            </w:r>
          </w:p>
        </w:tc>
        <w:tc>
          <w:tcPr>
            <w:tcW w:w="9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DD6335" w:rsidRDefault="00DD6335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чел</w:t>
            </w:r>
          </w:p>
        </w:tc>
        <w:tc>
          <w:tcPr>
            <w:tcW w:w="96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DD6335" w:rsidRPr="00AE714E" w:rsidRDefault="00456399" w:rsidP="00456399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6784</w:t>
            </w:r>
          </w:p>
        </w:tc>
        <w:tc>
          <w:tcPr>
            <w:tcW w:w="10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DD6335" w:rsidRPr="00AE714E" w:rsidRDefault="00AE714E" w:rsidP="00456399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714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456399">
              <w:rPr>
                <w:rFonts w:ascii="Times New Roman" w:hAnsi="Times New Roman" w:cs="Times New Roman"/>
                <w:sz w:val="24"/>
                <w:szCs w:val="24"/>
              </w:rPr>
              <w:t>328</w:t>
            </w:r>
          </w:p>
        </w:tc>
        <w:tc>
          <w:tcPr>
            <w:tcW w:w="114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DD6335" w:rsidRPr="00AE714E" w:rsidRDefault="00456399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6707</w:t>
            </w:r>
          </w:p>
        </w:tc>
        <w:tc>
          <w:tcPr>
            <w:tcW w:w="10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DD6335" w:rsidRPr="00AE714E" w:rsidRDefault="00456399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7015</w:t>
            </w:r>
          </w:p>
        </w:tc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DD6335" w:rsidRPr="00AE714E" w:rsidRDefault="002F5A3F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8052</w:t>
            </w:r>
          </w:p>
        </w:tc>
        <w:tc>
          <w:tcPr>
            <w:tcW w:w="10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DD6335" w:rsidRPr="00AE714E" w:rsidRDefault="002F5A3F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114,8</w:t>
            </w:r>
          </w:p>
        </w:tc>
      </w:tr>
    </w:tbl>
    <w:p w:rsidR="00CD0032" w:rsidRDefault="00CD0032">
      <w:pPr>
        <w:spacing w:line="328" w:lineRule="exact"/>
        <w:rPr>
          <w:sz w:val="20"/>
          <w:szCs w:val="20"/>
        </w:rPr>
      </w:pPr>
    </w:p>
    <w:p w:rsidR="00CD0032" w:rsidRDefault="00CD0032" w:rsidP="00994F1D">
      <w:pPr>
        <w:spacing w:line="237" w:lineRule="auto"/>
        <w:ind w:firstLine="98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01.01.201</w:t>
      </w:r>
      <w:r w:rsidR="00F625C1">
        <w:rPr>
          <w:rFonts w:ascii="Times New Roman" w:eastAsia="Times New Roman" w:hAnsi="Times New Roman" w:cs="Times New Roman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года численность ищущих работу граждан, состоящих на учете в службе занятости, составила </w:t>
      </w:r>
      <w:r w:rsidR="00F625C1">
        <w:rPr>
          <w:rFonts w:ascii="Times New Roman" w:eastAsia="Times New Roman" w:hAnsi="Times New Roman" w:cs="Times New Roman"/>
          <w:sz w:val="28"/>
          <w:szCs w:val="28"/>
        </w:rPr>
        <w:t>283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человек</w:t>
      </w:r>
      <w:r w:rsidR="00F625C1"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. Уровень официально регистрируемой безработицы на 01.01.201</w:t>
      </w:r>
      <w:r w:rsidR="00F625C1">
        <w:rPr>
          <w:rFonts w:ascii="Times New Roman" w:eastAsia="Times New Roman" w:hAnsi="Times New Roman" w:cs="Times New Roman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целом по муниципальному образованию составил 1,</w:t>
      </w:r>
      <w:r w:rsidR="00F625C1">
        <w:rPr>
          <w:rFonts w:ascii="Times New Roman" w:eastAsia="Times New Roman" w:hAnsi="Times New Roman" w:cs="Times New Roman"/>
          <w:sz w:val="28"/>
          <w:szCs w:val="28"/>
        </w:rPr>
        <w:t>18</w:t>
      </w:r>
      <w:r>
        <w:rPr>
          <w:rFonts w:ascii="Times New Roman" w:eastAsia="Times New Roman" w:hAnsi="Times New Roman" w:cs="Times New Roman"/>
          <w:sz w:val="28"/>
          <w:szCs w:val="28"/>
        </w:rPr>
        <w:t>%.</w:t>
      </w:r>
      <w:r w:rsidR="00994F1D">
        <w:rPr>
          <w:rFonts w:ascii="Times New Roman" w:eastAsia="Times New Roman" w:hAnsi="Times New Roman" w:cs="Times New Roman"/>
          <w:sz w:val="28"/>
          <w:szCs w:val="28"/>
        </w:rPr>
        <w:t xml:space="preserve"> Средний по Смоленской области 1,14%.</w:t>
      </w:r>
      <w:r w:rsidR="00F625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CD0032" w:rsidRDefault="00CD0032" w:rsidP="00994F1D">
      <w:pPr>
        <w:spacing w:line="236" w:lineRule="auto"/>
        <w:ind w:firstLine="988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Ве</w:t>
      </w:r>
      <w:r w:rsidR="00F625C1">
        <w:rPr>
          <w:rFonts w:ascii="Times New Roman" w:eastAsia="Times New Roman" w:hAnsi="Times New Roman" w:cs="Times New Roman"/>
          <w:sz w:val="28"/>
          <w:szCs w:val="28"/>
        </w:rPr>
        <w:t>сь комплекс мероприятий, проведенных 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дминистрацией </w:t>
      </w:r>
      <w:r w:rsidR="00F625C1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 совместно с Центром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занятости населения в 201</w:t>
      </w:r>
      <w:r w:rsidR="00F625C1">
        <w:rPr>
          <w:rFonts w:ascii="Times New Roman" w:eastAsia="Times New Roman" w:hAnsi="Times New Roman" w:cs="Times New Roman"/>
          <w:sz w:val="28"/>
          <w:szCs w:val="28"/>
        </w:rPr>
        <w:t>7 году, способствовал сни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жению напряженности на рынке труда </w:t>
      </w:r>
      <w:r w:rsidR="00F625C1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нского района.</w:t>
      </w:r>
    </w:p>
    <w:p w:rsidR="00CD0032" w:rsidRDefault="00F625C1" w:rsidP="00994F1D">
      <w:pPr>
        <w:tabs>
          <w:tab w:val="left" w:pos="967"/>
        </w:tabs>
        <w:spacing w:after="0" w:line="237" w:lineRule="auto"/>
        <w:ind w:firstLine="98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целом по ра</w:t>
      </w:r>
      <w:r>
        <w:rPr>
          <w:rFonts w:ascii="Times New Roman" w:eastAsia="Times New Roman" w:hAnsi="Times New Roman" w:cs="Times New Roman"/>
          <w:sz w:val="28"/>
          <w:szCs w:val="28"/>
        </w:rPr>
        <w:t>йону по сравнению с уровнем 2016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года показатели по уровню безработицы значительно улучшились. </w:t>
      </w:r>
      <w:r w:rsidR="00994F1D">
        <w:rPr>
          <w:rFonts w:ascii="Times New Roman" w:eastAsia="Times New Roman" w:hAnsi="Times New Roman" w:cs="Times New Roman"/>
          <w:sz w:val="28"/>
          <w:szCs w:val="28"/>
        </w:rPr>
        <w:t xml:space="preserve">Уровень безработицы снизился на 0,25% в соответствии с аналогичным периодом 2016 года.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Численность официально зарегистриро</w:t>
      </w:r>
      <w:r w:rsidR="00994F1D">
        <w:rPr>
          <w:rFonts w:ascii="Times New Roman" w:eastAsia="Times New Roman" w:hAnsi="Times New Roman" w:cs="Times New Roman"/>
          <w:sz w:val="28"/>
          <w:szCs w:val="28"/>
        </w:rPr>
        <w:t>ванных безработных на 01.01.2018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года </w:t>
      </w:r>
      <w:r w:rsidR="00994F1D">
        <w:rPr>
          <w:rFonts w:ascii="Times New Roman" w:eastAsia="Times New Roman" w:hAnsi="Times New Roman" w:cs="Times New Roman"/>
          <w:sz w:val="28"/>
          <w:szCs w:val="28"/>
        </w:rPr>
        <w:t xml:space="preserve">сократилась на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94F1D">
        <w:rPr>
          <w:rFonts w:ascii="Times New Roman" w:eastAsia="Times New Roman" w:hAnsi="Times New Roman" w:cs="Times New Roman"/>
          <w:sz w:val="28"/>
          <w:szCs w:val="28"/>
        </w:rPr>
        <w:t xml:space="preserve">66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человек.</w:t>
      </w:r>
    </w:p>
    <w:p w:rsidR="00CD0032" w:rsidRDefault="00CD0032">
      <w:pPr>
        <w:spacing w:line="15" w:lineRule="exact"/>
        <w:rPr>
          <w:rFonts w:eastAsia="Times New Roman"/>
          <w:sz w:val="28"/>
          <w:szCs w:val="28"/>
        </w:rPr>
      </w:pPr>
    </w:p>
    <w:p w:rsidR="00CD0032" w:rsidRDefault="00CD0032" w:rsidP="00994F1D">
      <w:pPr>
        <w:spacing w:line="236" w:lineRule="auto"/>
        <w:ind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Несмотря на то, что уровень регистрируемой безработицы превышает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среднеобластной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показатель, следует отметить, что уровень безработицы </w:t>
      </w:r>
      <w:r w:rsidR="00994F1D">
        <w:rPr>
          <w:rFonts w:ascii="Times New Roman" w:eastAsia="Times New Roman" w:hAnsi="Times New Roman" w:cs="Times New Roman"/>
          <w:sz w:val="28"/>
          <w:szCs w:val="28"/>
        </w:rPr>
        <w:t>имеет тенденцию к снижению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3F3C08" w:rsidRPr="005938C7" w:rsidRDefault="00994F1D" w:rsidP="003F3C08">
      <w:pPr>
        <w:numPr>
          <w:ilvl w:val="1"/>
          <w:numId w:val="47"/>
        </w:numPr>
        <w:tabs>
          <w:tab w:val="left" w:pos="979"/>
        </w:tabs>
        <w:spacing w:after="0" w:line="237" w:lineRule="auto"/>
        <w:ind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2017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году решение вопросов занятости населения осуществлялось в соответствии с региональной программой поддержки занятости населения.</w:t>
      </w:r>
    </w:p>
    <w:p w:rsidR="00CD0032" w:rsidRDefault="00CD0032">
      <w:pPr>
        <w:spacing w:line="3" w:lineRule="exact"/>
        <w:rPr>
          <w:rFonts w:eastAsia="Times New Roman"/>
          <w:sz w:val="28"/>
          <w:szCs w:val="28"/>
        </w:rPr>
      </w:pPr>
    </w:p>
    <w:p w:rsidR="00CD0032" w:rsidRPr="007F34C1" w:rsidRDefault="007F34C1" w:rsidP="007F34C1">
      <w:pPr>
        <w:spacing w:line="362" w:lineRule="exact"/>
        <w:jc w:val="right"/>
        <w:rPr>
          <w:rFonts w:ascii="Times New Roman" w:hAnsi="Times New Roman" w:cs="Times New Roman"/>
          <w:sz w:val="28"/>
          <w:szCs w:val="28"/>
        </w:rPr>
      </w:pPr>
      <w:r w:rsidRPr="007F34C1">
        <w:rPr>
          <w:rFonts w:ascii="Times New Roman" w:hAnsi="Times New Roman" w:cs="Times New Roman"/>
          <w:sz w:val="28"/>
          <w:szCs w:val="28"/>
        </w:rPr>
        <w:t>Таблица 1</w:t>
      </w:r>
      <w:r w:rsidR="009F771D">
        <w:rPr>
          <w:rFonts w:ascii="Times New Roman" w:hAnsi="Times New Roman" w:cs="Times New Roman"/>
          <w:sz w:val="28"/>
          <w:szCs w:val="28"/>
        </w:rPr>
        <w:t>8</w:t>
      </w:r>
    </w:p>
    <w:p w:rsidR="007F34C1" w:rsidRDefault="007F34C1" w:rsidP="007F34C1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</w:rPr>
        <w:drawing>
          <wp:inline distT="0" distB="0" distL="0" distR="0" wp14:anchorId="68A721D3" wp14:editId="6EC98958">
            <wp:extent cx="6305909" cy="3433314"/>
            <wp:effectExtent l="0" t="0" r="0" b="0"/>
            <wp:docPr id="7" name="Диаграмм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</w:p>
    <w:p w:rsidR="00CD0032" w:rsidRDefault="007F34C1" w:rsidP="005938C7">
      <w:pPr>
        <w:spacing w:after="0" w:line="240" w:lineRule="auto"/>
        <w:ind w:firstLine="720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Следует отметить, что имеются трудности с трудоустройством безработных граждан на вновь создаваемые рабочие места в связи с тем, что уровень квалификации безработных граждан не всегда соответствует квалификационным требованиям работодателя для выполнения той или иной работы (не имеют соответствующего образования, трудовых навыков).</w:t>
      </w:r>
    </w:p>
    <w:p w:rsidR="00CD0032" w:rsidRDefault="00CD0032" w:rsidP="005938C7">
      <w:pPr>
        <w:spacing w:after="0" w:line="240" w:lineRule="auto"/>
        <w:ind w:firstLine="720"/>
        <w:rPr>
          <w:sz w:val="20"/>
          <w:szCs w:val="20"/>
        </w:rPr>
      </w:pPr>
    </w:p>
    <w:p w:rsidR="00CD0032" w:rsidRDefault="00CD0032" w:rsidP="005938C7">
      <w:pPr>
        <w:spacing w:after="0" w:line="240" w:lineRule="auto"/>
        <w:ind w:right="12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Анализ состава безработных и заявленных работодателями вакансий показал, что существует структурный дисбаланс между спросом и предложением на рабочую силу не только </w:t>
      </w:r>
      <w:r w:rsidR="003F3C08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sz w:val="28"/>
          <w:szCs w:val="28"/>
        </w:rPr>
        <w:t>поселениях, но и в целом по району. В течение нескольких лет на территории района существует постоянный спрос на врачей и работников высокой производственной квалификации, но среди безработных граждан таких нет.</w:t>
      </w:r>
    </w:p>
    <w:p w:rsidR="00CD0032" w:rsidRDefault="007F34C1">
      <w:pPr>
        <w:spacing w:line="234" w:lineRule="auto"/>
        <w:ind w:left="20" w:right="120" w:firstLine="699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2018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год в целях снижения уровня безработицы в районе запланированы следующие мероприятия:</w:t>
      </w:r>
    </w:p>
    <w:p w:rsidR="00CD0032" w:rsidRDefault="007F34C1" w:rsidP="00B46AD7">
      <w:pPr>
        <w:tabs>
          <w:tab w:val="left" w:pos="740"/>
        </w:tabs>
        <w:spacing w:after="0" w:line="231" w:lineRule="auto"/>
        <w:ind w:left="740" w:right="140"/>
        <w:jc w:val="both"/>
        <w:rPr>
          <w:sz w:val="20"/>
          <w:szCs w:val="20"/>
        </w:rPr>
      </w:pPr>
      <w:r>
        <w:rPr>
          <w:rFonts w:ascii="Symbol" w:eastAsia="Symbol" w:hAnsi="Symbol" w:cs="Symbol"/>
          <w:sz w:val="28"/>
          <w:szCs w:val="28"/>
        </w:rPr>
        <w:t>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Создание новых рабочих мест на территории района</w:t>
      </w:r>
      <w:proofErr w:type="gramStart"/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  <w:proofErr w:type="gramEnd"/>
    </w:p>
    <w:p w:rsidR="00CD0032" w:rsidRDefault="007F34C1" w:rsidP="007F34C1">
      <w:pPr>
        <w:tabs>
          <w:tab w:val="left" w:pos="1440"/>
        </w:tabs>
        <w:spacing w:after="0" w:line="240" w:lineRule="auto"/>
        <w:ind w:firstLine="740"/>
        <w:jc w:val="both"/>
        <w:rPr>
          <w:rFonts w:ascii="Symbol" w:eastAsia="Symbol" w:hAnsi="Symbol" w:cs="Symbol"/>
          <w:sz w:val="28"/>
          <w:szCs w:val="28"/>
        </w:rPr>
      </w:pPr>
      <w:r>
        <w:rPr>
          <w:rFonts w:ascii="Symbol" w:eastAsia="Symbol" w:hAnsi="Symbol" w:cs="Symbol"/>
          <w:sz w:val="28"/>
          <w:szCs w:val="28"/>
        </w:rPr>
        <w:t>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Организация общественных оплачиваемых работ для  безработных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граждан;</w:t>
      </w:r>
    </w:p>
    <w:p w:rsidR="00CD0032" w:rsidRDefault="007F34C1" w:rsidP="007F34C1">
      <w:pPr>
        <w:tabs>
          <w:tab w:val="left" w:pos="1436"/>
        </w:tabs>
        <w:spacing w:after="0" w:line="227" w:lineRule="auto"/>
        <w:ind w:right="120"/>
        <w:rPr>
          <w:rFonts w:ascii="Symbol" w:eastAsia="Symbol" w:hAnsi="Symbol" w:cs="Symbol"/>
          <w:sz w:val="28"/>
          <w:szCs w:val="28"/>
        </w:rPr>
      </w:pP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</w:t>
      </w:r>
      <w:r>
        <w:rPr>
          <w:rFonts w:ascii="Symbol" w:eastAsia="Symbol" w:hAnsi="Symbol" w:cs="Symbol"/>
          <w:sz w:val="28"/>
          <w:szCs w:val="28"/>
        </w:rPr>
        <w:t>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Организация временного трудоустройства несоверше</w:t>
      </w:r>
      <w:r>
        <w:rPr>
          <w:rFonts w:ascii="Times New Roman" w:eastAsia="Times New Roman" w:hAnsi="Times New Roman" w:cs="Times New Roman"/>
          <w:sz w:val="28"/>
          <w:szCs w:val="28"/>
        </w:rPr>
        <w:t>ннолетних граждан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CD0032" w:rsidRDefault="007F34C1" w:rsidP="007F34C1">
      <w:pPr>
        <w:tabs>
          <w:tab w:val="left" w:pos="1436"/>
        </w:tabs>
        <w:spacing w:after="0" w:line="228" w:lineRule="auto"/>
        <w:ind w:right="120"/>
        <w:rPr>
          <w:rFonts w:ascii="Symbol" w:eastAsia="Symbol" w:hAnsi="Symbol" w:cs="Symbol"/>
          <w:sz w:val="28"/>
          <w:szCs w:val="28"/>
        </w:rPr>
      </w:pP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</w:t>
      </w:r>
      <w:r>
        <w:rPr>
          <w:rFonts w:ascii="Symbol" w:eastAsia="Symbol" w:hAnsi="Symbol" w:cs="Symbol"/>
          <w:sz w:val="28"/>
          <w:szCs w:val="28"/>
        </w:rPr>
        <w:t>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Организация временного трудоустройства безработных граждан из числа испытывающих трудности в поиске работы;</w:t>
      </w:r>
    </w:p>
    <w:p w:rsidR="00CD0032" w:rsidRDefault="007F34C1" w:rsidP="007F34C1">
      <w:pPr>
        <w:tabs>
          <w:tab w:val="left" w:pos="1436"/>
        </w:tabs>
        <w:spacing w:after="0" w:line="231" w:lineRule="auto"/>
        <w:ind w:right="120"/>
        <w:jc w:val="both"/>
        <w:rPr>
          <w:rFonts w:ascii="Symbol" w:eastAsia="Symbol" w:hAnsi="Symbol" w:cs="Symbol"/>
          <w:sz w:val="28"/>
          <w:szCs w:val="28"/>
        </w:rPr>
      </w:pP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</w:t>
      </w:r>
      <w:r>
        <w:rPr>
          <w:rFonts w:ascii="Symbol" w:eastAsia="Symbol" w:hAnsi="Symbol" w:cs="Symbol"/>
          <w:sz w:val="28"/>
          <w:szCs w:val="28"/>
        </w:rPr>
        <w:t>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Организация временного трудоустройства безработных граждан из числа выпускников начального и среднего профессионального обучения;</w:t>
      </w:r>
    </w:p>
    <w:p w:rsidR="00CD0032" w:rsidRDefault="007F34C1" w:rsidP="007F34C1">
      <w:pPr>
        <w:tabs>
          <w:tab w:val="left" w:pos="1440"/>
        </w:tabs>
        <w:spacing w:after="0" w:line="238" w:lineRule="auto"/>
        <w:rPr>
          <w:rFonts w:ascii="Symbol" w:eastAsia="Symbol" w:hAnsi="Symbol" w:cs="Symbol"/>
          <w:sz w:val="28"/>
          <w:szCs w:val="28"/>
        </w:rPr>
      </w:pP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</w:t>
      </w:r>
      <w:r>
        <w:rPr>
          <w:rFonts w:ascii="Symbol" w:eastAsia="Symbol" w:hAnsi="Symbol" w:cs="Symbol"/>
          <w:sz w:val="28"/>
          <w:szCs w:val="28"/>
        </w:rPr>
        <w:t>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Организация профессионального обучения безработных граждан;</w:t>
      </w:r>
    </w:p>
    <w:p w:rsidR="00CD0032" w:rsidRDefault="007F34C1" w:rsidP="007F34C1">
      <w:pPr>
        <w:tabs>
          <w:tab w:val="left" w:pos="1440"/>
        </w:tabs>
        <w:spacing w:after="0" w:line="240" w:lineRule="auto"/>
        <w:ind w:firstLine="709"/>
        <w:rPr>
          <w:rFonts w:ascii="Symbol" w:eastAsia="Symbol" w:hAnsi="Symbol" w:cs="Symbol"/>
          <w:sz w:val="28"/>
          <w:szCs w:val="28"/>
        </w:rPr>
      </w:pP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</w:t>
      </w:r>
      <w:r>
        <w:rPr>
          <w:rFonts w:ascii="Symbol" w:eastAsia="Symbol" w:hAnsi="Symbol" w:cs="Symbol"/>
          <w:sz w:val="28"/>
          <w:szCs w:val="28"/>
        </w:rPr>
        <w:t>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Организация  предпринимательства  безработными  гражданами;</w:t>
      </w:r>
    </w:p>
    <w:p w:rsidR="00CD0032" w:rsidRDefault="007F34C1" w:rsidP="005938C7">
      <w:pPr>
        <w:tabs>
          <w:tab w:val="left" w:pos="1436"/>
        </w:tabs>
        <w:spacing w:after="0" w:line="240" w:lineRule="auto"/>
        <w:ind w:right="1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</w:t>
      </w:r>
      <w:r>
        <w:rPr>
          <w:rFonts w:ascii="Symbol" w:eastAsia="Symbol" w:hAnsi="Symbol" w:cs="Symbol"/>
          <w:sz w:val="28"/>
          <w:szCs w:val="28"/>
        </w:rPr>
        <w:t>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Организация трудоустройства незанятых инвалидов, многодетных родителей, родителей, воспитывающих детей-инвалидов, на оборудованные (созданные) для них рабочие места.</w:t>
      </w:r>
    </w:p>
    <w:p w:rsidR="005938C7" w:rsidRDefault="005938C7" w:rsidP="005938C7">
      <w:pPr>
        <w:tabs>
          <w:tab w:val="left" w:pos="1436"/>
        </w:tabs>
        <w:spacing w:after="0" w:line="240" w:lineRule="auto"/>
        <w:ind w:right="120"/>
        <w:jc w:val="both"/>
        <w:rPr>
          <w:rFonts w:ascii="Symbol" w:eastAsia="Symbol" w:hAnsi="Symbol" w:cs="Symbol"/>
          <w:sz w:val="28"/>
          <w:szCs w:val="28"/>
        </w:rPr>
      </w:pPr>
    </w:p>
    <w:p w:rsidR="00CD0032" w:rsidRDefault="00CD0032" w:rsidP="005938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2.2.10. Уровень жизни населения</w:t>
      </w:r>
    </w:p>
    <w:p w:rsidR="005938C7" w:rsidRDefault="005938C7" w:rsidP="005938C7">
      <w:pPr>
        <w:spacing w:after="0" w:line="240" w:lineRule="auto"/>
        <w:jc w:val="center"/>
        <w:rPr>
          <w:sz w:val="20"/>
          <w:szCs w:val="20"/>
        </w:rPr>
      </w:pPr>
    </w:p>
    <w:p w:rsidR="00CD0032" w:rsidRDefault="00CD0032" w:rsidP="005938C7">
      <w:pPr>
        <w:spacing w:after="0" w:line="240" w:lineRule="auto"/>
        <w:ind w:left="20" w:right="11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Основной задачей экономического развития района остается обеспечение реального и устойчивого роста благосостояния и уровня жизни населения </w:t>
      </w:r>
      <w:r w:rsidR="007F34C1">
        <w:rPr>
          <w:rFonts w:ascii="Times New Roman" w:eastAsia="Times New Roman" w:hAnsi="Times New Roman" w:cs="Times New Roman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айона.</w:t>
      </w:r>
    </w:p>
    <w:p w:rsidR="005938C7" w:rsidRDefault="005938C7" w:rsidP="005938C7">
      <w:pPr>
        <w:spacing w:after="0" w:line="240" w:lineRule="auto"/>
        <w:ind w:right="100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CD0032" w:rsidRPr="007E4DAD" w:rsidRDefault="00CD0032" w:rsidP="005938C7">
      <w:pPr>
        <w:spacing w:after="0" w:line="240" w:lineRule="auto"/>
        <w:ind w:right="100"/>
        <w:jc w:val="center"/>
        <w:rPr>
          <w:color w:val="000000" w:themeColor="text1"/>
          <w:sz w:val="20"/>
          <w:szCs w:val="20"/>
        </w:rPr>
      </w:pPr>
      <w:r w:rsidRPr="007E4DA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Показатели уровня жизни населения</w:t>
      </w:r>
    </w:p>
    <w:tbl>
      <w:tblPr>
        <w:tblW w:w="101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"/>
        <w:gridCol w:w="3630"/>
        <w:gridCol w:w="30"/>
        <w:gridCol w:w="1130"/>
        <w:gridCol w:w="30"/>
        <w:gridCol w:w="1210"/>
        <w:gridCol w:w="30"/>
        <w:gridCol w:w="1350"/>
        <w:gridCol w:w="30"/>
        <w:gridCol w:w="1100"/>
        <w:gridCol w:w="250"/>
        <w:gridCol w:w="30"/>
        <w:gridCol w:w="1210"/>
        <w:gridCol w:w="30"/>
        <w:gridCol w:w="30"/>
      </w:tblGrid>
      <w:tr w:rsidR="00CD0032" w:rsidTr="007F34C1">
        <w:trPr>
          <w:gridBefore w:val="1"/>
          <w:wBefore w:w="30" w:type="dxa"/>
          <w:trHeight w:val="320"/>
        </w:trPr>
        <w:tc>
          <w:tcPr>
            <w:tcW w:w="3660" w:type="dxa"/>
            <w:gridSpan w:val="2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</w:tcBorders>
            <w:vAlign w:val="bottom"/>
          </w:tcPr>
          <w:p w:rsidR="00CD0032" w:rsidRDefault="00CD0032" w:rsidP="00FD3E7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gridSpan w:val="4"/>
            <w:tcBorders>
              <w:bottom w:val="single" w:sz="8" w:space="0" w:color="auto"/>
            </w:tcBorders>
            <w:vAlign w:val="bottom"/>
          </w:tcPr>
          <w:p w:rsidR="00CD0032" w:rsidRDefault="00CD0032" w:rsidP="009F771D">
            <w:pPr>
              <w:spacing w:line="317" w:lineRule="exact"/>
              <w:ind w:left="4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Таблица </w:t>
            </w:r>
            <w:r w:rsidR="007F34C1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  <w:r w:rsidR="009F771D">
              <w:rPr>
                <w:rFonts w:ascii="Times New Roman" w:eastAsia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0" w:type="dxa"/>
            <w:vAlign w:val="bottom"/>
          </w:tcPr>
          <w:p w:rsidR="00CD0032" w:rsidRDefault="00CD0032">
            <w:pPr>
              <w:rPr>
                <w:sz w:val="1"/>
                <w:szCs w:val="1"/>
              </w:rPr>
            </w:pPr>
          </w:p>
        </w:tc>
      </w:tr>
      <w:tr w:rsidR="00CD0032" w:rsidTr="007F34C1">
        <w:trPr>
          <w:gridBefore w:val="1"/>
          <w:wBefore w:w="30" w:type="dxa"/>
          <w:trHeight w:val="267"/>
        </w:trPr>
        <w:tc>
          <w:tcPr>
            <w:tcW w:w="366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4" w:lineRule="exact"/>
              <w:ind w:left="124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Показатели</w:t>
            </w:r>
          </w:p>
        </w:tc>
        <w:tc>
          <w:tcPr>
            <w:tcW w:w="1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7F34C1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2013</w:t>
            </w:r>
            <w:r w:rsidR="00CD0032"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12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7F34C1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7F34C1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FD3E74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7F34C1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D0032" w:rsidRDefault="00CD0032" w:rsidP="007F34C1">
            <w:pPr>
              <w:spacing w:line="264" w:lineRule="exact"/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7F34C1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23"/>
                <w:szCs w:val="23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7F34C1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7F34C1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30" w:type="dxa"/>
            <w:vAlign w:val="bottom"/>
          </w:tcPr>
          <w:p w:rsidR="00CD0032" w:rsidRDefault="00CD0032">
            <w:pPr>
              <w:rPr>
                <w:sz w:val="1"/>
                <w:szCs w:val="1"/>
              </w:rPr>
            </w:pPr>
          </w:p>
        </w:tc>
      </w:tr>
      <w:tr w:rsidR="00F94FA1" w:rsidTr="006A3A69">
        <w:trPr>
          <w:gridBefore w:val="1"/>
          <w:wBefore w:w="30" w:type="dxa"/>
          <w:trHeight w:val="261"/>
        </w:trPr>
        <w:tc>
          <w:tcPr>
            <w:tcW w:w="3660" w:type="dxa"/>
            <w:gridSpan w:val="2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94FA1" w:rsidRDefault="00F94FA1" w:rsidP="002543A8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Среднемесячная начисленная заработная плата</w:t>
            </w:r>
            <w:r w:rsidR="00B40BA7">
              <w:rPr>
                <w:rFonts w:ascii="Times New Roman" w:eastAsia="Times New Roman" w:hAnsi="Times New Roman" w:cs="Times New Roman"/>
                <w:sz w:val="24"/>
                <w:szCs w:val="24"/>
              </w:rPr>
              <w:t>, руб.</w:t>
            </w:r>
          </w:p>
        </w:tc>
        <w:tc>
          <w:tcPr>
            <w:tcW w:w="11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F94FA1" w:rsidRDefault="00F94FA1" w:rsidP="00034BBE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16651,9</w:t>
            </w:r>
          </w:p>
        </w:tc>
        <w:tc>
          <w:tcPr>
            <w:tcW w:w="12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F94FA1" w:rsidRDefault="00F94FA1" w:rsidP="00034BBE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18363,6</w:t>
            </w:r>
          </w:p>
        </w:tc>
        <w:tc>
          <w:tcPr>
            <w:tcW w:w="13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F94FA1" w:rsidRDefault="00F94FA1" w:rsidP="00034BBE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18511,1</w:t>
            </w:r>
          </w:p>
        </w:tc>
        <w:tc>
          <w:tcPr>
            <w:tcW w:w="13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F94FA1" w:rsidRDefault="00F94FA1" w:rsidP="00034BBE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20407,4</w:t>
            </w:r>
          </w:p>
        </w:tc>
        <w:tc>
          <w:tcPr>
            <w:tcW w:w="1240" w:type="dxa"/>
            <w:gridSpan w:val="2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94FA1" w:rsidRDefault="00F94FA1" w:rsidP="00034BBE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20815,5</w:t>
            </w:r>
          </w:p>
        </w:tc>
        <w:tc>
          <w:tcPr>
            <w:tcW w:w="30" w:type="dxa"/>
            <w:vAlign w:val="bottom"/>
          </w:tcPr>
          <w:p w:rsidR="00F94FA1" w:rsidRDefault="00F94FA1">
            <w:pPr>
              <w:rPr>
                <w:sz w:val="1"/>
                <w:szCs w:val="1"/>
              </w:rPr>
            </w:pPr>
          </w:p>
        </w:tc>
      </w:tr>
      <w:tr w:rsidR="00F94FA1" w:rsidTr="006A3A69">
        <w:trPr>
          <w:gridBefore w:val="1"/>
          <w:wBefore w:w="30" w:type="dxa"/>
          <w:trHeight w:val="137"/>
        </w:trPr>
        <w:tc>
          <w:tcPr>
            <w:tcW w:w="3660" w:type="dxa"/>
            <w:gridSpan w:val="2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94FA1" w:rsidRDefault="00F94FA1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16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94FA1" w:rsidRDefault="00F94FA1">
            <w:pPr>
              <w:rPr>
                <w:sz w:val="11"/>
                <w:szCs w:val="11"/>
              </w:rPr>
            </w:pPr>
          </w:p>
        </w:tc>
        <w:tc>
          <w:tcPr>
            <w:tcW w:w="12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94FA1" w:rsidRDefault="00F94FA1">
            <w:pPr>
              <w:rPr>
                <w:sz w:val="11"/>
                <w:szCs w:val="11"/>
              </w:rPr>
            </w:pPr>
          </w:p>
        </w:tc>
        <w:tc>
          <w:tcPr>
            <w:tcW w:w="13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94FA1" w:rsidRDefault="00F94FA1" w:rsidP="00FD3E74">
            <w:pPr>
              <w:jc w:val="center"/>
              <w:rPr>
                <w:sz w:val="11"/>
                <w:szCs w:val="11"/>
              </w:rPr>
            </w:pPr>
          </w:p>
        </w:tc>
        <w:tc>
          <w:tcPr>
            <w:tcW w:w="13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F94FA1" w:rsidRDefault="00F94FA1">
            <w:pPr>
              <w:rPr>
                <w:sz w:val="11"/>
                <w:szCs w:val="11"/>
              </w:rPr>
            </w:pPr>
          </w:p>
        </w:tc>
        <w:tc>
          <w:tcPr>
            <w:tcW w:w="1240" w:type="dxa"/>
            <w:gridSpan w:val="2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94FA1" w:rsidRDefault="00F94FA1">
            <w:pPr>
              <w:rPr>
                <w:sz w:val="11"/>
                <w:szCs w:val="11"/>
              </w:rPr>
            </w:pPr>
          </w:p>
        </w:tc>
        <w:tc>
          <w:tcPr>
            <w:tcW w:w="30" w:type="dxa"/>
            <w:vAlign w:val="bottom"/>
          </w:tcPr>
          <w:p w:rsidR="00F94FA1" w:rsidRDefault="00F94FA1">
            <w:pPr>
              <w:rPr>
                <w:sz w:val="1"/>
                <w:szCs w:val="1"/>
              </w:rPr>
            </w:pPr>
          </w:p>
        </w:tc>
      </w:tr>
      <w:tr w:rsidR="00F94FA1" w:rsidTr="006A3A69">
        <w:trPr>
          <w:gridBefore w:val="1"/>
          <w:wBefore w:w="30" w:type="dxa"/>
          <w:trHeight w:val="144"/>
        </w:trPr>
        <w:tc>
          <w:tcPr>
            <w:tcW w:w="3660" w:type="dxa"/>
            <w:gridSpan w:val="2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94FA1" w:rsidRDefault="00F94FA1">
            <w:pPr>
              <w:rPr>
                <w:sz w:val="12"/>
                <w:szCs w:val="12"/>
              </w:rPr>
            </w:pPr>
          </w:p>
        </w:tc>
        <w:tc>
          <w:tcPr>
            <w:tcW w:w="116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4FA1" w:rsidRDefault="00F94FA1">
            <w:pPr>
              <w:rPr>
                <w:sz w:val="12"/>
                <w:szCs w:val="12"/>
              </w:rPr>
            </w:pPr>
          </w:p>
        </w:tc>
        <w:tc>
          <w:tcPr>
            <w:tcW w:w="124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4FA1" w:rsidRDefault="00F94FA1">
            <w:pPr>
              <w:rPr>
                <w:sz w:val="12"/>
                <w:szCs w:val="12"/>
              </w:rPr>
            </w:pPr>
          </w:p>
        </w:tc>
        <w:tc>
          <w:tcPr>
            <w:tcW w:w="138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4FA1" w:rsidRDefault="00F94FA1" w:rsidP="00FD3E74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13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4FA1" w:rsidRDefault="00F94FA1">
            <w:pPr>
              <w:rPr>
                <w:sz w:val="12"/>
                <w:szCs w:val="12"/>
              </w:rPr>
            </w:pPr>
          </w:p>
        </w:tc>
        <w:tc>
          <w:tcPr>
            <w:tcW w:w="1240" w:type="dxa"/>
            <w:gridSpan w:val="2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94FA1" w:rsidRDefault="00F94FA1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F94FA1" w:rsidRDefault="00F94FA1">
            <w:pPr>
              <w:rPr>
                <w:sz w:val="1"/>
                <w:szCs w:val="1"/>
              </w:rPr>
            </w:pPr>
          </w:p>
        </w:tc>
      </w:tr>
      <w:tr w:rsidR="00F94FA1" w:rsidTr="006A3A69">
        <w:trPr>
          <w:gridBefore w:val="1"/>
          <w:wBefore w:w="30" w:type="dxa"/>
          <w:trHeight w:val="261"/>
        </w:trPr>
        <w:tc>
          <w:tcPr>
            <w:tcW w:w="3660" w:type="dxa"/>
            <w:gridSpan w:val="2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94FA1" w:rsidRDefault="00F94FA1" w:rsidP="002543A8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размер назначенных месячных пенсий без учета компенсаций, руб.</w:t>
            </w:r>
          </w:p>
        </w:tc>
        <w:tc>
          <w:tcPr>
            <w:tcW w:w="11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F94FA1" w:rsidRPr="00B40BA7" w:rsidRDefault="00B40BA7" w:rsidP="006A3A6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40B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8152,7</w:t>
            </w:r>
          </w:p>
        </w:tc>
        <w:tc>
          <w:tcPr>
            <w:tcW w:w="12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F94FA1" w:rsidRPr="00B40BA7" w:rsidRDefault="00B40BA7" w:rsidP="006A3A6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40B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8879,2</w:t>
            </w:r>
          </w:p>
        </w:tc>
        <w:tc>
          <w:tcPr>
            <w:tcW w:w="13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F94FA1" w:rsidRPr="00B40BA7" w:rsidRDefault="00B40BA7" w:rsidP="00FD3E7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40B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9651,3</w:t>
            </w:r>
          </w:p>
        </w:tc>
        <w:tc>
          <w:tcPr>
            <w:tcW w:w="13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F94FA1" w:rsidRPr="00B40BA7" w:rsidRDefault="00B40BA7" w:rsidP="00B40BA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40B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10716,3</w:t>
            </w:r>
          </w:p>
        </w:tc>
        <w:tc>
          <w:tcPr>
            <w:tcW w:w="1240" w:type="dxa"/>
            <w:gridSpan w:val="2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94FA1" w:rsidRPr="00B40BA7" w:rsidRDefault="00B40BA7" w:rsidP="006A3A6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40BA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16019,2</w:t>
            </w:r>
          </w:p>
        </w:tc>
        <w:tc>
          <w:tcPr>
            <w:tcW w:w="30" w:type="dxa"/>
            <w:vAlign w:val="bottom"/>
          </w:tcPr>
          <w:p w:rsidR="00F94FA1" w:rsidRDefault="00F94FA1">
            <w:pPr>
              <w:rPr>
                <w:sz w:val="1"/>
                <w:szCs w:val="1"/>
              </w:rPr>
            </w:pPr>
          </w:p>
        </w:tc>
      </w:tr>
      <w:tr w:rsidR="00F94FA1" w:rsidTr="006A3A69">
        <w:trPr>
          <w:gridBefore w:val="1"/>
          <w:wBefore w:w="30" w:type="dxa"/>
          <w:trHeight w:val="276"/>
        </w:trPr>
        <w:tc>
          <w:tcPr>
            <w:tcW w:w="3660" w:type="dxa"/>
            <w:gridSpan w:val="2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94FA1" w:rsidRDefault="00F94FA1" w:rsidP="006A3A69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16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94FA1" w:rsidRPr="00F94FA1" w:rsidRDefault="00F94FA1">
            <w:pPr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2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94FA1" w:rsidRPr="00F94FA1" w:rsidRDefault="00F94FA1">
            <w:pPr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3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94FA1" w:rsidRPr="00F94FA1" w:rsidRDefault="00F94FA1" w:rsidP="00FD3E74">
            <w:pPr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3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F94FA1" w:rsidRPr="00F94FA1" w:rsidRDefault="00F94FA1">
            <w:pPr>
              <w:rPr>
                <w:color w:val="FF0000"/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94FA1" w:rsidRPr="00F94FA1" w:rsidRDefault="00F94FA1">
            <w:pPr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F94FA1" w:rsidRDefault="00F94FA1">
            <w:pPr>
              <w:rPr>
                <w:sz w:val="1"/>
                <w:szCs w:val="1"/>
              </w:rPr>
            </w:pPr>
          </w:p>
        </w:tc>
      </w:tr>
      <w:tr w:rsidR="00F94FA1" w:rsidTr="006A3A69">
        <w:trPr>
          <w:gridBefore w:val="1"/>
          <w:wBefore w:w="30" w:type="dxa"/>
          <w:trHeight w:val="281"/>
        </w:trPr>
        <w:tc>
          <w:tcPr>
            <w:tcW w:w="3660" w:type="dxa"/>
            <w:gridSpan w:val="2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94FA1" w:rsidRDefault="00F94FA1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16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4FA1" w:rsidRPr="00F94FA1" w:rsidRDefault="00F94FA1">
            <w:pPr>
              <w:rPr>
                <w:color w:val="FF0000"/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4FA1" w:rsidRPr="00F94FA1" w:rsidRDefault="00F94FA1">
            <w:pPr>
              <w:rPr>
                <w:color w:val="FF0000"/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4FA1" w:rsidRPr="00F94FA1" w:rsidRDefault="00F94FA1" w:rsidP="00FD3E74">
            <w:pPr>
              <w:jc w:val="center"/>
              <w:rPr>
                <w:color w:val="FF0000"/>
                <w:sz w:val="24"/>
                <w:szCs w:val="24"/>
              </w:rPr>
            </w:pPr>
          </w:p>
        </w:tc>
        <w:tc>
          <w:tcPr>
            <w:tcW w:w="13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4FA1" w:rsidRPr="00F94FA1" w:rsidRDefault="00F94FA1">
            <w:pPr>
              <w:rPr>
                <w:color w:val="FF0000"/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94FA1" w:rsidRPr="00F94FA1" w:rsidRDefault="00F94FA1">
            <w:pPr>
              <w:rPr>
                <w:color w:val="FF0000"/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F94FA1" w:rsidRDefault="00F94FA1">
            <w:pPr>
              <w:rPr>
                <w:sz w:val="1"/>
                <w:szCs w:val="1"/>
              </w:rPr>
            </w:pPr>
          </w:p>
        </w:tc>
      </w:tr>
      <w:tr w:rsidR="00F94FA1" w:rsidTr="007F34C1">
        <w:trPr>
          <w:gridAfter w:val="1"/>
          <w:wAfter w:w="30" w:type="dxa"/>
          <w:trHeight w:val="261"/>
        </w:trPr>
        <w:tc>
          <w:tcPr>
            <w:tcW w:w="3660" w:type="dxa"/>
            <w:gridSpan w:val="2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94FA1" w:rsidRDefault="00F94FA1" w:rsidP="002543A8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Среднемесячный размер социальной поддержки по оплате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ЖКУ на одного пользователя, руб.</w:t>
            </w:r>
          </w:p>
        </w:tc>
        <w:tc>
          <w:tcPr>
            <w:tcW w:w="11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F94FA1" w:rsidRPr="00B40BA7" w:rsidRDefault="007E4DAD" w:rsidP="006A3A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1431</w:t>
            </w:r>
          </w:p>
        </w:tc>
        <w:tc>
          <w:tcPr>
            <w:tcW w:w="12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F94FA1" w:rsidRPr="00B40BA7" w:rsidRDefault="00B40BA7" w:rsidP="006A3A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BA7">
              <w:rPr>
                <w:rFonts w:ascii="Times New Roman" w:hAnsi="Times New Roman" w:cs="Times New Roman"/>
                <w:sz w:val="24"/>
                <w:szCs w:val="24"/>
              </w:rPr>
              <w:t>1670</w:t>
            </w:r>
          </w:p>
        </w:tc>
        <w:tc>
          <w:tcPr>
            <w:tcW w:w="13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F94FA1" w:rsidRPr="00B40BA7" w:rsidRDefault="00B40BA7" w:rsidP="00FD3E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BA7">
              <w:rPr>
                <w:rFonts w:ascii="Times New Roman" w:hAnsi="Times New Roman" w:cs="Times New Roman"/>
                <w:sz w:val="24"/>
                <w:szCs w:val="24"/>
              </w:rPr>
              <w:t>1949</w:t>
            </w:r>
          </w:p>
        </w:tc>
        <w:tc>
          <w:tcPr>
            <w:tcW w:w="13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F94FA1" w:rsidRPr="00B40BA7" w:rsidRDefault="00B40BA7" w:rsidP="00FD3E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BA7">
              <w:rPr>
                <w:rFonts w:ascii="Times New Roman" w:hAnsi="Times New Roman" w:cs="Times New Roman"/>
                <w:sz w:val="24"/>
                <w:szCs w:val="24"/>
              </w:rPr>
              <w:t>2128</w:t>
            </w:r>
          </w:p>
        </w:tc>
        <w:tc>
          <w:tcPr>
            <w:tcW w:w="12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F94FA1" w:rsidRPr="00B40BA7" w:rsidRDefault="007E4DAD" w:rsidP="006A3A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2323</w:t>
            </w:r>
          </w:p>
        </w:tc>
        <w:tc>
          <w:tcPr>
            <w:tcW w:w="30" w:type="dxa"/>
            <w:vAlign w:val="bottom"/>
          </w:tcPr>
          <w:p w:rsidR="00F94FA1" w:rsidRDefault="00F94FA1">
            <w:pPr>
              <w:rPr>
                <w:sz w:val="1"/>
                <w:szCs w:val="1"/>
              </w:rPr>
            </w:pPr>
          </w:p>
        </w:tc>
      </w:tr>
      <w:tr w:rsidR="00F94FA1" w:rsidTr="007F34C1">
        <w:trPr>
          <w:gridAfter w:val="1"/>
          <w:wAfter w:w="30" w:type="dxa"/>
          <w:trHeight w:val="276"/>
        </w:trPr>
        <w:tc>
          <w:tcPr>
            <w:tcW w:w="3660" w:type="dxa"/>
            <w:gridSpan w:val="2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94FA1" w:rsidRDefault="00F94FA1" w:rsidP="006A3A69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16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94FA1" w:rsidRDefault="00F94FA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94FA1" w:rsidRDefault="00F94FA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94FA1" w:rsidRDefault="00F94FA1" w:rsidP="00FD3E7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F94FA1" w:rsidRDefault="00F94FA1" w:rsidP="00FD3E7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94FA1" w:rsidRDefault="00F94FA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F94FA1" w:rsidRDefault="00F94FA1">
            <w:pPr>
              <w:rPr>
                <w:sz w:val="1"/>
                <w:szCs w:val="1"/>
              </w:rPr>
            </w:pPr>
          </w:p>
        </w:tc>
      </w:tr>
      <w:tr w:rsidR="00F94FA1" w:rsidTr="007F34C1">
        <w:trPr>
          <w:gridAfter w:val="1"/>
          <w:wAfter w:w="30" w:type="dxa"/>
          <w:trHeight w:val="139"/>
        </w:trPr>
        <w:tc>
          <w:tcPr>
            <w:tcW w:w="3660" w:type="dxa"/>
            <w:gridSpan w:val="2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94FA1" w:rsidRDefault="00F94FA1" w:rsidP="006A3A69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16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94FA1" w:rsidRDefault="00F94FA1">
            <w:pPr>
              <w:rPr>
                <w:sz w:val="12"/>
                <w:szCs w:val="12"/>
              </w:rPr>
            </w:pPr>
          </w:p>
        </w:tc>
        <w:tc>
          <w:tcPr>
            <w:tcW w:w="12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94FA1" w:rsidRDefault="00F94FA1">
            <w:pPr>
              <w:rPr>
                <w:sz w:val="12"/>
                <w:szCs w:val="12"/>
              </w:rPr>
            </w:pPr>
          </w:p>
        </w:tc>
        <w:tc>
          <w:tcPr>
            <w:tcW w:w="13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94FA1" w:rsidRDefault="00F94FA1" w:rsidP="00FD3E74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13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F94FA1" w:rsidRDefault="00F94FA1" w:rsidP="00FD3E74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12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94FA1" w:rsidRDefault="00F94FA1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F94FA1" w:rsidRDefault="00F94FA1">
            <w:pPr>
              <w:rPr>
                <w:sz w:val="1"/>
                <w:szCs w:val="1"/>
              </w:rPr>
            </w:pPr>
          </w:p>
        </w:tc>
      </w:tr>
      <w:tr w:rsidR="00F94FA1" w:rsidTr="007F34C1">
        <w:trPr>
          <w:gridAfter w:val="1"/>
          <w:wAfter w:w="30" w:type="dxa"/>
          <w:trHeight w:val="137"/>
        </w:trPr>
        <w:tc>
          <w:tcPr>
            <w:tcW w:w="3660" w:type="dxa"/>
            <w:gridSpan w:val="2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94FA1" w:rsidRDefault="00F94FA1" w:rsidP="006A3A69">
            <w:pPr>
              <w:ind w:left="100"/>
              <w:rPr>
                <w:sz w:val="11"/>
                <w:szCs w:val="11"/>
              </w:rPr>
            </w:pPr>
          </w:p>
        </w:tc>
        <w:tc>
          <w:tcPr>
            <w:tcW w:w="116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94FA1" w:rsidRDefault="00F94FA1">
            <w:pPr>
              <w:rPr>
                <w:sz w:val="11"/>
                <w:szCs w:val="11"/>
              </w:rPr>
            </w:pPr>
          </w:p>
        </w:tc>
        <w:tc>
          <w:tcPr>
            <w:tcW w:w="12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94FA1" w:rsidRDefault="00F94FA1">
            <w:pPr>
              <w:rPr>
                <w:sz w:val="11"/>
                <w:szCs w:val="11"/>
              </w:rPr>
            </w:pPr>
          </w:p>
        </w:tc>
        <w:tc>
          <w:tcPr>
            <w:tcW w:w="13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94FA1" w:rsidRDefault="00F94FA1" w:rsidP="00FD3E74">
            <w:pPr>
              <w:jc w:val="center"/>
              <w:rPr>
                <w:sz w:val="11"/>
                <w:szCs w:val="11"/>
              </w:rPr>
            </w:pPr>
          </w:p>
        </w:tc>
        <w:tc>
          <w:tcPr>
            <w:tcW w:w="13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F94FA1" w:rsidRDefault="00F94FA1" w:rsidP="00FD3E74">
            <w:pPr>
              <w:jc w:val="center"/>
              <w:rPr>
                <w:sz w:val="11"/>
                <w:szCs w:val="11"/>
              </w:rPr>
            </w:pPr>
          </w:p>
        </w:tc>
        <w:tc>
          <w:tcPr>
            <w:tcW w:w="12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94FA1" w:rsidRDefault="00F94FA1">
            <w:pPr>
              <w:rPr>
                <w:sz w:val="11"/>
                <w:szCs w:val="11"/>
              </w:rPr>
            </w:pPr>
          </w:p>
        </w:tc>
        <w:tc>
          <w:tcPr>
            <w:tcW w:w="30" w:type="dxa"/>
            <w:vAlign w:val="bottom"/>
          </w:tcPr>
          <w:p w:rsidR="00F94FA1" w:rsidRDefault="00F94FA1">
            <w:pPr>
              <w:rPr>
                <w:sz w:val="1"/>
                <w:szCs w:val="1"/>
              </w:rPr>
            </w:pPr>
          </w:p>
        </w:tc>
      </w:tr>
      <w:tr w:rsidR="00F94FA1" w:rsidTr="005938C7">
        <w:trPr>
          <w:gridAfter w:val="1"/>
          <w:wAfter w:w="30" w:type="dxa"/>
          <w:trHeight w:val="216"/>
        </w:trPr>
        <w:tc>
          <w:tcPr>
            <w:tcW w:w="3660" w:type="dxa"/>
            <w:gridSpan w:val="2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94FA1" w:rsidRDefault="00F94FA1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16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4FA1" w:rsidRDefault="00F94FA1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4FA1" w:rsidRDefault="00F94FA1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4FA1" w:rsidRDefault="00F94FA1" w:rsidP="00FD3E7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4FA1" w:rsidRDefault="00F94FA1" w:rsidP="00FD3E7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4FA1" w:rsidRDefault="00F94FA1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F94FA1" w:rsidRDefault="00F94FA1">
            <w:pPr>
              <w:rPr>
                <w:sz w:val="1"/>
                <w:szCs w:val="1"/>
              </w:rPr>
            </w:pPr>
          </w:p>
        </w:tc>
      </w:tr>
    </w:tbl>
    <w:p w:rsidR="00CD0032" w:rsidRDefault="00CD0032">
      <w:pPr>
        <w:spacing w:line="328" w:lineRule="exact"/>
        <w:rPr>
          <w:sz w:val="20"/>
          <w:szCs w:val="20"/>
        </w:rPr>
      </w:pPr>
    </w:p>
    <w:p w:rsidR="00CD0032" w:rsidRDefault="00CD0032" w:rsidP="007E4DAD">
      <w:pPr>
        <w:spacing w:line="235" w:lineRule="auto"/>
        <w:ind w:right="11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протяжении всех периодов отмечается рост величины показателей уровня жизни населения района.</w:t>
      </w:r>
    </w:p>
    <w:p w:rsidR="00CD0032" w:rsidRDefault="00CD0032" w:rsidP="008E166F">
      <w:pPr>
        <w:spacing w:line="235" w:lineRule="auto"/>
        <w:ind w:right="11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Тем</w:t>
      </w:r>
      <w:r w:rsidR="007E4DAD">
        <w:rPr>
          <w:rFonts w:ascii="Times New Roman" w:eastAsia="Times New Roman" w:hAnsi="Times New Roman" w:cs="Times New Roman"/>
          <w:sz w:val="28"/>
          <w:szCs w:val="28"/>
        </w:rPr>
        <w:t>п роста заработной платы за 2017 год по отношению к уровню 2013 года составляет 1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7E4DAD">
        <w:rPr>
          <w:rFonts w:ascii="Times New Roman" w:eastAsia="Times New Roman" w:hAnsi="Times New Roman" w:cs="Times New Roman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>%.</w:t>
      </w:r>
    </w:p>
    <w:p w:rsidR="00CD0032" w:rsidRDefault="00CD0032" w:rsidP="007E4DAD">
      <w:pPr>
        <w:spacing w:line="234" w:lineRule="auto"/>
        <w:ind w:right="11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Темп роста среднего размера пенсий по отношению к уровню 20</w:t>
      </w:r>
      <w:r w:rsidR="007E4DAD">
        <w:rPr>
          <w:rFonts w:ascii="Times New Roman" w:eastAsia="Times New Roman" w:hAnsi="Times New Roman" w:cs="Times New Roman"/>
          <w:sz w:val="28"/>
          <w:szCs w:val="28"/>
        </w:rPr>
        <w:t>13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года составляет 196,5%.</w:t>
      </w:r>
    </w:p>
    <w:p w:rsidR="007E4DAD" w:rsidRPr="007E4DAD" w:rsidRDefault="00CD0032" w:rsidP="008E166F">
      <w:pPr>
        <w:tabs>
          <w:tab w:val="left" w:pos="10065"/>
        </w:tabs>
        <w:spacing w:line="235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E4DAD">
        <w:rPr>
          <w:rFonts w:ascii="Times New Roman" w:eastAsia="Times New Roman" w:hAnsi="Times New Roman" w:cs="Times New Roman"/>
          <w:sz w:val="28"/>
          <w:szCs w:val="28"/>
        </w:rPr>
        <w:t xml:space="preserve">Среднемесячный размер социальной поддержки по уплате ЖКУ увеличился </w:t>
      </w:r>
      <w:r w:rsidR="007E4DAD" w:rsidRPr="007E4DAD">
        <w:rPr>
          <w:rFonts w:ascii="Times New Roman" w:eastAsia="Times New Roman" w:hAnsi="Times New Roman" w:cs="Times New Roman"/>
          <w:sz w:val="28"/>
          <w:szCs w:val="28"/>
        </w:rPr>
        <w:t>162%</w:t>
      </w:r>
      <w:r w:rsidRPr="007E4DA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606A2" w:rsidRDefault="00CD0032" w:rsidP="001606A2">
      <w:pPr>
        <w:tabs>
          <w:tab w:val="left" w:pos="10065"/>
        </w:tabs>
        <w:spacing w:line="234" w:lineRule="auto"/>
        <w:ind w:right="15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Среднемесячная заработная плата за январь-декабрь 201</w:t>
      </w:r>
      <w:r w:rsidR="007E4DAD">
        <w:rPr>
          <w:rFonts w:ascii="Times New Roman" w:eastAsia="Times New Roman" w:hAnsi="Times New Roman" w:cs="Times New Roman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года по крупным</w:t>
      </w:r>
      <w:r w:rsidR="007F34C1">
        <w:rPr>
          <w:rFonts w:ascii="Times New Roman" w:eastAsia="Times New Roman" w:hAnsi="Times New Roman" w:cs="Times New Roman"/>
          <w:sz w:val="28"/>
          <w:szCs w:val="28"/>
        </w:rPr>
        <w:t xml:space="preserve">  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средним предприятиям составила </w:t>
      </w:r>
      <w:r w:rsidR="007E4DAD">
        <w:rPr>
          <w:rFonts w:ascii="Times New Roman" w:eastAsia="Times New Roman" w:hAnsi="Times New Roman" w:cs="Times New Roman"/>
          <w:sz w:val="28"/>
          <w:szCs w:val="28"/>
        </w:rPr>
        <w:t>20815,5</w:t>
      </w:r>
      <w:r>
        <w:rPr>
          <w:rFonts w:ascii="Times New Roman" w:eastAsia="Times New Roman" w:hAnsi="Times New Roman" w:cs="Times New Roman"/>
          <w:sz w:val="28"/>
          <w:szCs w:val="28"/>
        </w:rPr>
        <w:t>1 руб. (</w:t>
      </w:r>
      <w:r w:rsidR="008E166F">
        <w:rPr>
          <w:rFonts w:ascii="Times New Roman" w:eastAsia="Times New Roman" w:hAnsi="Times New Roman" w:cs="Times New Roman"/>
          <w:sz w:val="28"/>
          <w:szCs w:val="28"/>
        </w:rPr>
        <w:t>102</w:t>
      </w:r>
      <w:r>
        <w:rPr>
          <w:rFonts w:ascii="Times New Roman" w:eastAsia="Times New Roman" w:hAnsi="Times New Roman" w:cs="Times New Roman"/>
          <w:sz w:val="28"/>
          <w:szCs w:val="28"/>
        </w:rPr>
        <w:t>% к уровню прошлого года). Реальный размер заработной платы, исчисленный</w:t>
      </w:r>
      <w:r w:rsidR="002543A8">
        <w:rPr>
          <w:rFonts w:ascii="Times New Roman" w:eastAsia="Times New Roman" w:hAnsi="Times New Roman" w:cs="Times New Roman"/>
          <w:sz w:val="28"/>
          <w:szCs w:val="28"/>
        </w:rPr>
        <w:t xml:space="preserve"> с уче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том роста потребительских цен, составил </w:t>
      </w:r>
      <w:r w:rsidR="008E166F">
        <w:rPr>
          <w:rFonts w:ascii="Times New Roman" w:eastAsia="Times New Roman" w:hAnsi="Times New Roman" w:cs="Times New Roman"/>
          <w:sz w:val="28"/>
          <w:szCs w:val="28"/>
        </w:rPr>
        <w:t>98 % к уровню 2016</w:t>
      </w:r>
      <w:r w:rsidR="007644D0">
        <w:rPr>
          <w:rFonts w:ascii="Times New Roman" w:eastAsia="Times New Roman" w:hAnsi="Times New Roman" w:cs="Times New Roman"/>
          <w:sz w:val="28"/>
          <w:szCs w:val="28"/>
        </w:rPr>
        <w:t xml:space="preserve"> года. По итогам 2017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года по уровню заработной платы район находится на </w:t>
      </w:r>
      <w:r w:rsidR="007644D0">
        <w:rPr>
          <w:rFonts w:ascii="Times New Roman" w:eastAsia="Times New Roman" w:hAnsi="Times New Roman" w:cs="Times New Roman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месте среди 2</w:t>
      </w:r>
      <w:r w:rsidR="007644D0">
        <w:rPr>
          <w:rFonts w:ascii="Times New Roman" w:eastAsia="Times New Roman" w:hAnsi="Times New Roman" w:cs="Times New Roman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муниципальных образований </w:t>
      </w:r>
      <w:r w:rsidR="007644D0">
        <w:rPr>
          <w:rFonts w:ascii="Times New Roman" w:eastAsia="Times New Roman" w:hAnsi="Times New Roman" w:cs="Times New Roman"/>
          <w:sz w:val="28"/>
          <w:szCs w:val="28"/>
        </w:rPr>
        <w:t>Смоленской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области</w:t>
      </w:r>
      <w:r w:rsidR="007644D0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Среднеобластной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индекс потребительских цен за 201</w:t>
      </w:r>
      <w:r w:rsidR="007644D0">
        <w:rPr>
          <w:rFonts w:ascii="Times New Roman" w:eastAsia="Times New Roman" w:hAnsi="Times New Roman" w:cs="Times New Roman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 по данным статистики составил </w:t>
      </w:r>
      <w:r w:rsidR="007644D0">
        <w:rPr>
          <w:rFonts w:ascii="Times New Roman" w:eastAsia="Times New Roman" w:hAnsi="Times New Roman" w:cs="Times New Roman"/>
          <w:sz w:val="28"/>
          <w:szCs w:val="28"/>
        </w:rPr>
        <w:t>104</w:t>
      </w:r>
      <w:r>
        <w:rPr>
          <w:rFonts w:ascii="Times New Roman" w:eastAsia="Times New Roman" w:hAnsi="Times New Roman" w:cs="Times New Roman"/>
          <w:sz w:val="28"/>
          <w:szCs w:val="28"/>
        </w:rPr>
        <w:t>%.</w:t>
      </w:r>
      <w:r w:rsidR="001606A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CD0032" w:rsidRDefault="00CD0032" w:rsidP="001606A2">
      <w:pPr>
        <w:tabs>
          <w:tab w:val="left" w:pos="10065"/>
        </w:tabs>
        <w:spacing w:line="234" w:lineRule="auto"/>
        <w:ind w:right="15"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Просроченной задолженности по заработной плате по данным статистики в организациях района не имеется.</w:t>
      </w:r>
    </w:p>
    <w:p w:rsidR="002543A8" w:rsidRDefault="00CD0032" w:rsidP="002543A8">
      <w:pPr>
        <w:spacing w:line="237" w:lineRule="auto"/>
        <w:ind w:right="120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Величин</w:t>
      </w:r>
      <w:r w:rsidR="007644D0">
        <w:rPr>
          <w:rFonts w:ascii="Times New Roman" w:eastAsia="Times New Roman" w:hAnsi="Times New Roman" w:cs="Times New Roman"/>
          <w:sz w:val="28"/>
          <w:szCs w:val="28"/>
        </w:rPr>
        <w:t>а прожиточного минимума за четве</w:t>
      </w:r>
      <w:r>
        <w:rPr>
          <w:rFonts w:ascii="Times New Roman" w:eastAsia="Times New Roman" w:hAnsi="Times New Roman" w:cs="Times New Roman"/>
          <w:sz w:val="28"/>
          <w:szCs w:val="28"/>
        </w:rPr>
        <w:t>ртый квартал 201</w:t>
      </w:r>
      <w:r w:rsidR="001606A2">
        <w:rPr>
          <w:rFonts w:ascii="Times New Roman" w:eastAsia="Times New Roman" w:hAnsi="Times New Roman" w:cs="Times New Roman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года в расч</w:t>
      </w:r>
      <w:r w:rsidR="001606A2"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те на душу населения составила </w:t>
      </w:r>
      <w:r w:rsidR="001606A2">
        <w:rPr>
          <w:rFonts w:ascii="Times New Roman" w:eastAsia="Times New Roman" w:hAnsi="Times New Roman" w:cs="Times New Roman"/>
          <w:sz w:val="28"/>
          <w:szCs w:val="28"/>
        </w:rPr>
        <w:t>9664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руб., в том числе для трудоспособного населения - </w:t>
      </w:r>
      <w:r w:rsidR="001606A2">
        <w:rPr>
          <w:rFonts w:ascii="Times New Roman" w:eastAsia="Times New Roman" w:hAnsi="Times New Roman" w:cs="Times New Roman"/>
          <w:sz w:val="28"/>
          <w:szCs w:val="28"/>
        </w:rPr>
        <w:t>10376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руб., пенсионеров - </w:t>
      </w:r>
      <w:r w:rsidR="001606A2">
        <w:rPr>
          <w:rFonts w:ascii="Times New Roman" w:eastAsia="Times New Roman" w:hAnsi="Times New Roman" w:cs="Times New Roman"/>
          <w:sz w:val="28"/>
          <w:szCs w:val="28"/>
        </w:rPr>
        <w:t>8035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руб., детей - </w:t>
      </w:r>
      <w:r w:rsidR="001606A2">
        <w:rPr>
          <w:rFonts w:ascii="Times New Roman" w:eastAsia="Times New Roman" w:hAnsi="Times New Roman" w:cs="Times New Roman"/>
          <w:sz w:val="28"/>
          <w:szCs w:val="28"/>
        </w:rPr>
        <w:t>9470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руб.</w:t>
      </w:r>
    </w:p>
    <w:p w:rsidR="00CD0032" w:rsidRDefault="008C2EF9" w:rsidP="008C2EF9">
      <w:pPr>
        <w:spacing w:line="237" w:lineRule="auto"/>
        <w:ind w:right="120" w:firstLine="708"/>
        <w:jc w:val="both"/>
        <w:rPr>
          <w:sz w:val="20"/>
          <w:szCs w:val="20"/>
        </w:rPr>
      </w:pPr>
      <w:r w:rsidRPr="008C2EF9">
        <w:rPr>
          <w:rFonts w:ascii="Times New Roman" w:eastAsia="Times New Roman" w:hAnsi="Times New Roman" w:cs="Times New Roman"/>
          <w:sz w:val="28"/>
          <w:szCs w:val="28"/>
        </w:rPr>
        <w:t>Ежегодно проводится работа в целях реализации Указа Президента Российской Федерации в части доведения средней заработной платы работников муниципальных учреждений до установленного уровня.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CD0032" w:rsidRDefault="00CD0032" w:rsidP="007F34C1">
      <w:pPr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2.2.11. Образование</w:t>
      </w:r>
    </w:p>
    <w:p w:rsidR="00CD0032" w:rsidRDefault="008C2EF9" w:rsidP="007F34C1">
      <w:pPr>
        <w:spacing w:line="237" w:lineRule="auto"/>
        <w:ind w:right="11" w:firstLine="88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Целью деятельности А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дминистрации в сфере образования является обеспечение условий для устойчивого развития системы образования, е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постоянного обновления с уч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том социально-экономических потребностей государства, общества и каждого гражданина пут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м повышения качества, доступности и эффективности деятельности образовательных учреждений района.</w:t>
      </w:r>
    </w:p>
    <w:p w:rsidR="00CD0032" w:rsidRPr="00EE7DA6" w:rsidRDefault="00CD0032">
      <w:pPr>
        <w:ind w:left="3380"/>
        <w:rPr>
          <w:color w:val="000000" w:themeColor="text1"/>
          <w:sz w:val="20"/>
          <w:szCs w:val="20"/>
        </w:rPr>
      </w:pPr>
      <w:r w:rsidRPr="00EE7DA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Показатели отрасли образования</w:t>
      </w:r>
    </w:p>
    <w:p w:rsidR="00CD0032" w:rsidRDefault="00CD0032" w:rsidP="007F34C1">
      <w:pPr>
        <w:spacing w:line="236" w:lineRule="auto"/>
        <w:ind w:left="8080"/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</w:t>
      </w:r>
      <w:r w:rsidR="007F34C1">
        <w:rPr>
          <w:rFonts w:ascii="Times New Roman" w:eastAsia="Times New Roman" w:hAnsi="Times New Roman" w:cs="Times New Roman"/>
          <w:sz w:val="28"/>
          <w:szCs w:val="28"/>
        </w:rPr>
        <w:t xml:space="preserve"> 2</w:t>
      </w:r>
      <w:r w:rsidR="009F771D">
        <w:rPr>
          <w:rFonts w:ascii="Times New Roman" w:eastAsia="Times New Roman" w:hAnsi="Times New Roman" w:cs="Times New Roman"/>
          <w:sz w:val="28"/>
          <w:szCs w:val="28"/>
        </w:rPr>
        <w:t>0</w:t>
      </w:r>
    </w:p>
    <w:tbl>
      <w:tblPr>
        <w:tblW w:w="10704" w:type="dxa"/>
        <w:tblInd w:w="-27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10"/>
        <w:gridCol w:w="1132"/>
        <w:gridCol w:w="1132"/>
        <w:gridCol w:w="1132"/>
        <w:gridCol w:w="1132"/>
        <w:gridCol w:w="991"/>
        <w:gridCol w:w="15"/>
        <w:gridCol w:w="15"/>
        <w:gridCol w:w="345"/>
      </w:tblGrid>
      <w:tr w:rsidR="00AF3E2B" w:rsidTr="00AF3E2B">
        <w:trPr>
          <w:gridAfter w:val="1"/>
          <w:wAfter w:w="345" w:type="dxa"/>
          <w:trHeight w:val="607"/>
        </w:trPr>
        <w:tc>
          <w:tcPr>
            <w:tcW w:w="481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AF3E2B" w:rsidRPr="00AF3E2B" w:rsidRDefault="00AF3E2B">
            <w:pPr>
              <w:ind w:right="1553"/>
              <w:jc w:val="right"/>
              <w:rPr>
                <w:sz w:val="28"/>
                <w:szCs w:val="28"/>
              </w:rPr>
            </w:pPr>
            <w:r w:rsidRPr="00AF3E2B">
              <w:rPr>
                <w:rFonts w:ascii="Times New Roman" w:eastAsia="Times New Roman" w:hAnsi="Times New Roman" w:cs="Times New Roman"/>
                <w:sz w:val="28"/>
                <w:szCs w:val="28"/>
              </w:rPr>
              <w:t>Показатели</w:t>
            </w:r>
          </w:p>
        </w:tc>
        <w:tc>
          <w:tcPr>
            <w:tcW w:w="113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AF3E2B" w:rsidRPr="00AF3E2B" w:rsidRDefault="00AF3E2B">
            <w:pPr>
              <w:jc w:val="center"/>
              <w:rPr>
                <w:sz w:val="24"/>
                <w:szCs w:val="24"/>
              </w:rPr>
            </w:pPr>
            <w:r w:rsidRPr="00AF3E2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2013г.</w:t>
            </w:r>
          </w:p>
        </w:tc>
        <w:tc>
          <w:tcPr>
            <w:tcW w:w="1132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AF3E2B" w:rsidRPr="00FE68C6" w:rsidRDefault="00AF3E2B" w:rsidP="008C2EF9">
            <w:pPr>
              <w:jc w:val="center"/>
              <w:rPr>
                <w:sz w:val="24"/>
                <w:szCs w:val="24"/>
              </w:rPr>
            </w:pPr>
            <w:r w:rsidRPr="00FE68C6">
              <w:rPr>
                <w:rFonts w:ascii="Times New Roman" w:eastAsia="Times New Roman" w:hAnsi="Times New Roman" w:cs="Times New Roman"/>
                <w:sz w:val="24"/>
                <w:szCs w:val="24"/>
              </w:rPr>
              <w:t>2014г.</w:t>
            </w:r>
          </w:p>
        </w:tc>
        <w:tc>
          <w:tcPr>
            <w:tcW w:w="1132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AF3E2B" w:rsidRPr="00AF3E2B" w:rsidRDefault="00AF3E2B" w:rsidP="008C2EF9">
            <w:pPr>
              <w:jc w:val="center"/>
              <w:rPr>
                <w:sz w:val="24"/>
                <w:szCs w:val="24"/>
              </w:rPr>
            </w:pPr>
            <w:r w:rsidRPr="00AF3E2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2015г.</w:t>
            </w:r>
          </w:p>
        </w:tc>
        <w:tc>
          <w:tcPr>
            <w:tcW w:w="1132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AF3E2B" w:rsidRPr="00AF3E2B" w:rsidRDefault="00AF3E2B" w:rsidP="008C2EF9">
            <w:pPr>
              <w:jc w:val="center"/>
              <w:rPr>
                <w:sz w:val="24"/>
                <w:szCs w:val="24"/>
              </w:rPr>
            </w:pPr>
            <w:r w:rsidRPr="00AF3E2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2016г.</w:t>
            </w:r>
          </w:p>
        </w:tc>
        <w:tc>
          <w:tcPr>
            <w:tcW w:w="99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AF3E2B" w:rsidRPr="00A5330C" w:rsidRDefault="00AF3E2B" w:rsidP="008C2EF9">
            <w:pPr>
              <w:jc w:val="center"/>
              <w:rPr>
                <w:sz w:val="24"/>
                <w:szCs w:val="24"/>
              </w:rPr>
            </w:pPr>
            <w:r w:rsidRPr="00A5330C">
              <w:rPr>
                <w:rFonts w:ascii="Times New Roman" w:eastAsia="Times New Roman" w:hAnsi="Times New Roman" w:cs="Times New Roman"/>
                <w:sz w:val="24"/>
                <w:szCs w:val="24"/>
              </w:rPr>
              <w:t>2017г.</w:t>
            </w:r>
          </w:p>
        </w:tc>
        <w:tc>
          <w:tcPr>
            <w:tcW w:w="30" w:type="dxa"/>
            <w:gridSpan w:val="2"/>
            <w:tcBorders>
              <w:bottom w:val="single" w:sz="4" w:space="0" w:color="auto"/>
            </w:tcBorders>
            <w:vAlign w:val="bottom"/>
          </w:tcPr>
          <w:p w:rsidR="00AF3E2B" w:rsidRDefault="00AF3E2B">
            <w:pPr>
              <w:rPr>
                <w:sz w:val="1"/>
                <w:szCs w:val="1"/>
              </w:rPr>
            </w:pPr>
          </w:p>
        </w:tc>
      </w:tr>
      <w:tr w:rsidR="008C2EF9" w:rsidTr="00AF3E2B">
        <w:trPr>
          <w:trHeight w:val="344"/>
        </w:trPr>
        <w:tc>
          <w:tcPr>
            <w:tcW w:w="481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C2EF9" w:rsidRDefault="008C2EF9">
            <w:pPr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Число дошкольных учреждений, ед.</w:t>
            </w:r>
          </w:p>
        </w:tc>
        <w:tc>
          <w:tcPr>
            <w:tcW w:w="1132" w:type="dxa"/>
            <w:vMerge w:val="restart"/>
            <w:tcBorders>
              <w:right w:val="single" w:sz="8" w:space="0" w:color="auto"/>
            </w:tcBorders>
            <w:vAlign w:val="bottom"/>
          </w:tcPr>
          <w:p w:rsidR="008C2EF9" w:rsidRPr="001C01B0" w:rsidRDefault="001C0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01B0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32" w:type="dxa"/>
            <w:vMerge w:val="restart"/>
            <w:tcBorders>
              <w:right w:val="single" w:sz="8" w:space="0" w:color="auto"/>
            </w:tcBorders>
            <w:vAlign w:val="bottom"/>
          </w:tcPr>
          <w:p w:rsidR="008C2EF9" w:rsidRPr="001C01B0" w:rsidRDefault="001C0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01B0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132" w:type="dxa"/>
            <w:vMerge w:val="restart"/>
            <w:tcBorders>
              <w:right w:val="single" w:sz="8" w:space="0" w:color="auto"/>
            </w:tcBorders>
            <w:vAlign w:val="bottom"/>
          </w:tcPr>
          <w:p w:rsidR="008C2EF9" w:rsidRPr="001C01B0" w:rsidRDefault="001C0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01B0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132" w:type="dxa"/>
            <w:vMerge w:val="restart"/>
            <w:tcBorders>
              <w:right w:val="single" w:sz="8" w:space="0" w:color="auto"/>
            </w:tcBorders>
            <w:vAlign w:val="bottom"/>
          </w:tcPr>
          <w:p w:rsidR="008C2EF9" w:rsidRPr="001C01B0" w:rsidRDefault="001C0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01B0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006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8C2EF9" w:rsidRPr="001C01B0" w:rsidRDefault="001C01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01B0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60" w:type="dxa"/>
            <w:gridSpan w:val="2"/>
            <w:vAlign w:val="bottom"/>
          </w:tcPr>
          <w:p w:rsidR="008C2EF9" w:rsidRPr="00D57A73" w:rsidRDefault="008C2EF9">
            <w:pPr>
              <w:rPr>
                <w:rFonts w:ascii="Times New Roman" w:hAnsi="Times New Roman" w:cs="Times New Roman"/>
                <w:sz w:val="1"/>
                <w:szCs w:val="1"/>
              </w:rPr>
            </w:pPr>
          </w:p>
        </w:tc>
      </w:tr>
      <w:tr w:rsidR="008C2EF9" w:rsidTr="00AF3E2B">
        <w:trPr>
          <w:trHeight w:val="96"/>
        </w:trPr>
        <w:tc>
          <w:tcPr>
            <w:tcW w:w="481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C2EF9" w:rsidRDefault="008C2EF9">
            <w:pPr>
              <w:rPr>
                <w:sz w:val="8"/>
                <w:szCs w:val="8"/>
              </w:rPr>
            </w:pPr>
          </w:p>
        </w:tc>
        <w:tc>
          <w:tcPr>
            <w:tcW w:w="113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C2EF9" w:rsidRPr="001C01B0" w:rsidRDefault="008C2E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C2EF9" w:rsidRPr="001C01B0" w:rsidRDefault="008C2E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C2EF9" w:rsidRPr="001C01B0" w:rsidRDefault="008C2E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C2EF9" w:rsidRPr="001C01B0" w:rsidRDefault="008C2E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C2EF9" w:rsidRPr="001C01B0" w:rsidRDefault="008C2E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gridSpan w:val="2"/>
            <w:vAlign w:val="bottom"/>
          </w:tcPr>
          <w:p w:rsidR="008C2EF9" w:rsidRPr="00D57A73" w:rsidRDefault="008C2EF9">
            <w:pPr>
              <w:rPr>
                <w:rFonts w:ascii="Times New Roman" w:hAnsi="Times New Roman" w:cs="Times New Roman"/>
                <w:sz w:val="1"/>
                <w:szCs w:val="1"/>
              </w:rPr>
            </w:pPr>
          </w:p>
        </w:tc>
      </w:tr>
      <w:tr w:rsidR="008E6CED" w:rsidTr="00AF3E2B">
        <w:trPr>
          <w:trHeight w:val="256"/>
        </w:trPr>
        <w:tc>
          <w:tcPr>
            <w:tcW w:w="481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E6CED" w:rsidRDefault="008E6CED" w:rsidP="008C2EF9">
            <w:pPr>
              <w:spacing w:line="256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Численность детей в дошкольных образовательных учреждениях, тыс. чел.</w:t>
            </w:r>
          </w:p>
        </w:tc>
        <w:tc>
          <w:tcPr>
            <w:tcW w:w="1132" w:type="dxa"/>
            <w:vMerge w:val="restart"/>
            <w:tcBorders>
              <w:right w:val="single" w:sz="8" w:space="0" w:color="auto"/>
            </w:tcBorders>
            <w:vAlign w:val="bottom"/>
          </w:tcPr>
          <w:p w:rsidR="008E6CED" w:rsidRPr="001C01B0" w:rsidRDefault="00A329B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1469</w:t>
            </w:r>
          </w:p>
        </w:tc>
        <w:tc>
          <w:tcPr>
            <w:tcW w:w="1132" w:type="dxa"/>
            <w:vMerge w:val="restart"/>
            <w:tcBorders>
              <w:right w:val="single" w:sz="8" w:space="0" w:color="auto"/>
            </w:tcBorders>
            <w:vAlign w:val="center"/>
          </w:tcPr>
          <w:p w:rsidR="008E6CED" w:rsidRPr="008E6CED" w:rsidRDefault="008E6C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6CED">
              <w:rPr>
                <w:rFonts w:ascii="Times New Roman" w:hAnsi="Times New Roman" w:cs="Times New Roman"/>
                <w:sz w:val="24"/>
                <w:szCs w:val="24"/>
              </w:rPr>
              <w:t>1616</w:t>
            </w:r>
          </w:p>
        </w:tc>
        <w:tc>
          <w:tcPr>
            <w:tcW w:w="1132" w:type="dxa"/>
            <w:vMerge w:val="restart"/>
            <w:tcBorders>
              <w:right w:val="single" w:sz="8" w:space="0" w:color="auto"/>
            </w:tcBorders>
            <w:vAlign w:val="center"/>
          </w:tcPr>
          <w:p w:rsidR="008E6CED" w:rsidRPr="008E6CED" w:rsidRDefault="008E6C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6CED">
              <w:rPr>
                <w:rFonts w:ascii="Times New Roman" w:hAnsi="Times New Roman" w:cs="Times New Roman"/>
                <w:sz w:val="24"/>
                <w:szCs w:val="24"/>
              </w:rPr>
              <w:t>1783</w:t>
            </w:r>
          </w:p>
        </w:tc>
        <w:tc>
          <w:tcPr>
            <w:tcW w:w="1132" w:type="dxa"/>
            <w:vMerge w:val="restart"/>
            <w:tcBorders>
              <w:right w:val="single" w:sz="8" w:space="0" w:color="auto"/>
            </w:tcBorders>
            <w:vAlign w:val="center"/>
          </w:tcPr>
          <w:p w:rsidR="008E6CED" w:rsidRPr="008E6CED" w:rsidRDefault="008E6C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6CED">
              <w:rPr>
                <w:rFonts w:ascii="Times New Roman" w:hAnsi="Times New Roman" w:cs="Times New Roman"/>
                <w:sz w:val="24"/>
                <w:szCs w:val="24"/>
              </w:rPr>
              <w:t>1979</w:t>
            </w:r>
          </w:p>
        </w:tc>
        <w:tc>
          <w:tcPr>
            <w:tcW w:w="1006" w:type="dxa"/>
            <w:gridSpan w:val="2"/>
            <w:vMerge w:val="restart"/>
            <w:tcBorders>
              <w:right w:val="single" w:sz="8" w:space="0" w:color="auto"/>
            </w:tcBorders>
            <w:vAlign w:val="center"/>
          </w:tcPr>
          <w:p w:rsidR="008E6CED" w:rsidRPr="008E6CED" w:rsidRDefault="008E6C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6CED">
              <w:rPr>
                <w:rFonts w:ascii="Times New Roman" w:hAnsi="Times New Roman" w:cs="Times New Roman"/>
                <w:sz w:val="24"/>
                <w:szCs w:val="24"/>
              </w:rPr>
              <w:t>2119</w:t>
            </w:r>
          </w:p>
        </w:tc>
        <w:tc>
          <w:tcPr>
            <w:tcW w:w="360" w:type="dxa"/>
            <w:gridSpan w:val="2"/>
            <w:vAlign w:val="bottom"/>
          </w:tcPr>
          <w:p w:rsidR="008E6CED" w:rsidRPr="00D57A73" w:rsidRDefault="008E6CED">
            <w:pPr>
              <w:rPr>
                <w:rFonts w:ascii="Times New Roman" w:hAnsi="Times New Roman" w:cs="Times New Roman"/>
                <w:sz w:val="1"/>
                <w:szCs w:val="1"/>
              </w:rPr>
            </w:pPr>
          </w:p>
        </w:tc>
      </w:tr>
      <w:tr w:rsidR="008E6CED" w:rsidTr="00AF3E2B">
        <w:trPr>
          <w:trHeight w:val="139"/>
        </w:trPr>
        <w:tc>
          <w:tcPr>
            <w:tcW w:w="481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E6CED" w:rsidRDefault="008E6CED">
            <w:pPr>
              <w:ind w:left="120"/>
              <w:rPr>
                <w:sz w:val="20"/>
                <w:szCs w:val="20"/>
              </w:rPr>
            </w:pPr>
          </w:p>
        </w:tc>
        <w:tc>
          <w:tcPr>
            <w:tcW w:w="1132" w:type="dxa"/>
            <w:vMerge/>
            <w:tcBorders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gridSpan w:val="2"/>
            <w:vAlign w:val="bottom"/>
          </w:tcPr>
          <w:p w:rsidR="008E6CED" w:rsidRPr="00D57A73" w:rsidRDefault="008E6CED">
            <w:pPr>
              <w:rPr>
                <w:rFonts w:ascii="Times New Roman" w:hAnsi="Times New Roman" w:cs="Times New Roman"/>
                <w:sz w:val="1"/>
                <w:szCs w:val="1"/>
              </w:rPr>
            </w:pPr>
          </w:p>
        </w:tc>
      </w:tr>
      <w:tr w:rsidR="008E6CED" w:rsidTr="00AF3E2B">
        <w:trPr>
          <w:trHeight w:val="142"/>
        </w:trPr>
        <w:tc>
          <w:tcPr>
            <w:tcW w:w="481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E6CED" w:rsidRDefault="008E6CED">
            <w:pPr>
              <w:rPr>
                <w:sz w:val="12"/>
                <w:szCs w:val="12"/>
              </w:rPr>
            </w:pPr>
          </w:p>
        </w:tc>
        <w:tc>
          <w:tcPr>
            <w:tcW w:w="113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gridSpan w:val="2"/>
            <w:vAlign w:val="bottom"/>
          </w:tcPr>
          <w:p w:rsidR="008E6CED" w:rsidRPr="00D57A73" w:rsidRDefault="008E6CED">
            <w:pPr>
              <w:rPr>
                <w:rFonts w:ascii="Times New Roman" w:hAnsi="Times New Roman" w:cs="Times New Roman"/>
                <w:sz w:val="1"/>
                <w:szCs w:val="1"/>
              </w:rPr>
            </w:pPr>
          </w:p>
        </w:tc>
      </w:tr>
      <w:tr w:rsidR="008E6CED" w:rsidTr="00AF3E2B">
        <w:trPr>
          <w:trHeight w:val="261"/>
        </w:trPr>
        <w:tc>
          <w:tcPr>
            <w:tcW w:w="481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E6CED" w:rsidRDefault="008E6CED" w:rsidP="008C2EF9">
            <w:pPr>
              <w:spacing w:line="260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Охват детей дошкольными образователь</w:t>
            </w:r>
            <w:r w:rsidR="002E5B5E">
              <w:rPr>
                <w:rFonts w:ascii="Times New Roman" w:eastAsia="Times New Roman" w:hAnsi="Times New Roman" w:cs="Times New Roman"/>
                <w:sz w:val="24"/>
                <w:szCs w:val="24"/>
              </w:rPr>
              <w:t>ными учреждениями (на конец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года в % к числу детей возраста 1-6 лет),%</w:t>
            </w:r>
          </w:p>
        </w:tc>
        <w:tc>
          <w:tcPr>
            <w:tcW w:w="1132" w:type="dxa"/>
            <w:vMerge w:val="restart"/>
            <w:tcBorders>
              <w:right w:val="single" w:sz="8" w:space="0" w:color="auto"/>
            </w:tcBorders>
            <w:vAlign w:val="bottom"/>
          </w:tcPr>
          <w:p w:rsidR="008E6CED" w:rsidRPr="001C01B0" w:rsidRDefault="00A329B0" w:rsidP="00034B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56,4</w:t>
            </w:r>
          </w:p>
        </w:tc>
        <w:tc>
          <w:tcPr>
            <w:tcW w:w="1132" w:type="dxa"/>
            <w:vMerge w:val="restart"/>
            <w:tcBorders>
              <w:right w:val="single" w:sz="8" w:space="0" w:color="auto"/>
            </w:tcBorders>
            <w:vAlign w:val="bottom"/>
          </w:tcPr>
          <w:p w:rsidR="008E6CED" w:rsidRPr="001C01B0" w:rsidRDefault="00A329B0" w:rsidP="00034B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54,7</w:t>
            </w:r>
          </w:p>
        </w:tc>
        <w:tc>
          <w:tcPr>
            <w:tcW w:w="1132" w:type="dxa"/>
            <w:vMerge w:val="restart"/>
            <w:tcBorders>
              <w:right w:val="single" w:sz="8" w:space="0" w:color="auto"/>
            </w:tcBorders>
            <w:vAlign w:val="bottom"/>
          </w:tcPr>
          <w:p w:rsidR="008E6CED" w:rsidRPr="001C01B0" w:rsidRDefault="00A329B0" w:rsidP="00034B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51,4</w:t>
            </w:r>
          </w:p>
        </w:tc>
        <w:tc>
          <w:tcPr>
            <w:tcW w:w="1132" w:type="dxa"/>
            <w:vMerge w:val="restart"/>
            <w:tcBorders>
              <w:right w:val="single" w:sz="8" w:space="0" w:color="auto"/>
            </w:tcBorders>
            <w:vAlign w:val="bottom"/>
          </w:tcPr>
          <w:p w:rsidR="008E6CED" w:rsidRPr="001C01B0" w:rsidRDefault="00A329B0" w:rsidP="00034B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53,5</w:t>
            </w:r>
          </w:p>
        </w:tc>
        <w:tc>
          <w:tcPr>
            <w:tcW w:w="1006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8E6CED" w:rsidRPr="001C01B0" w:rsidRDefault="00A329B0" w:rsidP="00034B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56,3</w:t>
            </w:r>
          </w:p>
        </w:tc>
        <w:tc>
          <w:tcPr>
            <w:tcW w:w="360" w:type="dxa"/>
            <w:gridSpan w:val="2"/>
            <w:vAlign w:val="bottom"/>
          </w:tcPr>
          <w:p w:rsidR="008E6CED" w:rsidRPr="00D57A73" w:rsidRDefault="008E6CED">
            <w:pPr>
              <w:rPr>
                <w:rFonts w:ascii="Times New Roman" w:hAnsi="Times New Roman" w:cs="Times New Roman"/>
                <w:sz w:val="1"/>
                <w:szCs w:val="1"/>
              </w:rPr>
            </w:pPr>
          </w:p>
        </w:tc>
      </w:tr>
      <w:tr w:rsidR="008E6CED" w:rsidTr="00AF3E2B">
        <w:trPr>
          <w:trHeight w:val="276"/>
        </w:trPr>
        <w:tc>
          <w:tcPr>
            <w:tcW w:w="481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E6CED" w:rsidRDefault="008E6CED" w:rsidP="00034BBE">
            <w:pPr>
              <w:ind w:left="120"/>
              <w:rPr>
                <w:sz w:val="20"/>
                <w:szCs w:val="20"/>
              </w:rPr>
            </w:pPr>
          </w:p>
        </w:tc>
        <w:tc>
          <w:tcPr>
            <w:tcW w:w="1132" w:type="dxa"/>
            <w:vMerge/>
            <w:tcBorders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gridSpan w:val="2"/>
            <w:vAlign w:val="bottom"/>
          </w:tcPr>
          <w:p w:rsidR="008E6CED" w:rsidRPr="00D57A73" w:rsidRDefault="008E6CED">
            <w:pPr>
              <w:rPr>
                <w:rFonts w:ascii="Times New Roman" w:hAnsi="Times New Roman" w:cs="Times New Roman"/>
                <w:sz w:val="1"/>
                <w:szCs w:val="1"/>
              </w:rPr>
            </w:pPr>
          </w:p>
        </w:tc>
      </w:tr>
      <w:tr w:rsidR="008E6CED" w:rsidTr="00AF3E2B">
        <w:trPr>
          <w:trHeight w:val="281"/>
        </w:trPr>
        <w:tc>
          <w:tcPr>
            <w:tcW w:w="481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E6CED" w:rsidRDefault="008E6CED">
            <w:pPr>
              <w:ind w:left="120"/>
              <w:rPr>
                <w:sz w:val="20"/>
                <w:szCs w:val="20"/>
              </w:rPr>
            </w:pPr>
          </w:p>
        </w:tc>
        <w:tc>
          <w:tcPr>
            <w:tcW w:w="113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gridSpan w:val="2"/>
            <w:vAlign w:val="bottom"/>
          </w:tcPr>
          <w:p w:rsidR="008E6CED" w:rsidRPr="00D57A73" w:rsidRDefault="008E6CED">
            <w:pPr>
              <w:rPr>
                <w:rFonts w:ascii="Times New Roman" w:hAnsi="Times New Roman" w:cs="Times New Roman"/>
                <w:sz w:val="1"/>
                <w:szCs w:val="1"/>
              </w:rPr>
            </w:pPr>
          </w:p>
        </w:tc>
      </w:tr>
      <w:tr w:rsidR="008E6CED" w:rsidTr="00AF3E2B">
        <w:trPr>
          <w:trHeight w:val="261"/>
        </w:trPr>
        <w:tc>
          <w:tcPr>
            <w:tcW w:w="4810" w:type="dxa"/>
            <w:vMerge w:val="restart"/>
            <w:tcBorders>
              <w:left w:val="single" w:sz="8" w:space="0" w:color="auto"/>
              <w:right w:val="single" w:sz="4" w:space="0" w:color="auto"/>
            </w:tcBorders>
            <w:vAlign w:val="bottom"/>
          </w:tcPr>
          <w:p w:rsidR="008E6CED" w:rsidRDefault="008E6CED" w:rsidP="008C2EF9">
            <w:pPr>
              <w:spacing w:line="260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Число  общеобразовательных  учреждений, ед.</w:t>
            </w:r>
          </w:p>
        </w:tc>
        <w:tc>
          <w:tcPr>
            <w:tcW w:w="1132" w:type="dxa"/>
            <w:vMerge w:val="restart"/>
            <w:tcBorders>
              <w:left w:val="single" w:sz="4" w:space="0" w:color="auto"/>
              <w:right w:val="single" w:sz="8" w:space="0" w:color="auto"/>
            </w:tcBorders>
            <w:vAlign w:val="center"/>
          </w:tcPr>
          <w:p w:rsidR="008E6CED" w:rsidRPr="008E6CED" w:rsidRDefault="008E6C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6CED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132" w:type="dxa"/>
            <w:vMerge w:val="restart"/>
            <w:tcBorders>
              <w:right w:val="single" w:sz="8" w:space="0" w:color="auto"/>
            </w:tcBorders>
            <w:vAlign w:val="center"/>
          </w:tcPr>
          <w:p w:rsidR="008E6CED" w:rsidRPr="008E6CED" w:rsidRDefault="008E6C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6CED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132" w:type="dxa"/>
            <w:vMerge w:val="restart"/>
            <w:tcBorders>
              <w:right w:val="single" w:sz="8" w:space="0" w:color="auto"/>
            </w:tcBorders>
            <w:vAlign w:val="center"/>
          </w:tcPr>
          <w:p w:rsidR="008E6CED" w:rsidRPr="008E6CED" w:rsidRDefault="008E6C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6CED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132" w:type="dxa"/>
            <w:vMerge w:val="restart"/>
            <w:tcBorders>
              <w:right w:val="single" w:sz="8" w:space="0" w:color="auto"/>
            </w:tcBorders>
            <w:vAlign w:val="center"/>
          </w:tcPr>
          <w:p w:rsidR="008E6CED" w:rsidRPr="008E6CED" w:rsidRDefault="008E6C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6CED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006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6CED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60" w:type="dxa"/>
            <w:gridSpan w:val="2"/>
            <w:vAlign w:val="bottom"/>
          </w:tcPr>
          <w:p w:rsidR="008E6CED" w:rsidRPr="00D57A73" w:rsidRDefault="008E6CED">
            <w:pPr>
              <w:rPr>
                <w:rFonts w:ascii="Times New Roman" w:hAnsi="Times New Roman" w:cs="Times New Roman"/>
                <w:sz w:val="1"/>
                <w:szCs w:val="1"/>
              </w:rPr>
            </w:pPr>
          </w:p>
        </w:tc>
      </w:tr>
      <w:tr w:rsidR="008E6CED" w:rsidTr="00AF3E2B">
        <w:trPr>
          <w:trHeight w:val="139"/>
        </w:trPr>
        <w:tc>
          <w:tcPr>
            <w:tcW w:w="4810" w:type="dxa"/>
            <w:vMerge/>
            <w:tcBorders>
              <w:left w:val="single" w:sz="8" w:space="0" w:color="auto"/>
              <w:right w:val="single" w:sz="4" w:space="0" w:color="auto"/>
            </w:tcBorders>
            <w:vAlign w:val="bottom"/>
          </w:tcPr>
          <w:p w:rsidR="008E6CED" w:rsidRDefault="008E6CED">
            <w:pPr>
              <w:rPr>
                <w:sz w:val="12"/>
                <w:szCs w:val="12"/>
              </w:rPr>
            </w:pPr>
          </w:p>
        </w:tc>
        <w:tc>
          <w:tcPr>
            <w:tcW w:w="1132" w:type="dxa"/>
            <w:vMerge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gridSpan w:val="2"/>
            <w:vAlign w:val="bottom"/>
          </w:tcPr>
          <w:p w:rsidR="008E6CED" w:rsidRPr="00D57A73" w:rsidRDefault="008E6CED">
            <w:pPr>
              <w:rPr>
                <w:rFonts w:ascii="Times New Roman" w:hAnsi="Times New Roman" w:cs="Times New Roman"/>
                <w:sz w:val="1"/>
                <w:szCs w:val="1"/>
              </w:rPr>
            </w:pPr>
          </w:p>
        </w:tc>
      </w:tr>
      <w:tr w:rsidR="008E6CED" w:rsidTr="00AF3E2B">
        <w:trPr>
          <w:trHeight w:val="142"/>
        </w:trPr>
        <w:tc>
          <w:tcPr>
            <w:tcW w:w="4810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bottom"/>
          </w:tcPr>
          <w:p w:rsidR="008E6CED" w:rsidRDefault="008E6CED">
            <w:pPr>
              <w:rPr>
                <w:sz w:val="12"/>
                <w:szCs w:val="12"/>
              </w:rPr>
            </w:pPr>
          </w:p>
        </w:tc>
        <w:tc>
          <w:tcPr>
            <w:tcW w:w="1132" w:type="dxa"/>
            <w:vMerge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6CED" w:rsidRPr="001C01B0" w:rsidRDefault="008E6C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gridSpan w:val="2"/>
            <w:vAlign w:val="bottom"/>
          </w:tcPr>
          <w:p w:rsidR="008E6CED" w:rsidRPr="00D57A73" w:rsidRDefault="008E6CED">
            <w:pPr>
              <w:rPr>
                <w:rFonts w:ascii="Times New Roman" w:hAnsi="Times New Roman" w:cs="Times New Roman"/>
                <w:sz w:val="1"/>
                <w:szCs w:val="1"/>
              </w:rPr>
            </w:pPr>
          </w:p>
        </w:tc>
      </w:tr>
      <w:tr w:rsidR="002E5B5E" w:rsidTr="00AF3E2B">
        <w:trPr>
          <w:trHeight w:val="263"/>
        </w:trPr>
        <w:tc>
          <w:tcPr>
            <w:tcW w:w="481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E5B5E" w:rsidRDefault="002E5B5E" w:rsidP="008C2EF9">
            <w:pPr>
              <w:spacing w:line="263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Численность учащихся  в  общеобразовательных учебных заведениях, чел.</w:t>
            </w:r>
          </w:p>
        </w:tc>
        <w:tc>
          <w:tcPr>
            <w:tcW w:w="1132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2E5B5E" w:rsidRPr="008E6CED" w:rsidRDefault="002E5B5E" w:rsidP="00034B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6CED">
              <w:rPr>
                <w:rFonts w:ascii="Times New Roman" w:hAnsi="Times New Roman" w:cs="Times New Roman"/>
                <w:sz w:val="24"/>
                <w:szCs w:val="24"/>
              </w:rPr>
              <w:t>2827</w:t>
            </w:r>
          </w:p>
        </w:tc>
        <w:tc>
          <w:tcPr>
            <w:tcW w:w="1132" w:type="dxa"/>
            <w:vMerge w:val="restart"/>
            <w:tcBorders>
              <w:right w:val="single" w:sz="8" w:space="0" w:color="auto"/>
            </w:tcBorders>
            <w:vAlign w:val="center"/>
          </w:tcPr>
          <w:p w:rsidR="002E5B5E" w:rsidRPr="008E6CED" w:rsidRDefault="002E5B5E" w:rsidP="00034B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6CED">
              <w:rPr>
                <w:rFonts w:ascii="Times New Roman" w:hAnsi="Times New Roman" w:cs="Times New Roman"/>
                <w:sz w:val="24"/>
                <w:szCs w:val="24"/>
              </w:rPr>
              <w:t>2892</w:t>
            </w:r>
          </w:p>
        </w:tc>
        <w:tc>
          <w:tcPr>
            <w:tcW w:w="1132" w:type="dxa"/>
            <w:vMerge w:val="restart"/>
            <w:tcBorders>
              <w:right w:val="single" w:sz="8" w:space="0" w:color="auto"/>
            </w:tcBorders>
            <w:vAlign w:val="center"/>
          </w:tcPr>
          <w:p w:rsidR="002E5B5E" w:rsidRPr="008E6CED" w:rsidRDefault="002E5B5E" w:rsidP="00034B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6CED">
              <w:rPr>
                <w:rFonts w:ascii="Times New Roman" w:hAnsi="Times New Roman" w:cs="Times New Roman"/>
                <w:sz w:val="24"/>
                <w:szCs w:val="24"/>
              </w:rPr>
              <w:t>3070</w:t>
            </w:r>
          </w:p>
        </w:tc>
        <w:tc>
          <w:tcPr>
            <w:tcW w:w="1132" w:type="dxa"/>
            <w:vMerge w:val="restart"/>
            <w:tcBorders>
              <w:right w:val="single" w:sz="8" w:space="0" w:color="auto"/>
            </w:tcBorders>
            <w:vAlign w:val="center"/>
          </w:tcPr>
          <w:p w:rsidR="002E5B5E" w:rsidRPr="008E6CED" w:rsidRDefault="002E5B5E" w:rsidP="00034B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6CED">
              <w:rPr>
                <w:rFonts w:ascii="Times New Roman" w:hAnsi="Times New Roman" w:cs="Times New Roman"/>
                <w:sz w:val="24"/>
                <w:szCs w:val="24"/>
              </w:rPr>
              <w:t>3288</w:t>
            </w:r>
          </w:p>
        </w:tc>
        <w:tc>
          <w:tcPr>
            <w:tcW w:w="1006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2E5B5E" w:rsidRPr="001C01B0" w:rsidRDefault="002E5B5E" w:rsidP="002E5B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3430</w:t>
            </w:r>
          </w:p>
        </w:tc>
        <w:tc>
          <w:tcPr>
            <w:tcW w:w="360" w:type="dxa"/>
            <w:gridSpan w:val="2"/>
            <w:vAlign w:val="bottom"/>
          </w:tcPr>
          <w:p w:rsidR="002E5B5E" w:rsidRPr="00D57A73" w:rsidRDefault="002E5B5E">
            <w:pPr>
              <w:rPr>
                <w:rFonts w:ascii="Times New Roman" w:hAnsi="Times New Roman" w:cs="Times New Roman"/>
                <w:sz w:val="1"/>
                <w:szCs w:val="1"/>
              </w:rPr>
            </w:pPr>
          </w:p>
        </w:tc>
      </w:tr>
      <w:tr w:rsidR="002E5B5E" w:rsidTr="00AF3E2B">
        <w:trPr>
          <w:trHeight w:val="137"/>
        </w:trPr>
        <w:tc>
          <w:tcPr>
            <w:tcW w:w="481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E5B5E" w:rsidRDefault="002E5B5E">
            <w:pPr>
              <w:ind w:left="120"/>
              <w:rPr>
                <w:sz w:val="20"/>
                <w:szCs w:val="20"/>
              </w:rPr>
            </w:pPr>
          </w:p>
        </w:tc>
        <w:tc>
          <w:tcPr>
            <w:tcW w:w="1132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E5B5E" w:rsidRPr="001C01B0" w:rsidRDefault="002E5B5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right w:val="single" w:sz="8" w:space="0" w:color="auto"/>
            </w:tcBorders>
            <w:vAlign w:val="bottom"/>
          </w:tcPr>
          <w:p w:rsidR="002E5B5E" w:rsidRPr="001C01B0" w:rsidRDefault="002E5B5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right w:val="single" w:sz="8" w:space="0" w:color="auto"/>
            </w:tcBorders>
            <w:vAlign w:val="bottom"/>
          </w:tcPr>
          <w:p w:rsidR="002E5B5E" w:rsidRPr="001C01B0" w:rsidRDefault="002E5B5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right w:val="single" w:sz="8" w:space="0" w:color="auto"/>
            </w:tcBorders>
            <w:vAlign w:val="bottom"/>
          </w:tcPr>
          <w:p w:rsidR="002E5B5E" w:rsidRPr="001C01B0" w:rsidRDefault="002E5B5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2E5B5E" w:rsidRPr="001C01B0" w:rsidRDefault="002E5B5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gridSpan w:val="2"/>
            <w:vAlign w:val="bottom"/>
          </w:tcPr>
          <w:p w:rsidR="002E5B5E" w:rsidRPr="00D57A73" w:rsidRDefault="002E5B5E">
            <w:pPr>
              <w:rPr>
                <w:rFonts w:ascii="Times New Roman" w:hAnsi="Times New Roman" w:cs="Times New Roman"/>
                <w:sz w:val="1"/>
                <w:szCs w:val="1"/>
              </w:rPr>
            </w:pPr>
          </w:p>
        </w:tc>
      </w:tr>
      <w:tr w:rsidR="002E5B5E" w:rsidTr="00AF3E2B">
        <w:trPr>
          <w:trHeight w:val="145"/>
        </w:trPr>
        <w:tc>
          <w:tcPr>
            <w:tcW w:w="481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E5B5E" w:rsidRDefault="002E5B5E">
            <w:pPr>
              <w:rPr>
                <w:sz w:val="12"/>
                <w:szCs w:val="12"/>
              </w:rPr>
            </w:pPr>
          </w:p>
        </w:tc>
        <w:tc>
          <w:tcPr>
            <w:tcW w:w="1132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E5B5E" w:rsidRPr="001C01B0" w:rsidRDefault="002E5B5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E5B5E" w:rsidRPr="001C01B0" w:rsidRDefault="002E5B5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E5B5E" w:rsidRPr="001C01B0" w:rsidRDefault="002E5B5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E5B5E" w:rsidRPr="001C01B0" w:rsidRDefault="002E5B5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E5B5E" w:rsidRPr="001C01B0" w:rsidRDefault="002E5B5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gridSpan w:val="2"/>
            <w:vAlign w:val="bottom"/>
          </w:tcPr>
          <w:p w:rsidR="002E5B5E" w:rsidRPr="00D57A73" w:rsidRDefault="002E5B5E">
            <w:pPr>
              <w:rPr>
                <w:rFonts w:ascii="Times New Roman" w:hAnsi="Times New Roman" w:cs="Times New Roman"/>
                <w:sz w:val="1"/>
                <w:szCs w:val="1"/>
              </w:rPr>
            </w:pPr>
          </w:p>
        </w:tc>
      </w:tr>
      <w:tr w:rsidR="002E5B5E" w:rsidTr="003E51B1">
        <w:trPr>
          <w:trHeight w:val="261"/>
        </w:trPr>
        <w:tc>
          <w:tcPr>
            <w:tcW w:w="481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E5B5E" w:rsidRDefault="002E5B5E" w:rsidP="00D57A73">
            <w:pPr>
              <w:spacing w:line="260" w:lineRule="exact"/>
              <w:ind w:left="1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Число учреждений начального </w:t>
            </w:r>
            <w:r w:rsidR="003E51B1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профессионального образования, ед.</w:t>
            </w:r>
          </w:p>
        </w:tc>
        <w:tc>
          <w:tcPr>
            <w:tcW w:w="1132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E5B5E" w:rsidRPr="001C01B0" w:rsidRDefault="002E5B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01B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E5B5E" w:rsidRPr="001C01B0" w:rsidRDefault="002E5B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01B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E5B5E" w:rsidRPr="001C01B0" w:rsidRDefault="002E5B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01B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2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E5B5E" w:rsidRPr="001C01B0" w:rsidRDefault="002E5B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01B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6" w:type="dxa"/>
            <w:gridSpan w:val="2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E5B5E" w:rsidRPr="001C01B0" w:rsidRDefault="002E5B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01B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0" w:type="dxa"/>
            <w:gridSpan w:val="2"/>
            <w:vAlign w:val="bottom"/>
          </w:tcPr>
          <w:p w:rsidR="002E5B5E" w:rsidRPr="00D57A73" w:rsidRDefault="002E5B5E">
            <w:pPr>
              <w:rPr>
                <w:rFonts w:ascii="Times New Roman" w:hAnsi="Times New Roman" w:cs="Times New Roman"/>
                <w:sz w:val="1"/>
                <w:szCs w:val="1"/>
              </w:rPr>
            </w:pPr>
          </w:p>
        </w:tc>
      </w:tr>
    </w:tbl>
    <w:p w:rsidR="00CD0032" w:rsidRDefault="00CD0032">
      <w:pPr>
        <w:spacing w:line="328" w:lineRule="exact"/>
        <w:rPr>
          <w:sz w:val="20"/>
          <w:szCs w:val="20"/>
        </w:rPr>
      </w:pPr>
    </w:p>
    <w:p w:rsidR="00CD0032" w:rsidRDefault="00CD0032" w:rsidP="00847ADF">
      <w:pPr>
        <w:spacing w:line="237" w:lineRule="auto"/>
        <w:ind w:left="180" w:right="11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Анализ данных, представленных в таблице, показывает, что в 201</w:t>
      </w:r>
      <w:r w:rsidR="00394DFC">
        <w:rPr>
          <w:rFonts w:ascii="Times New Roman" w:eastAsia="Times New Roman" w:hAnsi="Times New Roman" w:cs="Times New Roman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году</w:t>
      </w:r>
      <w:r w:rsidR="00394DFC">
        <w:rPr>
          <w:rFonts w:ascii="Times New Roman" w:eastAsia="Times New Roman" w:hAnsi="Times New Roman" w:cs="Times New Roman"/>
          <w:sz w:val="28"/>
          <w:szCs w:val="28"/>
        </w:rPr>
        <w:t xml:space="preserve"> введен в эксплуатацию детский сад </w:t>
      </w:r>
      <w:r w:rsidR="005C5E73">
        <w:rPr>
          <w:rFonts w:ascii="Times New Roman" w:eastAsia="Times New Roman" w:hAnsi="Times New Roman" w:cs="Times New Roman"/>
          <w:sz w:val="28"/>
          <w:szCs w:val="28"/>
        </w:rPr>
        <w:t xml:space="preserve">«Колокольчик» </w:t>
      </w:r>
      <w:r w:rsidR="00394DFC">
        <w:rPr>
          <w:rFonts w:ascii="Times New Roman" w:eastAsia="Times New Roman" w:hAnsi="Times New Roman" w:cs="Times New Roman"/>
          <w:sz w:val="28"/>
          <w:szCs w:val="28"/>
        </w:rPr>
        <w:t xml:space="preserve">в деревне </w:t>
      </w:r>
      <w:proofErr w:type="spellStart"/>
      <w:r w:rsidR="00394DFC">
        <w:rPr>
          <w:rFonts w:ascii="Times New Roman" w:eastAsia="Times New Roman" w:hAnsi="Times New Roman" w:cs="Times New Roman"/>
          <w:sz w:val="28"/>
          <w:szCs w:val="28"/>
        </w:rPr>
        <w:t>Михновка</w:t>
      </w:r>
      <w:proofErr w:type="spellEnd"/>
      <w:r w:rsidR="00847ADF">
        <w:rPr>
          <w:rFonts w:ascii="Times New Roman" w:eastAsia="Times New Roman" w:hAnsi="Times New Roman" w:cs="Times New Roman"/>
          <w:sz w:val="28"/>
          <w:szCs w:val="28"/>
        </w:rPr>
        <w:t xml:space="preserve">. В 2017 году начал функционировать </w:t>
      </w:r>
      <w:r w:rsidR="005C5E73">
        <w:rPr>
          <w:rFonts w:ascii="Times New Roman" w:eastAsia="Times New Roman" w:hAnsi="Times New Roman" w:cs="Times New Roman"/>
          <w:sz w:val="28"/>
          <w:szCs w:val="28"/>
        </w:rPr>
        <w:t xml:space="preserve">детский сад «Светлячок» </w:t>
      </w:r>
      <w:r w:rsidR="00847ADF">
        <w:rPr>
          <w:rFonts w:ascii="Times New Roman" w:eastAsia="Times New Roman" w:hAnsi="Times New Roman" w:cs="Times New Roman"/>
          <w:sz w:val="28"/>
          <w:szCs w:val="28"/>
        </w:rPr>
        <w:t xml:space="preserve">в деревне </w:t>
      </w:r>
      <w:proofErr w:type="spellStart"/>
      <w:r w:rsidR="00847ADF">
        <w:rPr>
          <w:rFonts w:ascii="Times New Roman" w:eastAsia="Times New Roman" w:hAnsi="Times New Roman" w:cs="Times New Roman"/>
          <w:sz w:val="28"/>
          <w:szCs w:val="28"/>
        </w:rPr>
        <w:t>Богородицкое</w:t>
      </w:r>
      <w:proofErr w:type="spellEnd"/>
      <w:r w:rsidR="00847ADF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5C5E73" w:rsidRDefault="005C5E73" w:rsidP="005C5E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Численность детей в дошкольных </w:t>
      </w:r>
      <w:r w:rsidR="00847ADF">
        <w:rPr>
          <w:rFonts w:ascii="Times New Roman" w:eastAsia="Times New Roman" w:hAnsi="Times New Roman" w:cs="Times New Roman"/>
          <w:sz w:val="28"/>
          <w:szCs w:val="28"/>
        </w:rPr>
        <w:t xml:space="preserve">образовательных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учреждения</w:t>
      </w:r>
      <w:r w:rsidR="00847ADF">
        <w:rPr>
          <w:rFonts w:ascii="Times New Roman" w:eastAsia="Times New Roman" w:hAnsi="Times New Roman" w:cs="Times New Roman"/>
          <w:sz w:val="28"/>
          <w:szCs w:val="28"/>
        </w:rPr>
        <w:t>х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на протяжении последних </w:t>
      </w:r>
      <w:r w:rsidR="00847ADF">
        <w:rPr>
          <w:rFonts w:ascii="Times New Roman" w:eastAsia="Times New Roman" w:hAnsi="Times New Roman" w:cs="Times New Roman"/>
          <w:sz w:val="28"/>
          <w:szCs w:val="28"/>
        </w:rPr>
        <w:t>пяти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лет </w:t>
      </w:r>
      <w:r w:rsidR="00847ADF">
        <w:rPr>
          <w:rFonts w:ascii="Times New Roman" w:eastAsia="Times New Roman" w:hAnsi="Times New Roman" w:cs="Times New Roman"/>
          <w:sz w:val="28"/>
          <w:szCs w:val="28"/>
        </w:rPr>
        <w:t xml:space="preserve">увеличивается, 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201</w:t>
      </w:r>
      <w:r w:rsidR="00847ADF">
        <w:rPr>
          <w:rFonts w:ascii="Times New Roman" w:eastAsia="Times New Roman" w:hAnsi="Times New Roman" w:cs="Times New Roman"/>
          <w:sz w:val="28"/>
          <w:szCs w:val="28"/>
        </w:rPr>
        <w:t>7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году численность детей в дошкольных образовательных учреждениях составила </w:t>
      </w:r>
      <w:r w:rsidR="00847ADF">
        <w:rPr>
          <w:rFonts w:ascii="Times New Roman" w:eastAsia="Times New Roman" w:hAnsi="Times New Roman" w:cs="Times New Roman"/>
          <w:sz w:val="28"/>
          <w:szCs w:val="28"/>
        </w:rPr>
        <w:t>2119 человек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C5E7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5C5E73" w:rsidRPr="005C5E73" w:rsidRDefault="005C5E73" w:rsidP="005C5E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</w:t>
      </w:r>
      <w:r w:rsidRPr="005C5E73">
        <w:rPr>
          <w:rFonts w:ascii="Times New Roman" w:eastAsia="Times New Roman" w:hAnsi="Times New Roman" w:cs="Times New Roman"/>
          <w:sz w:val="28"/>
          <w:szCs w:val="28"/>
        </w:rPr>
        <w:t>В 2017 году дошкольным образованием было охвачено  детей в возрасте от 1 до 6 лет – 56,3% от общей численности детей в возрасте 1-6 лет.</w:t>
      </w:r>
    </w:p>
    <w:p w:rsidR="005C5E73" w:rsidRDefault="005C5E73" w:rsidP="005C5E7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C5E73">
        <w:rPr>
          <w:rFonts w:ascii="Times New Roman" w:eastAsia="Times New Roman" w:hAnsi="Times New Roman" w:cs="Times New Roman"/>
          <w:sz w:val="28"/>
          <w:szCs w:val="28"/>
        </w:rPr>
        <w:t xml:space="preserve">         Доля детей в возрасте от 1-6 лет, состоящих на учете для определения в ДОУ, в 2017 году сократилась и составила 1,7%.</w:t>
      </w:r>
    </w:p>
    <w:p w:rsidR="00CD0032" w:rsidRDefault="00CD0032" w:rsidP="009F771D">
      <w:pPr>
        <w:spacing w:line="15" w:lineRule="exact"/>
        <w:ind w:right="11"/>
        <w:rPr>
          <w:sz w:val="20"/>
          <w:szCs w:val="20"/>
        </w:rPr>
      </w:pPr>
    </w:p>
    <w:p w:rsidR="00CD0032" w:rsidRDefault="00CD0032" w:rsidP="009F771D">
      <w:pPr>
        <w:spacing w:line="237" w:lineRule="auto"/>
        <w:ind w:left="180" w:right="11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Сокращение числа общеобразовательных учреждений в 201</w:t>
      </w:r>
      <w:r w:rsidR="0025482B">
        <w:rPr>
          <w:rFonts w:ascii="Times New Roman" w:eastAsia="Times New Roman" w:hAnsi="Times New Roman" w:cs="Times New Roman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году с </w:t>
      </w:r>
      <w:r w:rsidR="0025482B">
        <w:rPr>
          <w:rFonts w:ascii="Times New Roman" w:eastAsia="Times New Roman" w:hAnsi="Times New Roman" w:cs="Times New Roman"/>
          <w:sz w:val="28"/>
          <w:szCs w:val="28"/>
        </w:rPr>
        <w:t>24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до </w:t>
      </w:r>
      <w:r w:rsidR="0025482B">
        <w:rPr>
          <w:rFonts w:ascii="Times New Roman" w:eastAsia="Times New Roman" w:hAnsi="Times New Roman" w:cs="Times New Roman"/>
          <w:sz w:val="28"/>
          <w:szCs w:val="28"/>
        </w:rPr>
        <w:t>23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единиц произошло вследствие </w:t>
      </w:r>
      <w:r w:rsidR="0025482B">
        <w:rPr>
          <w:rFonts w:ascii="Times New Roman" w:eastAsia="Times New Roman" w:hAnsi="Times New Roman" w:cs="Times New Roman"/>
          <w:sz w:val="28"/>
          <w:szCs w:val="28"/>
        </w:rPr>
        <w:t>закрытия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25482B">
        <w:rPr>
          <w:rFonts w:ascii="Times New Roman" w:eastAsia="Times New Roman" w:hAnsi="Times New Roman" w:cs="Times New Roman"/>
          <w:sz w:val="28"/>
          <w:szCs w:val="28"/>
        </w:rPr>
        <w:t>Лоинской</w:t>
      </w:r>
      <w:proofErr w:type="spellEnd"/>
      <w:r w:rsidR="0025482B">
        <w:rPr>
          <w:rFonts w:ascii="Times New Roman" w:eastAsia="Times New Roman" w:hAnsi="Times New Roman" w:cs="Times New Roman"/>
          <w:sz w:val="28"/>
          <w:szCs w:val="28"/>
        </w:rPr>
        <w:t xml:space="preserve"> школы.</w:t>
      </w:r>
    </w:p>
    <w:p w:rsidR="005F611B" w:rsidRPr="005F611B" w:rsidRDefault="005F611B" w:rsidP="005F611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</w:t>
      </w:r>
      <w:r w:rsidRPr="005F611B">
        <w:rPr>
          <w:rFonts w:ascii="Times New Roman" w:eastAsia="Times New Roman" w:hAnsi="Times New Roman" w:cs="Times New Roman"/>
          <w:sz w:val="28"/>
          <w:szCs w:val="28"/>
        </w:rPr>
        <w:t>Дошкольное образование осуществляется в 21 муниципальном  общеобразовательном учреждении:</w:t>
      </w:r>
    </w:p>
    <w:p w:rsidR="005F611B" w:rsidRPr="005F611B" w:rsidRDefault="005F611B" w:rsidP="005F611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611B">
        <w:rPr>
          <w:rFonts w:ascii="Times New Roman" w:eastAsia="Times New Roman" w:hAnsi="Times New Roman" w:cs="Times New Roman"/>
          <w:sz w:val="28"/>
          <w:szCs w:val="28"/>
        </w:rPr>
        <w:t>- 14 муниципальных  дошкольных образовательных учреждений  различных  видов,</w:t>
      </w:r>
    </w:p>
    <w:p w:rsidR="005F611B" w:rsidRPr="005F611B" w:rsidRDefault="005F611B" w:rsidP="005F611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611B">
        <w:rPr>
          <w:rFonts w:ascii="Times New Roman" w:eastAsia="Times New Roman" w:hAnsi="Times New Roman" w:cs="Times New Roman"/>
          <w:sz w:val="28"/>
          <w:szCs w:val="28"/>
        </w:rPr>
        <w:t>- 1 МОУ «Начальная школа-детский сад»,</w:t>
      </w:r>
    </w:p>
    <w:p w:rsidR="005F611B" w:rsidRDefault="005F611B" w:rsidP="005F611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611B">
        <w:rPr>
          <w:rFonts w:ascii="Times New Roman" w:eastAsia="Times New Roman" w:hAnsi="Times New Roman" w:cs="Times New Roman"/>
          <w:sz w:val="28"/>
          <w:szCs w:val="28"/>
        </w:rPr>
        <w:t>- 6 общеобразовательных школ с дошкольными  группами.</w:t>
      </w:r>
    </w:p>
    <w:p w:rsidR="005F611B" w:rsidRPr="005F611B" w:rsidRDefault="005F611B" w:rsidP="005F611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</w:t>
      </w:r>
      <w:r w:rsidRPr="005F611B">
        <w:rPr>
          <w:rFonts w:ascii="Times New Roman" w:eastAsia="Times New Roman" w:hAnsi="Times New Roman" w:cs="Times New Roman"/>
          <w:sz w:val="28"/>
          <w:szCs w:val="28"/>
        </w:rPr>
        <w:t xml:space="preserve">В Смоленском районе в настоящее время функционирует 23 муниципальных образовательных учреждения: </w:t>
      </w:r>
    </w:p>
    <w:p w:rsidR="005F611B" w:rsidRPr="005F611B" w:rsidRDefault="005F611B" w:rsidP="005F611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611B">
        <w:rPr>
          <w:rFonts w:ascii="Times New Roman" w:eastAsia="Times New Roman" w:hAnsi="Times New Roman" w:cs="Times New Roman"/>
          <w:sz w:val="28"/>
          <w:szCs w:val="28"/>
        </w:rPr>
        <w:t>- 16 средних,</w:t>
      </w:r>
    </w:p>
    <w:p w:rsidR="005F611B" w:rsidRPr="005F611B" w:rsidRDefault="005F611B" w:rsidP="005F611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611B">
        <w:rPr>
          <w:rFonts w:ascii="Times New Roman" w:eastAsia="Times New Roman" w:hAnsi="Times New Roman" w:cs="Times New Roman"/>
          <w:sz w:val="28"/>
          <w:szCs w:val="28"/>
        </w:rPr>
        <w:t xml:space="preserve">- 6 основных, </w:t>
      </w:r>
    </w:p>
    <w:p w:rsidR="005F611B" w:rsidRPr="005F611B" w:rsidRDefault="005F611B" w:rsidP="005F611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611B">
        <w:rPr>
          <w:rFonts w:ascii="Times New Roman" w:eastAsia="Times New Roman" w:hAnsi="Times New Roman" w:cs="Times New Roman"/>
          <w:sz w:val="28"/>
          <w:szCs w:val="28"/>
        </w:rPr>
        <w:t xml:space="preserve">- 1 учреждение для детей дошкольного и младшего школьного возраста. </w:t>
      </w:r>
    </w:p>
    <w:p w:rsidR="005F611B" w:rsidRPr="005F611B" w:rsidRDefault="005F611B" w:rsidP="005938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611B">
        <w:rPr>
          <w:rFonts w:ascii="Times New Roman" w:eastAsia="Times New Roman" w:hAnsi="Times New Roman" w:cs="Times New Roman"/>
          <w:sz w:val="28"/>
          <w:szCs w:val="28"/>
        </w:rPr>
        <w:t xml:space="preserve">В районе функционирует муниципальное образовательное учреждение дополнительного образования «Дом школьников». </w:t>
      </w:r>
    </w:p>
    <w:p w:rsidR="00CD0032" w:rsidRDefault="00CD0032">
      <w:pPr>
        <w:spacing w:line="15" w:lineRule="exact"/>
        <w:rPr>
          <w:rFonts w:eastAsia="Times New Roman"/>
          <w:sz w:val="28"/>
          <w:szCs w:val="28"/>
        </w:rPr>
      </w:pPr>
    </w:p>
    <w:p w:rsidR="00CD0032" w:rsidRDefault="00CD0032" w:rsidP="005F611B">
      <w:pPr>
        <w:spacing w:line="234" w:lineRule="auto"/>
        <w:ind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Количество обучающихся в школах района составляет </w:t>
      </w:r>
      <w:r w:rsidR="005F611B">
        <w:rPr>
          <w:rFonts w:ascii="Times New Roman" w:eastAsia="Times New Roman" w:hAnsi="Times New Roman" w:cs="Times New Roman"/>
          <w:sz w:val="28"/>
          <w:szCs w:val="28"/>
        </w:rPr>
        <w:t>3430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чел., воспитан</w:t>
      </w:r>
      <w:r w:rsidR="005F611B">
        <w:rPr>
          <w:rFonts w:ascii="Times New Roman" w:eastAsia="Times New Roman" w:hAnsi="Times New Roman" w:cs="Times New Roman"/>
          <w:sz w:val="28"/>
          <w:szCs w:val="28"/>
        </w:rPr>
        <w:t>ников детских садов – 2119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чел.</w:t>
      </w:r>
    </w:p>
    <w:p w:rsidR="00CD0032" w:rsidRDefault="00034BBE" w:rsidP="00034BBE">
      <w:pPr>
        <w:tabs>
          <w:tab w:val="left" w:pos="80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  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На территории района реализуется программа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34BBE">
        <w:rPr>
          <w:rFonts w:ascii="Times New Roman" w:eastAsia="Times New Roman" w:hAnsi="Times New Roman" w:cs="Times New Roman"/>
          <w:sz w:val="28"/>
          <w:szCs w:val="28"/>
        </w:rPr>
        <w:t>«Развитие  системы образования в муниципальном образовании «Смоленский район» Смоленской области» на 2017-2019годы, «Патриотическое воспитание граждан муниципального образования «Смоленский район» Смоленской области» на 2017-2019 годы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34BBE" w:rsidRPr="00034BBE" w:rsidRDefault="00034BBE" w:rsidP="00034BB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34BBE">
        <w:rPr>
          <w:rFonts w:ascii="Times New Roman" w:eastAsia="Times New Roman" w:hAnsi="Times New Roman" w:cs="Times New Roman"/>
          <w:sz w:val="32"/>
          <w:szCs w:val="32"/>
        </w:rPr>
        <w:t xml:space="preserve">         </w:t>
      </w:r>
      <w:r w:rsidRPr="00034BBE">
        <w:rPr>
          <w:rFonts w:ascii="Times New Roman" w:eastAsia="Times New Roman" w:hAnsi="Times New Roman" w:cs="Times New Roman"/>
          <w:sz w:val="28"/>
          <w:szCs w:val="28"/>
        </w:rPr>
        <w:t xml:space="preserve">В рамках модернизации образования совершенствовалась учебно- материальная база школ. </w:t>
      </w:r>
    </w:p>
    <w:p w:rsidR="00034BBE" w:rsidRPr="00034BBE" w:rsidRDefault="00034BBE" w:rsidP="00034BBE">
      <w:pPr>
        <w:spacing w:after="0" w:line="240" w:lineRule="auto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  <w:r w:rsidRPr="00034BBE">
        <w:rPr>
          <w:rFonts w:ascii="Times New Roman" w:eastAsia="Times New Roman" w:hAnsi="Times New Roman" w:cs="Times New Roman"/>
          <w:sz w:val="28"/>
          <w:szCs w:val="28"/>
        </w:rPr>
        <w:t xml:space="preserve">         </w:t>
      </w:r>
      <w:r w:rsidRPr="00034BBE"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 xml:space="preserve">На подготовку образовательных учреждений к учебному </w:t>
      </w:r>
      <w:r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 xml:space="preserve">2017 </w:t>
      </w:r>
      <w:r w:rsidRPr="00034BBE"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 xml:space="preserve">году было израсходовано более 17 млн. рублей из бюджетов различных уровней.        </w:t>
      </w:r>
    </w:p>
    <w:p w:rsidR="00034BBE" w:rsidRPr="00034BBE" w:rsidRDefault="00034BBE" w:rsidP="00034BBE">
      <w:pPr>
        <w:spacing w:after="0" w:line="240" w:lineRule="auto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  <w:r w:rsidRPr="00034BBE"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 xml:space="preserve">         </w:t>
      </w:r>
      <w:r w:rsidRPr="00034BBE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Автомобильный парк в общеобразовательных организациях </w:t>
      </w:r>
      <w:r w:rsidRPr="00034BBE">
        <w:rPr>
          <w:rFonts w:ascii="Times New Roman" w:eastAsia="Times New Roman" w:hAnsi="Times New Roman" w:cs="Times New Roman"/>
          <w:sz w:val="28"/>
          <w:szCs w:val="28"/>
        </w:rPr>
        <w:t xml:space="preserve">Смоленского района - самый многочисленный в области. Для </w:t>
      </w:r>
      <w:r w:rsidRPr="00034BBE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доставки детей в общеобразовательные учреждения задействовано </w:t>
      </w:r>
      <w:r w:rsidRPr="00034BBE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31 транспортное средство (13 автобусов ПАЗ, 18 микроавтобусов), 9 из </w:t>
      </w:r>
      <w:r w:rsidRPr="00034BBE">
        <w:rPr>
          <w:rFonts w:ascii="Times New Roman" w:eastAsia="Times New Roman" w:hAnsi="Times New Roman" w:cs="Times New Roman"/>
          <w:sz w:val="28"/>
          <w:szCs w:val="28"/>
        </w:rPr>
        <w:t>которых обновлены в 2017 году. Протяженность школьных маршрутов 1587 км, количество подвозимых обучающихся – 777.</w:t>
      </w:r>
    </w:p>
    <w:p w:rsidR="00034BBE" w:rsidRPr="00034BBE" w:rsidRDefault="00034BBE" w:rsidP="00034BBE">
      <w:pPr>
        <w:shd w:val="clear" w:color="auto" w:fill="FFFFFF"/>
        <w:tabs>
          <w:tab w:val="left" w:pos="4934"/>
        </w:tabs>
        <w:spacing w:after="0" w:line="240" w:lineRule="auto"/>
        <w:jc w:val="both"/>
        <w:rPr>
          <w:rFonts w:ascii="Times New Roman" w:eastAsia="Times New Roman" w:hAnsi="Times New Roman" w:cs="Times New Roman"/>
          <w:spacing w:val="-3"/>
          <w:sz w:val="28"/>
          <w:szCs w:val="28"/>
        </w:rPr>
      </w:pPr>
      <w:r w:rsidRPr="00034BBE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         В 2017 году на проведение противопожарных и антитеррористических мероприятий в целях </w:t>
      </w:r>
      <w:r w:rsidRPr="00034BBE">
        <w:rPr>
          <w:rFonts w:ascii="Times New Roman" w:eastAsia="Times New Roman" w:hAnsi="Times New Roman" w:cs="Times New Roman"/>
          <w:sz w:val="28"/>
          <w:szCs w:val="28"/>
        </w:rPr>
        <w:t>безопасности обучающихся</w:t>
      </w:r>
      <w:r w:rsidRPr="00034BBE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 израсходовано 2 млн. 600 тыс. рублей. В </w:t>
      </w:r>
      <w:proofErr w:type="spellStart"/>
      <w:r w:rsidRPr="00034BBE">
        <w:rPr>
          <w:rFonts w:ascii="Times New Roman" w:eastAsia="Times New Roman" w:hAnsi="Times New Roman" w:cs="Times New Roman"/>
          <w:spacing w:val="-3"/>
          <w:sz w:val="28"/>
          <w:szCs w:val="28"/>
        </w:rPr>
        <w:t>Стабенской</w:t>
      </w:r>
      <w:proofErr w:type="spellEnd"/>
      <w:r w:rsidRPr="00034BBE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и </w:t>
      </w:r>
      <w:proofErr w:type="spellStart"/>
      <w:r w:rsidRPr="00034BBE">
        <w:rPr>
          <w:rFonts w:ascii="Times New Roman" w:eastAsia="Times New Roman" w:hAnsi="Times New Roman" w:cs="Times New Roman"/>
          <w:spacing w:val="-3"/>
          <w:sz w:val="28"/>
          <w:szCs w:val="28"/>
        </w:rPr>
        <w:t>Синьковской</w:t>
      </w:r>
      <w:proofErr w:type="spellEnd"/>
      <w:r w:rsidRPr="00034BBE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школах установлены оградительные сооружения. В восьми образовательных организациях установлены тревожные кнопки с выходом на пульт центральной охраны. </w:t>
      </w:r>
    </w:p>
    <w:p w:rsidR="00034BBE" w:rsidRPr="00034BBE" w:rsidRDefault="00034BBE" w:rsidP="00034BBE">
      <w:pPr>
        <w:widowControl w:val="0"/>
        <w:shd w:val="clear" w:color="auto" w:fill="FFFFFF"/>
        <w:tabs>
          <w:tab w:val="left" w:pos="49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3"/>
          <w:sz w:val="28"/>
          <w:szCs w:val="28"/>
        </w:rPr>
      </w:pPr>
      <w:r w:rsidRPr="00034BBE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         В рамках областной программы  в целях создания условий по обеспечению физической доступности объектов проводится работа по адаптации детей с ограниченными возможностями: специальным оборудованием оснащен детский сад «Золотая рыбка» </w:t>
      </w:r>
      <w:proofErr w:type="spellStart"/>
      <w:r w:rsidRPr="00034BBE">
        <w:rPr>
          <w:rFonts w:ascii="Times New Roman" w:eastAsia="Times New Roman" w:hAnsi="Times New Roman" w:cs="Times New Roman"/>
          <w:spacing w:val="-3"/>
          <w:sz w:val="28"/>
          <w:szCs w:val="28"/>
        </w:rPr>
        <w:t>с.Печерск</w:t>
      </w:r>
      <w:proofErr w:type="spellEnd"/>
      <w:r w:rsidRPr="00034BBE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и установлен пандус в Печерской школе на общую сумму 1 млн. 710 тыс. рублей.</w:t>
      </w:r>
    </w:p>
    <w:p w:rsidR="00034BBE" w:rsidRPr="00034BBE" w:rsidRDefault="00034BBE" w:rsidP="00034BBE">
      <w:pPr>
        <w:widowControl w:val="0"/>
        <w:shd w:val="clear" w:color="auto" w:fill="FFFFFF"/>
        <w:tabs>
          <w:tab w:val="left" w:pos="4934"/>
        </w:tabs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sz w:val="28"/>
          <w:szCs w:val="28"/>
        </w:rPr>
      </w:pPr>
      <w:r w:rsidRPr="00034BBE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         Уделяется пристальное внимание по созданию в общеобразовательных организациях, расположенных в сельской местности, условий для занятия физической культурой и спортом. В 2017 году проведен ремонт спортивного зала </w:t>
      </w:r>
      <w:proofErr w:type="spellStart"/>
      <w:r w:rsidRPr="00034BBE">
        <w:rPr>
          <w:rFonts w:ascii="Times New Roman" w:eastAsia="Times New Roman" w:hAnsi="Times New Roman" w:cs="Times New Roman"/>
          <w:spacing w:val="-3"/>
          <w:sz w:val="28"/>
          <w:szCs w:val="28"/>
        </w:rPr>
        <w:t>Дивасовской</w:t>
      </w:r>
      <w:proofErr w:type="spellEnd"/>
      <w:r w:rsidRPr="00034BBE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школы и установлено открытое плоскостное сооружение в Катынской школе на общую сумму 3 млн. 684 тыс. рублей.</w:t>
      </w:r>
    </w:p>
    <w:p w:rsidR="00034BBE" w:rsidRPr="00034BBE" w:rsidRDefault="00034BBE" w:rsidP="00034BB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34BBE"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 xml:space="preserve">          </w:t>
      </w:r>
      <w:r w:rsidRPr="00034BBE">
        <w:rPr>
          <w:rFonts w:ascii="Times New Roman" w:eastAsia="Times New Roman" w:hAnsi="Times New Roman" w:cs="Times New Roman"/>
          <w:sz w:val="28"/>
          <w:szCs w:val="28"/>
        </w:rPr>
        <w:t>Муниципальные общеобразовательные учреждения, здания которых находятся в аварийном состоянии или требуют капитального ремонта, в районе отсутствуют.</w:t>
      </w:r>
    </w:p>
    <w:p w:rsidR="00034BBE" w:rsidRPr="00034BBE" w:rsidRDefault="00034BBE" w:rsidP="00034BB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34BBE">
        <w:rPr>
          <w:rFonts w:ascii="Times New Roman" w:eastAsia="Times New Roman" w:hAnsi="Times New Roman" w:cs="Times New Roman"/>
          <w:sz w:val="28"/>
          <w:szCs w:val="28"/>
        </w:rPr>
        <w:t xml:space="preserve">           В Смоленском районе уделяется внимание сохранению и укреплению здоровья. Для детей организовано горячее питание в школьных столовых. В течение года во время школьных каникул на базе школ работают оздоровительные лагеря с дневным пребыванием детей. В результате такой работы  87% учащихся школ района имеют первую и вторую группы здоровья. </w:t>
      </w:r>
    </w:p>
    <w:p w:rsidR="00034BBE" w:rsidRPr="00034BBE" w:rsidRDefault="00034BBE" w:rsidP="00034BB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34BBE">
        <w:rPr>
          <w:rFonts w:ascii="Times New Roman" w:eastAsia="Times New Roman" w:hAnsi="Times New Roman" w:cs="Times New Roman"/>
          <w:sz w:val="28"/>
          <w:szCs w:val="28"/>
        </w:rPr>
        <w:t xml:space="preserve">           Доля обучающихся в муниципальных общеобразовательных организациях, занимающихся во вторую смену, в общей численности обучающихся в муниципальных общеобразовательных учреждениях в 2017 году  составила 0,9%. По сравнению с 2016 годом этот показатель остался неизменным. </w:t>
      </w:r>
    </w:p>
    <w:p w:rsidR="00034BBE" w:rsidRPr="00034BBE" w:rsidRDefault="00034BBE" w:rsidP="00034BBE">
      <w:pPr>
        <w:spacing w:after="0" w:line="240" w:lineRule="auto"/>
        <w:jc w:val="both"/>
        <w:rPr>
          <w:rFonts w:ascii="Times New Roman" w:eastAsia="Times New Roman" w:hAnsi="Times New Roman" w:cs="Times New Roman"/>
          <w:kern w:val="1"/>
          <w:sz w:val="28"/>
          <w:szCs w:val="28"/>
          <w:lang w:eastAsia="hi-IN" w:bidi="hi-IN"/>
        </w:rPr>
      </w:pPr>
    </w:p>
    <w:p w:rsidR="00034BBE" w:rsidRPr="00034BBE" w:rsidRDefault="00034BBE" w:rsidP="00034BB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34BBE"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 xml:space="preserve">          </w:t>
      </w:r>
      <w:r w:rsidRPr="00034BBE">
        <w:rPr>
          <w:rFonts w:ascii="Times New Roman" w:eastAsia="Times New Roman" w:hAnsi="Times New Roman" w:cs="Times New Roman"/>
          <w:sz w:val="28"/>
          <w:szCs w:val="28"/>
        </w:rPr>
        <w:t xml:space="preserve"> В  2017 году доля детей в возрасте 5-18 лет, получающих услуги по дополнительному образованию в организациях различной организационно</w:t>
      </w:r>
      <w:r w:rsidR="005C5E7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34BBE">
        <w:rPr>
          <w:rFonts w:ascii="Times New Roman" w:eastAsia="Times New Roman" w:hAnsi="Times New Roman" w:cs="Times New Roman"/>
          <w:sz w:val="28"/>
          <w:szCs w:val="28"/>
        </w:rPr>
        <w:lastRenderedPageBreak/>
        <w:t>правовой формы и формы собственности, в общей численности детей данной возрастной группы  составила 77,5%.</w:t>
      </w:r>
    </w:p>
    <w:p w:rsidR="00034BBE" w:rsidRDefault="00034BBE" w:rsidP="00034BBE">
      <w:pPr>
        <w:spacing w:after="0" w:line="240" w:lineRule="auto"/>
        <w:jc w:val="both"/>
        <w:rPr>
          <w:rFonts w:eastAsia="Times New Roman"/>
          <w:sz w:val="28"/>
          <w:szCs w:val="28"/>
        </w:rPr>
      </w:pPr>
      <w:r w:rsidRPr="00034BBE">
        <w:rPr>
          <w:rFonts w:ascii="Times New Roman" w:eastAsia="Times New Roman" w:hAnsi="Times New Roman" w:cs="Times New Roman"/>
          <w:sz w:val="28"/>
          <w:szCs w:val="28"/>
        </w:rPr>
        <w:t xml:space="preserve">            Предполагается, что в 2018 - 2020 годах будет наблюдаться рост детей, получающих услуги по дополнительному образованию, в связи с ростом количества детей. Кружки и творческие объединения в районе работают по следующим направлениям: техническое, декоративно-прикладное, художественно-эстетическое, эколого-биологическое, туристско-краеведческое, спортивное. </w:t>
      </w:r>
    </w:p>
    <w:p w:rsidR="00CD0032" w:rsidRDefault="00CD0032">
      <w:pPr>
        <w:spacing w:line="14" w:lineRule="exact"/>
        <w:rPr>
          <w:rFonts w:eastAsia="Times New Roman"/>
          <w:sz w:val="28"/>
          <w:szCs w:val="28"/>
        </w:rPr>
      </w:pPr>
    </w:p>
    <w:p w:rsidR="00CD0032" w:rsidRDefault="00CD0032" w:rsidP="00143AEA">
      <w:pPr>
        <w:numPr>
          <w:ilvl w:val="0"/>
          <w:numId w:val="54"/>
        </w:numPr>
        <w:tabs>
          <w:tab w:val="left" w:pos="970"/>
        </w:tabs>
        <w:spacing w:after="0" w:line="238" w:lineRule="auto"/>
        <w:ind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201</w:t>
      </w:r>
      <w:r w:rsidR="00034BBE">
        <w:rPr>
          <w:rFonts w:ascii="Times New Roman" w:eastAsia="Times New Roman" w:hAnsi="Times New Roman" w:cs="Times New Roman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году среднемесячная заработная плата учителей доведена до средней заработной платы по региону и составила </w:t>
      </w:r>
      <w:r w:rsidR="00034BBE">
        <w:rPr>
          <w:rFonts w:ascii="Times New Roman" w:eastAsia="Times New Roman" w:hAnsi="Times New Roman" w:cs="Times New Roman"/>
          <w:sz w:val="28"/>
          <w:szCs w:val="28"/>
        </w:rPr>
        <w:t>22814</w:t>
      </w:r>
      <w:r w:rsidR="005C5E73">
        <w:rPr>
          <w:rFonts w:ascii="Times New Roman" w:eastAsia="Times New Roman" w:hAnsi="Times New Roman" w:cs="Times New Roman"/>
          <w:sz w:val="28"/>
          <w:szCs w:val="28"/>
        </w:rPr>
        <w:t xml:space="preserve"> руб., </w:t>
      </w:r>
      <w:r>
        <w:rPr>
          <w:rFonts w:ascii="Times New Roman" w:eastAsia="Times New Roman" w:hAnsi="Times New Roman" w:cs="Times New Roman"/>
          <w:sz w:val="28"/>
          <w:szCs w:val="28"/>
        </w:rPr>
        <w:t>средняя заработная плата педагогических работников дошкольных учреждений составила 14</w:t>
      </w:r>
      <w:r w:rsidR="005C5E73">
        <w:rPr>
          <w:rFonts w:ascii="Times New Roman" w:eastAsia="Times New Roman" w:hAnsi="Times New Roman" w:cs="Times New Roman"/>
          <w:sz w:val="28"/>
          <w:szCs w:val="28"/>
        </w:rPr>
        <w:t>553,6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руб.</w:t>
      </w:r>
    </w:p>
    <w:p w:rsidR="00CD0032" w:rsidRDefault="00CD0032">
      <w:pPr>
        <w:spacing w:line="13" w:lineRule="exact"/>
        <w:rPr>
          <w:rFonts w:eastAsia="Times New Roman"/>
          <w:sz w:val="28"/>
          <w:szCs w:val="28"/>
        </w:rPr>
      </w:pPr>
    </w:p>
    <w:p w:rsidR="00CD0032" w:rsidRDefault="00CD0032">
      <w:pPr>
        <w:spacing w:line="236" w:lineRule="auto"/>
        <w:ind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Однако существует ряд проблемных вопросов: недостаточное количество мест в дошкольных образовательных учреждениях, недостаток квалифицированных педагогических кадров на селе, недостаточный приток молодых кадров.</w:t>
      </w:r>
    </w:p>
    <w:p w:rsidR="00CD0032" w:rsidRPr="00EE7DA6" w:rsidRDefault="00CD0032" w:rsidP="003F1FAE">
      <w:pPr>
        <w:spacing w:after="0" w:line="240" w:lineRule="auto"/>
        <w:ind w:left="3820"/>
        <w:rPr>
          <w:color w:val="FF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2.2.12. </w:t>
      </w:r>
      <w:r w:rsidRPr="00521AB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Здравоохранение</w:t>
      </w:r>
    </w:p>
    <w:p w:rsidR="00CD0032" w:rsidRDefault="00CD0032" w:rsidP="003F1FAE">
      <w:pPr>
        <w:spacing w:after="0" w:line="240" w:lineRule="auto"/>
        <w:rPr>
          <w:sz w:val="20"/>
          <w:szCs w:val="20"/>
        </w:rPr>
      </w:pPr>
    </w:p>
    <w:p w:rsidR="00CD0032" w:rsidRDefault="00CD0032" w:rsidP="003F1FAE">
      <w:pPr>
        <w:spacing w:after="0" w:line="240" w:lineRule="auto"/>
        <w:ind w:left="284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Показатели развития здравоохранения</w:t>
      </w:r>
    </w:p>
    <w:tbl>
      <w:tblPr>
        <w:tblW w:w="9970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3"/>
        <w:gridCol w:w="1177"/>
        <w:gridCol w:w="1140"/>
        <w:gridCol w:w="1120"/>
        <w:gridCol w:w="880"/>
        <w:gridCol w:w="260"/>
        <w:gridCol w:w="1120"/>
        <w:gridCol w:w="30"/>
      </w:tblGrid>
      <w:tr w:rsidR="00CD0032" w:rsidTr="00183B96">
        <w:trPr>
          <w:trHeight w:val="321"/>
        </w:trPr>
        <w:tc>
          <w:tcPr>
            <w:tcW w:w="4243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177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</w:tcBorders>
            <w:vAlign w:val="bottom"/>
          </w:tcPr>
          <w:p w:rsidR="00CD0032" w:rsidRDefault="00CD0032" w:rsidP="009F771D">
            <w:pPr>
              <w:spacing w:line="317" w:lineRule="exact"/>
              <w:ind w:left="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28"/>
                <w:szCs w:val="28"/>
              </w:rPr>
              <w:t>Таблица 2</w:t>
            </w:r>
            <w:r w:rsidR="009F771D">
              <w:rPr>
                <w:rFonts w:ascii="Times New Roman" w:eastAsia="Times New Roman" w:hAnsi="Times New Roman" w:cs="Times New Roman"/>
                <w:w w:val="97"/>
                <w:sz w:val="28"/>
                <w:szCs w:val="28"/>
              </w:rPr>
              <w:t>1</w:t>
            </w:r>
          </w:p>
        </w:tc>
        <w:tc>
          <w:tcPr>
            <w:tcW w:w="30" w:type="dxa"/>
            <w:vAlign w:val="bottom"/>
          </w:tcPr>
          <w:p w:rsidR="00CD0032" w:rsidRDefault="00CD0032">
            <w:pPr>
              <w:rPr>
                <w:sz w:val="1"/>
                <w:szCs w:val="1"/>
              </w:rPr>
            </w:pPr>
          </w:p>
        </w:tc>
      </w:tr>
      <w:tr w:rsidR="00EE7DA6" w:rsidTr="00183B96">
        <w:trPr>
          <w:trHeight w:val="490"/>
        </w:trPr>
        <w:tc>
          <w:tcPr>
            <w:tcW w:w="4243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ind w:left="154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Показатели</w:t>
            </w:r>
          </w:p>
        </w:tc>
        <w:tc>
          <w:tcPr>
            <w:tcW w:w="1177" w:type="dxa"/>
            <w:vMerge w:val="restart"/>
            <w:tcBorders>
              <w:right w:val="single" w:sz="8" w:space="0" w:color="auto"/>
            </w:tcBorders>
            <w:vAlign w:val="bottom"/>
          </w:tcPr>
          <w:p w:rsidR="00EE7DA6" w:rsidRDefault="00EE7DA6" w:rsidP="008B5E6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8B5E63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vAlign w:val="bottom"/>
          </w:tcPr>
          <w:p w:rsidR="00EE7DA6" w:rsidRDefault="00EE7DA6" w:rsidP="008B5E6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8B5E63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120" w:type="dxa"/>
            <w:vMerge w:val="restart"/>
            <w:tcBorders>
              <w:right w:val="single" w:sz="8" w:space="0" w:color="auto"/>
            </w:tcBorders>
            <w:vAlign w:val="bottom"/>
          </w:tcPr>
          <w:p w:rsidR="00EE7DA6" w:rsidRDefault="00EE7DA6" w:rsidP="008B5E6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8B5E63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1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EE7DA6" w:rsidRDefault="00EE7DA6" w:rsidP="008B5E6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8B5E63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1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E7DA6" w:rsidRDefault="00EE7DA6" w:rsidP="008B5E6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</w:t>
            </w:r>
            <w:r w:rsidR="008B5E63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30" w:type="dxa"/>
            <w:vAlign w:val="bottom"/>
          </w:tcPr>
          <w:p w:rsidR="00EE7DA6" w:rsidRDefault="00EE7DA6">
            <w:pPr>
              <w:rPr>
                <w:sz w:val="1"/>
                <w:szCs w:val="1"/>
              </w:rPr>
            </w:pPr>
          </w:p>
        </w:tc>
      </w:tr>
      <w:tr w:rsidR="00EE7DA6" w:rsidTr="00183B96">
        <w:trPr>
          <w:trHeight w:val="240"/>
        </w:trPr>
        <w:tc>
          <w:tcPr>
            <w:tcW w:w="424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20"/>
                <w:szCs w:val="20"/>
              </w:rPr>
            </w:pPr>
          </w:p>
        </w:tc>
        <w:tc>
          <w:tcPr>
            <w:tcW w:w="1177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20"/>
                <w:szCs w:val="20"/>
              </w:rPr>
            </w:pPr>
          </w:p>
        </w:tc>
        <w:tc>
          <w:tcPr>
            <w:tcW w:w="112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20"/>
                <w:szCs w:val="20"/>
              </w:rPr>
            </w:pPr>
          </w:p>
        </w:tc>
        <w:tc>
          <w:tcPr>
            <w:tcW w:w="114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20"/>
                <w:szCs w:val="20"/>
              </w:rPr>
            </w:pPr>
          </w:p>
        </w:tc>
        <w:tc>
          <w:tcPr>
            <w:tcW w:w="112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EE7DA6" w:rsidRDefault="00EE7DA6">
            <w:pPr>
              <w:rPr>
                <w:sz w:val="1"/>
                <w:szCs w:val="1"/>
              </w:rPr>
            </w:pPr>
          </w:p>
        </w:tc>
      </w:tr>
      <w:tr w:rsidR="00EE7DA6" w:rsidTr="00183B96">
        <w:trPr>
          <w:trHeight w:val="342"/>
        </w:trPr>
        <w:tc>
          <w:tcPr>
            <w:tcW w:w="4243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E7DA6" w:rsidRDefault="00B1151D">
            <w:pPr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Число больничных учреждений:</w:t>
            </w:r>
          </w:p>
        </w:tc>
        <w:tc>
          <w:tcPr>
            <w:tcW w:w="1177" w:type="dxa"/>
            <w:vMerge w:val="restart"/>
            <w:tcBorders>
              <w:right w:val="single" w:sz="8" w:space="0" w:color="auto"/>
            </w:tcBorders>
            <w:vAlign w:val="bottom"/>
          </w:tcPr>
          <w:p w:rsidR="00EE7DA6" w:rsidRDefault="00EE7DA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vAlign w:val="bottom"/>
          </w:tcPr>
          <w:p w:rsidR="00EE7DA6" w:rsidRDefault="00EE7DA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20" w:type="dxa"/>
            <w:vMerge w:val="restart"/>
            <w:tcBorders>
              <w:right w:val="single" w:sz="8" w:space="0" w:color="auto"/>
            </w:tcBorders>
            <w:vAlign w:val="bottom"/>
          </w:tcPr>
          <w:p w:rsidR="00EE7DA6" w:rsidRDefault="00EE7DA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EE7DA6" w:rsidRDefault="00EE7DA6" w:rsidP="00EE7DA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B1151D" w:rsidRDefault="00B1151D">
            <w:pPr>
              <w:rPr>
                <w:sz w:val="1"/>
                <w:szCs w:val="1"/>
              </w:rPr>
            </w:pPr>
          </w:p>
        </w:tc>
      </w:tr>
      <w:tr w:rsidR="003E1BF6" w:rsidTr="00B1151D">
        <w:trPr>
          <w:trHeight w:val="312"/>
        </w:trPr>
        <w:tc>
          <w:tcPr>
            <w:tcW w:w="4243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3E1BF6" w:rsidRDefault="003E1BF6">
            <w:pPr>
              <w:rPr>
                <w:sz w:val="8"/>
                <w:szCs w:val="8"/>
              </w:rPr>
            </w:pPr>
          </w:p>
        </w:tc>
        <w:tc>
          <w:tcPr>
            <w:tcW w:w="1177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3E1BF6" w:rsidRDefault="003E1BF6">
            <w:pPr>
              <w:rPr>
                <w:sz w:val="8"/>
                <w:szCs w:val="8"/>
              </w:rPr>
            </w:pPr>
          </w:p>
        </w:tc>
        <w:tc>
          <w:tcPr>
            <w:tcW w:w="1140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3E1BF6" w:rsidRDefault="003E1BF6">
            <w:pPr>
              <w:rPr>
                <w:sz w:val="8"/>
                <w:szCs w:val="8"/>
              </w:rPr>
            </w:pPr>
          </w:p>
        </w:tc>
        <w:tc>
          <w:tcPr>
            <w:tcW w:w="1120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3E1BF6" w:rsidRDefault="003E1BF6">
            <w:pPr>
              <w:rPr>
                <w:sz w:val="8"/>
                <w:szCs w:val="8"/>
              </w:rPr>
            </w:pPr>
          </w:p>
        </w:tc>
        <w:tc>
          <w:tcPr>
            <w:tcW w:w="1140" w:type="dxa"/>
            <w:gridSpan w:val="2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3E1BF6" w:rsidRDefault="003E1BF6">
            <w:pPr>
              <w:rPr>
                <w:sz w:val="8"/>
                <w:szCs w:val="8"/>
              </w:rPr>
            </w:pPr>
          </w:p>
        </w:tc>
        <w:tc>
          <w:tcPr>
            <w:tcW w:w="1120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3E1BF6" w:rsidRDefault="003E1BF6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Merge w:val="restart"/>
            <w:vAlign w:val="bottom"/>
          </w:tcPr>
          <w:p w:rsidR="003E1BF6" w:rsidRDefault="003E1BF6">
            <w:pPr>
              <w:rPr>
                <w:sz w:val="1"/>
                <w:szCs w:val="1"/>
              </w:rPr>
            </w:pPr>
          </w:p>
          <w:p w:rsidR="003E1BF6" w:rsidRDefault="003E1BF6">
            <w:pPr>
              <w:rPr>
                <w:sz w:val="1"/>
                <w:szCs w:val="1"/>
              </w:rPr>
            </w:pPr>
          </w:p>
          <w:p w:rsidR="003E1BF6" w:rsidRDefault="003E1BF6">
            <w:pPr>
              <w:rPr>
                <w:sz w:val="1"/>
                <w:szCs w:val="1"/>
              </w:rPr>
            </w:pPr>
          </w:p>
          <w:p w:rsidR="003E1BF6" w:rsidRDefault="003E1BF6">
            <w:pPr>
              <w:rPr>
                <w:sz w:val="1"/>
                <w:szCs w:val="1"/>
              </w:rPr>
            </w:pPr>
          </w:p>
          <w:p w:rsidR="003E1BF6" w:rsidRDefault="003E1BF6">
            <w:pPr>
              <w:rPr>
                <w:sz w:val="1"/>
                <w:szCs w:val="1"/>
              </w:rPr>
            </w:pPr>
          </w:p>
          <w:p w:rsidR="003E1BF6" w:rsidRDefault="003E1BF6">
            <w:pPr>
              <w:rPr>
                <w:sz w:val="1"/>
                <w:szCs w:val="1"/>
              </w:rPr>
            </w:pPr>
          </w:p>
          <w:p w:rsidR="003E1BF6" w:rsidRDefault="003E1BF6">
            <w:pPr>
              <w:rPr>
                <w:sz w:val="1"/>
                <w:szCs w:val="1"/>
              </w:rPr>
            </w:pPr>
          </w:p>
          <w:p w:rsidR="003E1BF6" w:rsidRDefault="003E1BF6">
            <w:pPr>
              <w:rPr>
                <w:sz w:val="1"/>
                <w:szCs w:val="1"/>
              </w:rPr>
            </w:pPr>
          </w:p>
        </w:tc>
      </w:tr>
      <w:tr w:rsidR="003E1BF6" w:rsidTr="00B1151D">
        <w:trPr>
          <w:trHeight w:val="461"/>
        </w:trPr>
        <w:tc>
          <w:tcPr>
            <w:tcW w:w="424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3E1BF6" w:rsidRPr="00B1151D" w:rsidRDefault="003E1BF6" w:rsidP="00B1151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1151D">
              <w:rPr>
                <w:rFonts w:ascii="Times New Roman" w:hAnsi="Times New Roman" w:cs="Times New Roman"/>
                <w:sz w:val="24"/>
                <w:szCs w:val="24"/>
              </w:rPr>
              <w:t>ЦРБ</w:t>
            </w:r>
          </w:p>
        </w:tc>
        <w:tc>
          <w:tcPr>
            <w:tcW w:w="1177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3E1BF6" w:rsidRPr="00B1151D" w:rsidRDefault="003E1BF6" w:rsidP="00B115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3E1BF6" w:rsidRPr="00B1151D" w:rsidRDefault="003E1BF6" w:rsidP="00B115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3E1BF6" w:rsidRPr="00B1151D" w:rsidRDefault="003E1BF6" w:rsidP="00B115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3E1BF6" w:rsidRPr="00B1151D" w:rsidRDefault="003E1BF6" w:rsidP="00EE7DA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3E1BF6" w:rsidRPr="00B1151D" w:rsidRDefault="003E1BF6" w:rsidP="00B115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0" w:type="dxa"/>
            <w:vMerge/>
            <w:vAlign w:val="bottom"/>
          </w:tcPr>
          <w:p w:rsidR="003E1BF6" w:rsidRDefault="003E1BF6">
            <w:pPr>
              <w:rPr>
                <w:sz w:val="1"/>
                <w:szCs w:val="1"/>
              </w:rPr>
            </w:pPr>
          </w:p>
        </w:tc>
      </w:tr>
      <w:tr w:rsidR="003E1BF6" w:rsidTr="003E1BF6">
        <w:trPr>
          <w:trHeight w:val="407"/>
        </w:trPr>
        <w:tc>
          <w:tcPr>
            <w:tcW w:w="424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3E1BF6" w:rsidRPr="00B1151D" w:rsidRDefault="003E1BF6" w:rsidP="00B1151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Врачебные амбулатории</w:t>
            </w:r>
          </w:p>
        </w:tc>
        <w:tc>
          <w:tcPr>
            <w:tcW w:w="1177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3E1BF6" w:rsidRPr="00B1151D" w:rsidRDefault="003E1BF6" w:rsidP="00B115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4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3E1BF6" w:rsidRPr="00B1151D" w:rsidRDefault="003E1BF6" w:rsidP="00B115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2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3E1BF6" w:rsidRPr="00B1151D" w:rsidRDefault="003E1BF6" w:rsidP="00B115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3E1BF6" w:rsidRPr="00B1151D" w:rsidRDefault="003E1BF6" w:rsidP="00EE7DA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3E1BF6" w:rsidRPr="00B1151D" w:rsidRDefault="003E1BF6" w:rsidP="00B115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0" w:type="dxa"/>
            <w:vMerge/>
            <w:vAlign w:val="bottom"/>
          </w:tcPr>
          <w:p w:rsidR="003E1BF6" w:rsidRDefault="003E1BF6">
            <w:pPr>
              <w:rPr>
                <w:sz w:val="1"/>
                <w:szCs w:val="1"/>
              </w:rPr>
            </w:pPr>
          </w:p>
        </w:tc>
      </w:tr>
      <w:tr w:rsidR="003E1BF6" w:rsidTr="00B1151D">
        <w:trPr>
          <w:trHeight w:val="448"/>
        </w:trPr>
        <w:tc>
          <w:tcPr>
            <w:tcW w:w="424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E1BF6" w:rsidRDefault="003E1BF6" w:rsidP="00B1151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Фельдшерско-акушерские пункты</w:t>
            </w:r>
          </w:p>
        </w:tc>
        <w:tc>
          <w:tcPr>
            <w:tcW w:w="1177" w:type="dxa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E1BF6" w:rsidRDefault="003E1BF6" w:rsidP="00B115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140" w:type="dxa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E1BF6" w:rsidRDefault="003E1BF6" w:rsidP="00B115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120" w:type="dxa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E1BF6" w:rsidRDefault="003E1BF6" w:rsidP="00B115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E1BF6" w:rsidRDefault="003E1BF6" w:rsidP="00EE7DA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E1BF6" w:rsidRDefault="003E1BF6" w:rsidP="00B115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0" w:type="dxa"/>
            <w:vMerge/>
            <w:vAlign w:val="bottom"/>
          </w:tcPr>
          <w:p w:rsidR="003E1BF6" w:rsidRDefault="003E1BF6">
            <w:pPr>
              <w:rPr>
                <w:sz w:val="1"/>
                <w:szCs w:val="1"/>
              </w:rPr>
            </w:pPr>
          </w:p>
        </w:tc>
      </w:tr>
      <w:tr w:rsidR="00183B96" w:rsidTr="00183B96">
        <w:trPr>
          <w:trHeight w:val="366"/>
        </w:trPr>
        <w:tc>
          <w:tcPr>
            <w:tcW w:w="4243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83B96" w:rsidRDefault="00183B96" w:rsidP="00EE7DA6">
            <w:pPr>
              <w:spacing w:line="256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Число больничных коек в больничных учреждениях, ед.</w:t>
            </w:r>
          </w:p>
        </w:tc>
        <w:tc>
          <w:tcPr>
            <w:tcW w:w="1177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183B96" w:rsidRPr="00183B96" w:rsidRDefault="00183B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3B96">
              <w:rPr>
                <w:rFonts w:ascii="Times New Roman" w:hAnsi="Times New Roman" w:cs="Times New Roman"/>
                <w:sz w:val="24"/>
                <w:szCs w:val="24"/>
              </w:rPr>
              <w:t>1134</w:t>
            </w:r>
          </w:p>
        </w:tc>
        <w:tc>
          <w:tcPr>
            <w:tcW w:w="11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183B96" w:rsidRPr="00183B96" w:rsidRDefault="00183B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3B96">
              <w:rPr>
                <w:rFonts w:ascii="Times New Roman" w:hAnsi="Times New Roman" w:cs="Times New Roman"/>
                <w:sz w:val="24"/>
                <w:szCs w:val="24"/>
              </w:rPr>
              <w:t>1141</w:t>
            </w:r>
          </w:p>
        </w:tc>
        <w:tc>
          <w:tcPr>
            <w:tcW w:w="11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183B96" w:rsidRPr="00183B96" w:rsidRDefault="00183B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3B96">
              <w:rPr>
                <w:rFonts w:ascii="Times New Roman" w:hAnsi="Times New Roman" w:cs="Times New Roman"/>
                <w:sz w:val="24"/>
                <w:szCs w:val="24"/>
              </w:rPr>
              <w:t>1085</w:t>
            </w:r>
          </w:p>
        </w:tc>
        <w:tc>
          <w:tcPr>
            <w:tcW w:w="880" w:type="dxa"/>
            <w:tcBorders>
              <w:bottom w:val="single" w:sz="4" w:space="0" w:color="auto"/>
            </w:tcBorders>
            <w:vAlign w:val="bottom"/>
          </w:tcPr>
          <w:p w:rsidR="00183B96" w:rsidRPr="00183B96" w:rsidRDefault="00183B96">
            <w:pPr>
              <w:ind w:left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3B96">
              <w:rPr>
                <w:rFonts w:ascii="Times New Roman" w:hAnsi="Times New Roman" w:cs="Times New Roman"/>
                <w:sz w:val="24"/>
                <w:szCs w:val="24"/>
              </w:rPr>
              <w:t>1053</w:t>
            </w:r>
          </w:p>
        </w:tc>
        <w:tc>
          <w:tcPr>
            <w:tcW w:w="26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183B96" w:rsidRPr="00183B96" w:rsidRDefault="00183B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183B96" w:rsidRPr="00183B96" w:rsidRDefault="00183B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3B96">
              <w:rPr>
                <w:rFonts w:ascii="Times New Roman" w:hAnsi="Times New Roman" w:cs="Times New Roman"/>
                <w:sz w:val="24"/>
                <w:szCs w:val="24"/>
              </w:rPr>
              <w:t>1053</w:t>
            </w:r>
          </w:p>
        </w:tc>
        <w:tc>
          <w:tcPr>
            <w:tcW w:w="30" w:type="dxa"/>
            <w:vAlign w:val="bottom"/>
          </w:tcPr>
          <w:p w:rsidR="00183B96" w:rsidRDefault="00183B96">
            <w:pPr>
              <w:rPr>
                <w:sz w:val="1"/>
                <w:szCs w:val="1"/>
              </w:rPr>
            </w:pPr>
          </w:p>
        </w:tc>
      </w:tr>
      <w:tr w:rsidR="00EE7DA6" w:rsidTr="00183B96">
        <w:trPr>
          <w:trHeight w:val="261"/>
        </w:trPr>
        <w:tc>
          <w:tcPr>
            <w:tcW w:w="4243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E7DA6" w:rsidRDefault="00EE7DA6" w:rsidP="00EE7DA6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Численность врачей всех специальностей, чел.</w:t>
            </w:r>
          </w:p>
        </w:tc>
        <w:tc>
          <w:tcPr>
            <w:tcW w:w="1177" w:type="dxa"/>
            <w:vMerge w:val="restart"/>
            <w:tcBorders>
              <w:right w:val="single" w:sz="8" w:space="0" w:color="auto"/>
            </w:tcBorders>
            <w:vAlign w:val="bottom"/>
          </w:tcPr>
          <w:p w:rsidR="00EE7DA6" w:rsidRPr="006C370E" w:rsidRDefault="006C37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370E">
              <w:rPr>
                <w:rFonts w:ascii="Times New Roman" w:hAnsi="Times New Roman" w:cs="Times New Roman"/>
                <w:sz w:val="24"/>
                <w:szCs w:val="24"/>
              </w:rPr>
              <w:t>238</w:t>
            </w: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vAlign w:val="bottom"/>
          </w:tcPr>
          <w:p w:rsidR="00EE7DA6" w:rsidRPr="006C370E" w:rsidRDefault="006C37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370E"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  <w:tc>
          <w:tcPr>
            <w:tcW w:w="1120" w:type="dxa"/>
            <w:vMerge w:val="restart"/>
            <w:tcBorders>
              <w:right w:val="single" w:sz="8" w:space="0" w:color="auto"/>
            </w:tcBorders>
            <w:vAlign w:val="bottom"/>
          </w:tcPr>
          <w:p w:rsidR="00EE7DA6" w:rsidRPr="006C370E" w:rsidRDefault="006C37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370E">
              <w:rPr>
                <w:rFonts w:ascii="Times New Roman" w:hAnsi="Times New Roman" w:cs="Times New Roman"/>
                <w:sz w:val="24"/>
                <w:szCs w:val="24"/>
              </w:rPr>
              <w:t>229</w:t>
            </w:r>
          </w:p>
        </w:tc>
        <w:tc>
          <w:tcPr>
            <w:tcW w:w="11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EE7DA6" w:rsidRPr="006C370E" w:rsidRDefault="006C370E" w:rsidP="006C37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370E">
              <w:rPr>
                <w:rFonts w:ascii="Times New Roman" w:hAnsi="Times New Roman" w:cs="Times New Roman"/>
                <w:sz w:val="24"/>
                <w:szCs w:val="24"/>
              </w:rPr>
              <w:t>232</w:t>
            </w:r>
          </w:p>
        </w:tc>
        <w:tc>
          <w:tcPr>
            <w:tcW w:w="11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E7DA6" w:rsidRPr="006C370E" w:rsidRDefault="006C37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370E">
              <w:rPr>
                <w:rFonts w:ascii="Times New Roman" w:hAnsi="Times New Roman" w:cs="Times New Roman"/>
                <w:sz w:val="24"/>
                <w:szCs w:val="24"/>
              </w:rPr>
              <w:t>232</w:t>
            </w:r>
          </w:p>
        </w:tc>
        <w:tc>
          <w:tcPr>
            <w:tcW w:w="30" w:type="dxa"/>
            <w:vAlign w:val="bottom"/>
          </w:tcPr>
          <w:p w:rsidR="00EE7DA6" w:rsidRDefault="00EE7DA6">
            <w:pPr>
              <w:rPr>
                <w:sz w:val="1"/>
                <w:szCs w:val="1"/>
              </w:rPr>
            </w:pPr>
          </w:p>
        </w:tc>
      </w:tr>
      <w:tr w:rsidR="00EE7DA6" w:rsidTr="00183B96">
        <w:trPr>
          <w:trHeight w:val="137"/>
        </w:trPr>
        <w:tc>
          <w:tcPr>
            <w:tcW w:w="4243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177" w:type="dxa"/>
            <w:vMerge/>
            <w:tcBorders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1"/>
                <w:szCs w:val="11"/>
              </w:rPr>
            </w:pPr>
          </w:p>
        </w:tc>
        <w:tc>
          <w:tcPr>
            <w:tcW w:w="1140" w:type="dxa"/>
            <w:vMerge/>
            <w:tcBorders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1"/>
                <w:szCs w:val="11"/>
              </w:rPr>
            </w:pPr>
          </w:p>
        </w:tc>
        <w:tc>
          <w:tcPr>
            <w:tcW w:w="1120" w:type="dxa"/>
            <w:vMerge/>
            <w:tcBorders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1"/>
                <w:szCs w:val="11"/>
              </w:rPr>
            </w:pPr>
          </w:p>
        </w:tc>
        <w:tc>
          <w:tcPr>
            <w:tcW w:w="11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1"/>
                <w:szCs w:val="11"/>
              </w:rPr>
            </w:pPr>
          </w:p>
        </w:tc>
        <w:tc>
          <w:tcPr>
            <w:tcW w:w="11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1"/>
                <w:szCs w:val="11"/>
              </w:rPr>
            </w:pPr>
          </w:p>
        </w:tc>
        <w:tc>
          <w:tcPr>
            <w:tcW w:w="30" w:type="dxa"/>
            <w:vAlign w:val="bottom"/>
          </w:tcPr>
          <w:p w:rsidR="00EE7DA6" w:rsidRDefault="00EE7DA6">
            <w:pPr>
              <w:rPr>
                <w:sz w:val="1"/>
                <w:szCs w:val="1"/>
              </w:rPr>
            </w:pPr>
          </w:p>
        </w:tc>
      </w:tr>
      <w:tr w:rsidR="00EE7DA6" w:rsidTr="00183B96">
        <w:trPr>
          <w:trHeight w:val="144"/>
        </w:trPr>
        <w:tc>
          <w:tcPr>
            <w:tcW w:w="424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2"/>
                <w:szCs w:val="12"/>
              </w:rPr>
            </w:pPr>
          </w:p>
        </w:tc>
        <w:tc>
          <w:tcPr>
            <w:tcW w:w="1177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2"/>
                <w:szCs w:val="12"/>
              </w:rPr>
            </w:pPr>
          </w:p>
        </w:tc>
        <w:tc>
          <w:tcPr>
            <w:tcW w:w="112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2"/>
                <w:szCs w:val="12"/>
              </w:rPr>
            </w:pPr>
          </w:p>
        </w:tc>
        <w:tc>
          <w:tcPr>
            <w:tcW w:w="112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EE7DA6" w:rsidRDefault="00EE7DA6">
            <w:pPr>
              <w:rPr>
                <w:sz w:val="1"/>
                <w:szCs w:val="1"/>
              </w:rPr>
            </w:pPr>
          </w:p>
        </w:tc>
      </w:tr>
      <w:tr w:rsidR="00CD0032" w:rsidTr="00183B96">
        <w:trPr>
          <w:trHeight w:val="266"/>
        </w:trPr>
        <w:tc>
          <w:tcPr>
            <w:tcW w:w="4243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766A52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Численность врачей на 10000 человек населения, чел.</w:t>
            </w:r>
          </w:p>
        </w:tc>
        <w:tc>
          <w:tcPr>
            <w:tcW w:w="117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766A52" w:rsidRDefault="00766A52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A52">
              <w:rPr>
                <w:rFonts w:ascii="Times New Roman" w:hAnsi="Times New Roman" w:cs="Times New Roman"/>
                <w:sz w:val="24"/>
                <w:szCs w:val="24"/>
              </w:rPr>
              <w:t>47,1</w:t>
            </w: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766A52" w:rsidRDefault="00766A52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A52">
              <w:rPr>
                <w:rFonts w:ascii="Times New Roman" w:hAnsi="Times New Roman" w:cs="Times New Roman"/>
                <w:sz w:val="24"/>
                <w:szCs w:val="24"/>
              </w:rPr>
              <w:t>40,8</w:t>
            </w: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766A52" w:rsidRDefault="00766A52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A52">
              <w:rPr>
                <w:rFonts w:ascii="Times New Roman" w:hAnsi="Times New Roman" w:cs="Times New Roman"/>
                <w:sz w:val="24"/>
                <w:szCs w:val="24"/>
              </w:rPr>
              <w:t>42,3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D0032" w:rsidRPr="00766A52" w:rsidRDefault="00766A52">
            <w:pPr>
              <w:spacing w:line="264" w:lineRule="exact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A52">
              <w:rPr>
                <w:rFonts w:ascii="Times New Roman" w:hAnsi="Times New Roman" w:cs="Times New Roman"/>
                <w:sz w:val="24"/>
                <w:szCs w:val="24"/>
              </w:rPr>
              <w:t>42,6</w:t>
            </w: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766A52" w:rsidRDefault="00CD00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766A52" w:rsidRDefault="00766A52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A52">
              <w:rPr>
                <w:rFonts w:ascii="Times New Roman" w:hAnsi="Times New Roman" w:cs="Times New Roman"/>
                <w:sz w:val="24"/>
                <w:szCs w:val="24"/>
              </w:rPr>
              <w:t>42,3</w:t>
            </w:r>
          </w:p>
        </w:tc>
        <w:tc>
          <w:tcPr>
            <w:tcW w:w="30" w:type="dxa"/>
            <w:vAlign w:val="bottom"/>
          </w:tcPr>
          <w:p w:rsidR="00CD0032" w:rsidRDefault="00CD0032">
            <w:pPr>
              <w:rPr>
                <w:sz w:val="1"/>
                <w:szCs w:val="1"/>
              </w:rPr>
            </w:pPr>
          </w:p>
        </w:tc>
      </w:tr>
      <w:tr w:rsidR="00EE7DA6" w:rsidTr="00183B96">
        <w:trPr>
          <w:trHeight w:val="261"/>
        </w:trPr>
        <w:tc>
          <w:tcPr>
            <w:tcW w:w="4243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E7DA6" w:rsidRDefault="00766A52" w:rsidP="00EE7DA6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Численность среднего медицинского персонала на 10000 человек населения, чел.</w:t>
            </w:r>
          </w:p>
        </w:tc>
        <w:tc>
          <w:tcPr>
            <w:tcW w:w="1177" w:type="dxa"/>
            <w:vMerge w:val="restart"/>
            <w:tcBorders>
              <w:right w:val="single" w:sz="8" w:space="0" w:color="auto"/>
            </w:tcBorders>
            <w:vAlign w:val="bottom"/>
          </w:tcPr>
          <w:p w:rsidR="00EE7DA6" w:rsidRPr="00766A52" w:rsidRDefault="00766A52" w:rsidP="00766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A52">
              <w:rPr>
                <w:rFonts w:ascii="Times New Roman" w:hAnsi="Times New Roman" w:cs="Times New Roman"/>
                <w:sz w:val="24"/>
                <w:szCs w:val="24"/>
              </w:rPr>
              <w:t>92,2</w:t>
            </w:r>
          </w:p>
        </w:tc>
        <w:tc>
          <w:tcPr>
            <w:tcW w:w="1140" w:type="dxa"/>
            <w:vMerge w:val="restart"/>
            <w:tcBorders>
              <w:right w:val="single" w:sz="8" w:space="0" w:color="auto"/>
            </w:tcBorders>
            <w:vAlign w:val="bottom"/>
          </w:tcPr>
          <w:p w:rsidR="00EE7DA6" w:rsidRPr="00766A52" w:rsidRDefault="00766A52" w:rsidP="00766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A52">
              <w:rPr>
                <w:rFonts w:ascii="Times New Roman" w:hAnsi="Times New Roman" w:cs="Times New Roman"/>
                <w:sz w:val="24"/>
                <w:szCs w:val="24"/>
              </w:rPr>
              <w:t>84,4</w:t>
            </w:r>
          </w:p>
        </w:tc>
        <w:tc>
          <w:tcPr>
            <w:tcW w:w="1120" w:type="dxa"/>
            <w:vMerge w:val="restart"/>
            <w:tcBorders>
              <w:right w:val="single" w:sz="8" w:space="0" w:color="auto"/>
            </w:tcBorders>
            <w:vAlign w:val="bottom"/>
          </w:tcPr>
          <w:p w:rsidR="00EE7DA6" w:rsidRPr="00766A52" w:rsidRDefault="00766A52" w:rsidP="00766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A52">
              <w:rPr>
                <w:rFonts w:ascii="Times New Roman" w:hAnsi="Times New Roman" w:cs="Times New Roman"/>
                <w:sz w:val="24"/>
                <w:szCs w:val="24"/>
              </w:rPr>
              <w:t>82,8</w:t>
            </w:r>
          </w:p>
        </w:tc>
        <w:tc>
          <w:tcPr>
            <w:tcW w:w="11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EE7DA6" w:rsidRPr="00766A52" w:rsidRDefault="00766A52" w:rsidP="00766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A52">
              <w:rPr>
                <w:rFonts w:ascii="Times New Roman" w:hAnsi="Times New Roman" w:cs="Times New Roman"/>
                <w:sz w:val="24"/>
                <w:szCs w:val="24"/>
              </w:rPr>
              <w:t>81,0</w:t>
            </w:r>
          </w:p>
        </w:tc>
        <w:tc>
          <w:tcPr>
            <w:tcW w:w="11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E7DA6" w:rsidRPr="00766A52" w:rsidRDefault="00766A52" w:rsidP="00766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6A52">
              <w:rPr>
                <w:rFonts w:ascii="Times New Roman" w:hAnsi="Times New Roman" w:cs="Times New Roman"/>
                <w:sz w:val="24"/>
                <w:szCs w:val="24"/>
              </w:rPr>
              <w:t>80,0</w:t>
            </w:r>
          </w:p>
        </w:tc>
        <w:tc>
          <w:tcPr>
            <w:tcW w:w="30" w:type="dxa"/>
            <w:vAlign w:val="bottom"/>
          </w:tcPr>
          <w:p w:rsidR="00EE7DA6" w:rsidRDefault="00EE7DA6">
            <w:pPr>
              <w:rPr>
                <w:sz w:val="1"/>
                <w:szCs w:val="1"/>
              </w:rPr>
            </w:pPr>
          </w:p>
        </w:tc>
      </w:tr>
      <w:tr w:rsidR="00EE7DA6" w:rsidTr="00183B96">
        <w:trPr>
          <w:trHeight w:val="139"/>
        </w:trPr>
        <w:tc>
          <w:tcPr>
            <w:tcW w:w="4243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177" w:type="dxa"/>
            <w:vMerge/>
            <w:tcBorders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2"/>
                <w:szCs w:val="12"/>
              </w:rPr>
            </w:pPr>
          </w:p>
        </w:tc>
        <w:tc>
          <w:tcPr>
            <w:tcW w:w="1120" w:type="dxa"/>
            <w:vMerge/>
            <w:tcBorders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2"/>
                <w:szCs w:val="12"/>
              </w:rPr>
            </w:pPr>
          </w:p>
        </w:tc>
        <w:tc>
          <w:tcPr>
            <w:tcW w:w="11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EE7DA6" w:rsidRDefault="00EE7DA6">
            <w:pPr>
              <w:rPr>
                <w:sz w:val="1"/>
                <w:szCs w:val="1"/>
              </w:rPr>
            </w:pPr>
          </w:p>
        </w:tc>
      </w:tr>
      <w:tr w:rsidR="00EE7DA6" w:rsidTr="00183B96">
        <w:trPr>
          <w:trHeight w:val="142"/>
        </w:trPr>
        <w:tc>
          <w:tcPr>
            <w:tcW w:w="424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2"/>
                <w:szCs w:val="12"/>
              </w:rPr>
            </w:pPr>
          </w:p>
        </w:tc>
        <w:tc>
          <w:tcPr>
            <w:tcW w:w="1177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2"/>
                <w:szCs w:val="12"/>
              </w:rPr>
            </w:pPr>
          </w:p>
        </w:tc>
        <w:tc>
          <w:tcPr>
            <w:tcW w:w="112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2"/>
                <w:szCs w:val="12"/>
              </w:rPr>
            </w:pPr>
          </w:p>
        </w:tc>
        <w:tc>
          <w:tcPr>
            <w:tcW w:w="112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E7DA6" w:rsidRDefault="00EE7DA6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EE7DA6" w:rsidRDefault="00EE7DA6">
            <w:pPr>
              <w:rPr>
                <w:sz w:val="1"/>
                <w:szCs w:val="1"/>
              </w:rPr>
            </w:pPr>
          </w:p>
        </w:tc>
      </w:tr>
    </w:tbl>
    <w:p w:rsidR="00CD0032" w:rsidRDefault="00CD0032" w:rsidP="003F1FAE">
      <w:pPr>
        <w:spacing w:after="0" w:line="240" w:lineRule="auto"/>
        <w:rPr>
          <w:sz w:val="20"/>
          <w:szCs w:val="20"/>
        </w:rPr>
      </w:pPr>
    </w:p>
    <w:p w:rsidR="0091499D" w:rsidRPr="00521ABC" w:rsidRDefault="00CD0032" w:rsidP="003F1FAE">
      <w:pPr>
        <w:spacing w:after="0" w:line="240" w:lineRule="auto"/>
        <w:ind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Анализ показателей развития здравоохранения показывает, что</w:t>
      </w:r>
      <w:r w:rsidR="00521ABC">
        <w:rPr>
          <w:rFonts w:ascii="Times New Roman" w:eastAsia="Times New Roman" w:hAnsi="Times New Roman" w:cs="Times New Roman"/>
          <w:sz w:val="28"/>
          <w:szCs w:val="28"/>
        </w:rPr>
        <w:t xml:space="preserve"> на территории района сохранены  больничные учреждения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="00521ABC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нская ЦРБ</w:t>
      </w:r>
      <w:r w:rsidR="00521ABC">
        <w:rPr>
          <w:rFonts w:ascii="Times New Roman" w:eastAsia="Times New Roman" w:hAnsi="Times New Roman" w:cs="Times New Roman"/>
          <w:sz w:val="28"/>
          <w:szCs w:val="28"/>
        </w:rPr>
        <w:t>, врачебные амбулатории и фельдшерско-акушерские пункты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С 2011 года </w:t>
      </w:r>
      <w:r w:rsidR="00521ABC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нская ЦРБ передана с муниципального уровня в региональное управление. </w:t>
      </w:r>
    </w:p>
    <w:p w:rsidR="00521ABC" w:rsidRDefault="0091499D" w:rsidP="0091499D">
      <w:pPr>
        <w:tabs>
          <w:tab w:val="left" w:pos="876"/>
        </w:tabs>
        <w:spacing w:after="0" w:line="235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21ABC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На территории района функционируют 3 психоневрологических интерната: СОГАУ «Жуковский психоневрологический интернат с обособленным </w:t>
      </w:r>
      <w:proofErr w:type="spellStart"/>
      <w:r w:rsidRPr="00521ABC">
        <w:rPr>
          <w:rFonts w:ascii="Times New Roman" w:eastAsia="Times New Roman" w:hAnsi="Times New Roman" w:cs="Times New Roman"/>
          <w:sz w:val="28"/>
          <w:szCs w:val="28"/>
        </w:rPr>
        <w:t>спецотделением</w:t>
      </w:r>
      <w:proofErr w:type="spellEnd"/>
      <w:r w:rsidRPr="00521ABC">
        <w:rPr>
          <w:rFonts w:ascii="Times New Roman" w:eastAsia="Times New Roman" w:hAnsi="Times New Roman" w:cs="Times New Roman"/>
          <w:sz w:val="28"/>
          <w:szCs w:val="28"/>
        </w:rPr>
        <w:t xml:space="preserve">», </w:t>
      </w:r>
      <w:proofErr w:type="spellStart"/>
      <w:r w:rsidRPr="00521ABC">
        <w:rPr>
          <w:rFonts w:ascii="Times New Roman" w:eastAsia="Times New Roman" w:hAnsi="Times New Roman" w:cs="Times New Roman"/>
          <w:sz w:val="28"/>
          <w:szCs w:val="28"/>
        </w:rPr>
        <w:t>СОГБУ"Самолюбовский</w:t>
      </w:r>
      <w:proofErr w:type="spellEnd"/>
      <w:r w:rsidRPr="00521ABC">
        <w:rPr>
          <w:rFonts w:ascii="Times New Roman" w:eastAsia="Times New Roman" w:hAnsi="Times New Roman" w:cs="Times New Roman"/>
          <w:sz w:val="28"/>
          <w:szCs w:val="28"/>
        </w:rPr>
        <w:t xml:space="preserve"> психоневрологический интернат», а также СОГАУ "</w:t>
      </w:r>
      <w:proofErr w:type="spellStart"/>
      <w:r w:rsidRPr="00521ABC">
        <w:rPr>
          <w:rFonts w:ascii="Times New Roman" w:eastAsia="Times New Roman" w:hAnsi="Times New Roman" w:cs="Times New Roman"/>
          <w:sz w:val="28"/>
          <w:szCs w:val="28"/>
        </w:rPr>
        <w:t>Дрюцкий</w:t>
      </w:r>
      <w:proofErr w:type="spellEnd"/>
      <w:r w:rsidRPr="00521ABC">
        <w:rPr>
          <w:rFonts w:ascii="Times New Roman" w:eastAsia="Times New Roman" w:hAnsi="Times New Roman" w:cs="Times New Roman"/>
          <w:sz w:val="28"/>
          <w:szCs w:val="28"/>
        </w:rPr>
        <w:t xml:space="preserve"> психоневрологический интернат», СОГАУ «Центра социальной адаптации лиц без определенного места жительства и занятий» и ОКГУЗ "Смоленская областная психиатрическая больница"</w:t>
      </w:r>
      <w:r w:rsidR="00521AB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1499D" w:rsidRPr="00521ABC" w:rsidRDefault="0091499D" w:rsidP="0091499D">
      <w:pPr>
        <w:tabs>
          <w:tab w:val="left" w:pos="876"/>
        </w:tabs>
        <w:spacing w:after="0" w:line="235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21ABC">
        <w:rPr>
          <w:rFonts w:ascii="Times New Roman" w:eastAsia="Times New Roman" w:hAnsi="Times New Roman" w:cs="Times New Roman"/>
          <w:sz w:val="28"/>
          <w:szCs w:val="28"/>
        </w:rPr>
        <w:t>Кроме больничных и амбулаторно-поликлинических учреждений в районе работают ОГБУЗ «Смоленский детский санаторий «Мать и дитя», ООО «Санаторий-профилакторий «Кристалл»», ФКУЗ «Санаторий Борок» МВД России»</w:t>
      </w:r>
      <w:r w:rsidR="00521AB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CD0032">
      <w:pPr>
        <w:spacing w:line="13" w:lineRule="exact"/>
        <w:rPr>
          <w:rFonts w:eastAsia="Times New Roman"/>
          <w:sz w:val="28"/>
          <w:szCs w:val="28"/>
        </w:rPr>
      </w:pPr>
    </w:p>
    <w:p w:rsidR="00CD0032" w:rsidRDefault="00CD0032" w:rsidP="00521ABC">
      <w:pPr>
        <w:spacing w:line="235" w:lineRule="auto"/>
        <w:ind w:firstLine="708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Проблемное поле в сфере здравоохранения района - дефицит медицинских кадров ряда специальностей: анестезиолог, терапевт, окулист.</w:t>
      </w:r>
    </w:p>
    <w:p w:rsidR="00CD0032" w:rsidRDefault="00CD0032">
      <w:pPr>
        <w:spacing w:line="236" w:lineRule="auto"/>
        <w:ind w:firstLine="567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Также проблемным вопросом системы здравоохранения остается недостаточное материально-техническое обеспечение современным медицинским оборудованием.</w:t>
      </w:r>
    </w:p>
    <w:p w:rsidR="00CD0032" w:rsidRDefault="00CD0032">
      <w:pPr>
        <w:ind w:left="430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2.2.13. Культура</w:t>
      </w:r>
    </w:p>
    <w:p w:rsidR="00CD0032" w:rsidRDefault="00CD0032" w:rsidP="00143AEA">
      <w:pPr>
        <w:numPr>
          <w:ilvl w:val="0"/>
          <w:numId w:val="58"/>
        </w:numPr>
        <w:tabs>
          <w:tab w:val="left" w:pos="1006"/>
        </w:tabs>
        <w:spacing w:after="0" w:line="238" w:lineRule="auto"/>
        <w:ind w:firstLine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муниципальном образовании «</w:t>
      </w:r>
      <w:r w:rsidR="008B5E63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8B5E63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развита достаточно обширная сеть муниципальных учреждений культуры, которые предоставляют населению района широкий спектр услуг. Эти услуги направлены на удовлетворение эстетических потребностей людей и призваны способствовать созданию более высокого уровня жизни. Они являются фундаментом формирования человеческого капитала, необходимого для любой сферы жизнедеятельности.</w:t>
      </w:r>
    </w:p>
    <w:p w:rsidR="00CD0032" w:rsidRDefault="00CD0032">
      <w:pPr>
        <w:spacing w:line="16" w:lineRule="exact"/>
        <w:rPr>
          <w:rFonts w:eastAsia="Times New Roman"/>
          <w:sz w:val="28"/>
          <w:szCs w:val="28"/>
        </w:rPr>
      </w:pPr>
    </w:p>
    <w:p w:rsidR="00CD0032" w:rsidRPr="008B5E63" w:rsidRDefault="00CD0032" w:rsidP="008B5E63">
      <w:pPr>
        <w:tabs>
          <w:tab w:val="left" w:pos="10065"/>
        </w:tabs>
        <w:spacing w:line="248" w:lineRule="auto"/>
        <w:ind w:right="15" w:firstLine="708"/>
        <w:jc w:val="both"/>
        <w:rPr>
          <w:rFonts w:eastAsia="Times New Roman"/>
          <w:sz w:val="28"/>
          <w:szCs w:val="28"/>
        </w:rPr>
      </w:pPr>
      <w:r w:rsidRPr="008B5E63">
        <w:rPr>
          <w:rFonts w:ascii="Times New Roman" w:eastAsia="Times New Roman" w:hAnsi="Times New Roman" w:cs="Times New Roman"/>
          <w:sz w:val="28"/>
          <w:szCs w:val="28"/>
        </w:rPr>
        <w:t>Усилия администрации района направляются на создание условий для повышения качества и разнообразия услуг, предоставляемых в сфере культуры, на обеспечение доступности культурных ценностей, участия граждан в культурной жизни района независимо от уровня доходов и социального статуса.</w:t>
      </w:r>
    </w:p>
    <w:p w:rsidR="00CD0032" w:rsidRDefault="00CD0032">
      <w:pPr>
        <w:ind w:left="324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Показатели отрасли «Культура»</w:t>
      </w:r>
    </w:p>
    <w:p w:rsidR="00CD0032" w:rsidRDefault="003E51B1" w:rsidP="00E65005">
      <w:pPr>
        <w:spacing w:line="236" w:lineRule="auto"/>
        <w:ind w:left="8222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22</w:t>
      </w:r>
    </w:p>
    <w:tbl>
      <w:tblPr>
        <w:tblW w:w="9970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80"/>
        <w:gridCol w:w="1000"/>
        <w:gridCol w:w="980"/>
        <w:gridCol w:w="1000"/>
        <w:gridCol w:w="980"/>
        <w:gridCol w:w="1000"/>
        <w:gridCol w:w="30"/>
      </w:tblGrid>
      <w:tr w:rsidR="00E65005" w:rsidTr="00E65005">
        <w:trPr>
          <w:trHeight w:val="575"/>
        </w:trPr>
        <w:tc>
          <w:tcPr>
            <w:tcW w:w="498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E65005" w:rsidRDefault="00E65005">
            <w:pPr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Показатели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E65005" w:rsidRDefault="00E65005" w:rsidP="008B5E6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6"/>
                <w:sz w:val="24"/>
                <w:szCs w:val="24"/>
              </w:rPr>
              <w:t>2013г</w:t>
            </w:r>
          </w:p>
        </w:tc>
        <w:tc>
          <w:tcPr>
            <w:tcW w:w="98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E65005" w:rsidRDefault="00E65005" w:rsidP="008B5E6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2014г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E65005" w:rsidRDefault="00E65005" w:rsidP="008B5E6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2015г</w:t>
            </w:r>
          </w:p>
        </w:tc>
        <w:tc>
          <w:tcPr>
            <w:tcW w:w="98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E65005" w:rsidRDefault="00E65005" w:rsidP="008B5E6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2016г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E65005" w:rsidRDefault="00E65005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2017г</w:t>
            </w:r>
          </w:p>
        </w:tc>
        <w:tc>
          <w:tcPr>
            <w:tcW w:w="30" w:type="dxa"/>
            <w:vAlign w:val="bottom"/>
          </w:tcPr>
          <w:p w:rsidR="00E65005" w:rsidRDefault="00E65005">
            <w:pPr>
              <w:rPr>
                <w:sz w:val="1"/>
                <w:szCs w:val="1"/>
              </w:rPr>
            </w:pPr>
          </w:p>
        </w:tc>
      </w:tr>
      <w:tr w:rsidR="00E65005" w:rsidTr="00E65005">
        <w:trPr>
          <w:trHeight w:val="119"/>
        </w:trPr>
        <w:tc>
          <w:tcPr>
            <w:tcW w:w="498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65005" w:rsidRDefault="00E65005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65005" w:rsidRDefault="00E65005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65005" w:rsidRDefault="00E65005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65005" w:rsidRDefault="00E65005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65005" w:rsidRDefault="00E65005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65005" w:rsidRDefault="00E65005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E65005" w:rsidRDefault="00E65005">
            <w:pPr>
              <w:rPr>
                <w:sz w:val="1"/>
                <w:szCs w:val="1"/>
              </w:rPr>
            </w:pPr>
          </w:p>
        </w:tc>
      </w:tr>
      <w:tr w:rsidR="00CD0032" w:rsidTr="00E65005">
        <w:trPr>
          <w:trHeight w:val="261"/>
        </w:trPr>
        <w:tc>
          <w:tcPr>
            <w:tcW w:w="4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Число музеев (без филиалов)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8B5E63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8B5E63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8B5E63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8B5E63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8B5E63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0" w:type="dxa"/>
            <w:vAlign w:val="bottom"/>
          </w:tcPr>
          <w:p w:rsidR="00CD0032" w:rsidRDefault="00CD0032">
            <w:pPr>
              <w:rPr>
                <w:sz w:val="1"/>
                <w:szCs w:val="1"/>
              </w:rPr>
            </w:pPr>
          </w:p>
        </w:tc>
      </w:tr>
      <w:tr w:rsidR="008B5E63" w:rsidTr="00E65005">
        <w:trPr>
          <w:trHeight w:val="261"/>
        </w:trPr>
        <w:tc>
          <w:tcPr>
            <w:tcW w:w="49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5E63" w:rsidRDefault="008B5E63" w:rsidP="008B5E63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Число учреждений культурно-досугового типа, единиц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8B5E63" w:rsidRDefault="007B1A9E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8B5E63" w:rsidRDefault="007B1A9E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8B5E63" w:rsidRDefault="007B1A9E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8B5E63" w:rsidRDefault="007B1A9E" w:rsidP="007B1A9E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8B5E63" w:rsidRDefault="007B1A9E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30" w:type="dxa"/>
            <w:vAlign w:val="bottom"/>
          </w:tcPr>
          <w:p w:rsidR="008B5E63" w:rsidRDefault="008B5E63">
            <w:pPr>
              <w:rPr>
                <w:sz w:val="1"/>
                <w:szCs w:val="1"/>
              </w:rPr>
            </w:pPr>
          </w:p>
        </w:tc>
      </w:tr>
      <w:tr w:rsidR="008B5E63" w:rsidTr="00E65005">
        <w:trPr>
          <w:trHeight w:val="139"/>
        </w:trPr>
        <w:tc>
          <w:tcPr>
            <w:tcW w:w="49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5E63" w:rsidRDefault="008B5E63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8B5E63" w:rsidRDefault="008B5E63">
            <w:pPr>
              <w:rPr>
                <w:sz w:val="12"/>
                <w:szCs w:val="12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8B5E63" w:rsidRDefault="008B5E63">
            <w:pPr>
              <w:rPr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8B5E63" w:rsidRDefault="008B5E63">
            <w:pPr>
              <w:rPr>
                <w:sz w:val="12"/>
                <w:szCs w:val="12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8B5E63" w:rsidRDefault="008B5E63">
            <w:pPr>
              <w:rPr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8B5E63" w:rsidRDefault="008B5E63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8B5E63" w:rsidRDefault="008B5E63">
            <w:pPr>
              <w:rPr>
                <w:sz w:val="1"/>
                <w:szCs w:val="1"/>
              </w:rPr>
            </w:pPr>
          </w:p>
        </w:tc>
      </w:tr>
      <w:tr w:rsidR="008B5E63" w:rsidTr="00E65005">
        <w:trPr>
          <w:trHeight w:val="142"/>
        </w:trPr>
        <w:tc>
          <w:tcPr>
            <w:tcW w:w="498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5E63" w:rsidRDefault="008B5E63">
            <w:pPr>
              <w:rPr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5E63" w:rsidRDefault="008B5E63">
            <w:pPr>
              <w:rPr>
                <w:sz w:val="12"/>
                <w:szCs w:val="12"/>
              </w:rPr>
            </w:pPr>
          </w:p>
        </w:tc>
        <w:tc>
          <w:tcPr>
            <w:tcW w:w="9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5E63" w:rsidRDefault="008B5E63">
            <w:pPr>
              <w:rPr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5E63" w:rsidRDefault="008B5E63">
            <w:pPr>
              <w:rPr>
                <w:sz w:val="12"/>
                <w:szCs w:val="12"/>
              </w:rPr>
            </w:pPr>
          </w:p>
        </w:tc>
        <w:tc>
          <w:tcPr>
            <w:tcW w:w="9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5E63" w:rsidRDefault="008B5E63">
            <w:pPr>
              <w:rPr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5E63" w:rsidRDefault="008B5E63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8B5E63" w:rsidRDefault="008B5E63">
            <w:pPr>
              <w:rPr>
                <w:sz w:val="1"/>
                <w:szCs w:val="1"/>
              </w:rPr>
            </w:pPr>
          </w:p>
        </w:tc>
      </w:tr>
      <w:tr w:rsidR="007B1A9E" w:rsidTr="00E65005">
        <w:trPr>
          <w:trHeight w:val="261"/>
        </w:trPr>
        <w:tc>
          <w:tcPr>
            <w:tcW w:w="49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B1A9E" w:rsidRDefault="007B1A9E" w:rsidP="007B1A9E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Число   проведенных   культурно-досуговых мероприятий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7B1A9E" w:rsidRPr="00E65005" w:rsidRDefault="00D927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4722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7B1A9E" w:rsidRPr="00E65005" w:rsidRDefault="00D927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4840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7B1A9E" w:rsidRPr="00E65005" w:rsidRDefault="00D927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4962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7B1A9E" w:rsidRPr="00E65005" w:rsidRDefault="00D927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5087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7B1A9E" w:rsidRPr="00E65005" w:rsidRDefault="00E650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05">
              <w:rPr>
                <w:rFonts w:ascii="Times New Roman" w:hAnsi="Times New Roman" w:cs="Times New Roman"/>
                <w:sz w:val="24"/>
                <w:szCs w:val="24"/>
              </w:rPr>
              <w:t>5222</w:t>
            </w:r>
          </w:p>
        </w:tc>
        <w:tc>
          <w:tcPr>
            <w:tcW w:w="30" w:type="dxa"/>
            <w:vAlign w:val="bottom"/>
          </w:tcPr>
          <w:p w:rsidR="007B1A9E" w:rsidRDefault="007B1A9E">
            <w:pPr>
              <w:rPr>
                <w:sz w:val="1"/>
                <w:szCs w:val="1"/>
              </w:rPr>
            </w:pPr>
          </w:p>
        </w:tc>
      </w:tr>
      <w:tr w:rsidR="007B1A9E" w:rsidTr="00E65005">
        <w:trPr>
          <w:trHeight w:val="139"/>
        </w:trPr>
        <w:tc>
          <w:tcPr>
            <w:tcW w:w="49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B1A9E" w:rsidRDefault="007B1A9E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7B1A9E" w:rsidRDefault="007B1A9E">
            <w:pPr>
              <w:rPr>
                <w:sz w:val="12"/>
                <w:szCs w:val="12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7B1A9E" w:rsidRDefault="007B1A9E">
            <w:pPr>
              <w:rPr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7B1A9E" w:rsidRDefault="007B1A9E">
            <w:pPr>
              <w:rPr>
                <w:sz w:val="12"/>
                <w:szCs w:val="12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7B1A9E" w:rsidRDefault="007B1A9E">
            <w:pPr>
              <w:rPr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7B1A9E" w:rsidRDefault="007B1A9E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7B1A9E" w:rsidRDefault="007B1A9E">
            <w:pPr>
              <w:rPr>
                <w:sz w:val="1"/>
                <w:szCs w:val="1"/>
              </w:rPr>
            </w:pPr>
          </w:p>
        </w:tc>
      </w:tr>
      <w:tr w:rsidR="007B1A9E" w:rsidTr="00E65005">
        <w:trPr>
          <w:trHeight w:val="142"/>
        </w:trPr>
        <w:tc>
          <w:tcPr>
            <w:tcW w:w="498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B1A9E" w:rsidRDefault="007B1A9E">
            <w:pPr>
              <w:rPr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B1A9E" w:rsidRDefault="007B1A9E">
            <w:pPr>
              <w:rPr>
                <w:sz w:val="12"/>
                <w:szCs w:val="12"/>
              </w:rPr>
            </w:pPr>
          </w:p>
        </w:tc>
        <w:tc>
          <w:tcPr>
            <w:tcW w:w="9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B1A9E" w:rsidRDefault="007B1A9E">
            <w:pPr>
              <w:rPr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B1A9E" w:rsidRDefault="007B1A9E">
            <w:pPr>
              <w:rPr>
                <w:sz w:val="12"/>
                <w:szCs w:val="12"/>
              </w:rPr>
            </w:pPr>
          </w:p>
        </w:tc>
        <w:tc>
          <w:tcPr>
            <w:tcW w:w="9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B1A9E" w:rsidRDefault="007B1A9E">
            <w:pPr>
              <w:rPr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B1A9E" w:rsidRDefault="007B1A9E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7B1A9E" w:rsidRDefault="007B1A9E">
            <w:pPr>
              <w:rPr>
                <w:sz w:val="1"/>
                <w:szCs w:val="1"/>
              </w:rPr>
            </w:pPr>
          </w:p>
        </w:tc>
      </w:tr>
      <w:tr w:rsidR="00CD0032" w:rsidTr="00E65005">
        <w:trPr>
          <w:trHeight w:val="268"/>
        </w:trPr>
        <w:tc>
          <w:tcPr>
            <w:tcW w:w="4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Число общедоступных библиотек, единиц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7B1A9E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31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</w:t>
            </w:r>
            <w:r w:rsidR="007B1A9E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</w:t>
            </w:r>
            <w:r w:rsidR="007B1A9E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</w:t>
            </w:r>
            <w:r w:rsidR="007B1A9E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</w:t>
            </w:r>
            <w:r w:rsidR="007B1A9E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30" w:type="dxa"/>
            <w:vAlign w:val="bottom"/>
          </w:tcPr>
          <w:p w:rsidR="00CD0032" w:rsidRDefault="00CD0032">
            <w:pPr>
              <w:rPr>
                <w:sz w:val="1"/>
                <w:szCs w:val="1"/>
              </w:rPr>
            </w:pPr>
          </w:p>
        </w:tc>
      </w:tr>
      <w:tr w:rsidR="005F5E89" w:rsidTr="00E65005">
        <w:trPr>
          <w:trHeight w:val="261"/>
        </w:trPr>
        <w:tc>
          <w:tcPr>
            <w:tcW w:w="49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F5E89" w:rsidRDefault="005F5E89" w:rsidP="005F5E89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Число   зарегистрированных   пользователей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библиотек, тыс. чел.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5F5E89" w:rsidRPr="00D927F3" w:rsidRDefault="00D927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15,5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5F5E89" w:rsidRPr="00D927F3" w:rsidRDefault="00D927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15,8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5F5E89" w:rsidRPr="00D927F3" w:rsidRDefault="00D927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16,2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5F5E89" w:rsidRPr="00D927F3" w:rsidRDefault="00D927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16,6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5F5E89" w:rsidRPr="00D927F3" w:rsidRDefault="00D927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27F3">
              <w:rPr>
                <w:rFonts w:ascii="Times New Roman" w:hAnsi="Times New Roman" w:cs="Times New Roman"/>
                <w:sz w:val="24"/>
                <w:szCs w:val="24"/>
              </w:rPr>
              <w:t>17,0</w:t>
            </w:r>
          </w:p>
        </w:tc>
        <w:tc>
          <w:tcPr>
            <w:tcW w:w="30" w:type="dxa"/>
            <w:vAlign w:val="bottom"/>
          </w:tcPr>
          <w:p w:rsidR="005F5E89" w:rsidRDefault="005F5E89">
            <w:pPr>
              <w:rPr>
                <w:sz w:val="1"/>
                <w:szCs w:val="1"/>
              </w:rPr>
            </w:pPr>
          </w:p>
        </w:tc>
      </w:tr>
      <w:tr w:rsidR="005F5E89" w:rsidTr="00E65005">
        <w:trPr>
          <w:trHeight w:val="137"/>
        </w:trPr>
        <w:tc>
          <w:tcPr>
            <w:tcW w:w="49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F5E89" w:rsidRDefault="005F5E89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5F5E89" w:rsidRDefault="005F5E89">
            <w:pPr>
              <w:rPr>
                <w:sz w:val="11"/>
                <w:szCs w:val="11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5F5E89" w:rsidRDefault="005F5E89">
            <w:pPr>
              <w:rPr>
                <w:sz w:val="11"/>
                <w:szCs w:val="11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5F5E89" w:rsidRDefault="005F5E89">
            <w:pPr>
              <w:rPr>
                <w:sz w:val="11"/>
                <w:szCs w:val="11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5F5E89" w:rsidRDefault="005F5E89">
            <w:pPr>
              <w:rPr>
                <w:sz w:val="11"/>
                <w:szCs w:val="11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5F5E89" w:rsidRDefault="005F5E89">
            <w:pPr>
              <w:rPr>
                <w:sz w:val="11"/>
                <w:szCs w:val="11"/>
              </w:rPr>
            </w:pPr>
          </w:p>
        </w:tc>
        <w:tc>
          <w:tcPr>
            <w:tcW w:w="30" w:type="dxa"/>
            <w:vAlign w:val="bottom"/>
          </w:tcPr>
          <w:p w:rsidR="005F5E89" w:rsidRDefault="005F5E89">
            <w:pPr>
              <w:rPr>
                <w:sz w:val="1"/>
                <w:szCs w:val="1"/>
              </w:rPr>
            </w:pPr>
          </w:p>
        </w:tc>
      </w:tr>
      <w:tr w:rsidR="005F5E89" w:rsidTr="00E65005">
        <w:trPr>
          <w:trHeight w:val="144"/>
        </w:trPr>
        <w:tc>
          <w:tcPr>
            <w:tcW w:w="498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F5E89" w:rsidRDefault="005F5E89">
            <w:pPr>
              <w:rPr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F5E89" w:rsidRDefault="005F5E89">
            <w:pPr>
              <w:rPr>
                <w:sz w:val="12"/>
                <w:szCs w:val="12"/>
              </w:rPr>
            </w:pPr>
          </w:p>
        </w:tc>
        <w:tc>
          <w:tcPr>
            <w:tcW w:w="9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F5E89" w:rsidRDefault="005F5E89">
            <w:pPr>
              <w:rPr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F5E89" w:rsidRDefault="005F5E89">
            <w:pPr>
              <w:rPr>
                <w:sz w:val="12"/>
                <w:szCs w:val="12"/>
              </w:rPr>
            </w:pPr>
          </w:p>
        </w:tc>
        <w:tc>
          <w:tcPr>
            <w:tcW w:w="9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F5E89" w:rsidRDefault="005F5E89">
            <w:pPr>
              <w:rPr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F5E89" w:rsidRDefault="005F5E89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5F5E89" w:rsidRDefault="005F5E89">
            <w:pPr>
              <w:rPr>
                <w:sz w:val="1"/>
                <w:szCs w:val="1"/>
              </w:rPr>
            </w:pPr>
          </w:p>
        </w:tc>
      </w:tr>
      <w:tr w:rsidR="00CD0032" w:rsidTr="00E65005">
        <w:trPr>
          <w:trHeight w:val="266"/>
        </w:trPr>
        <w:tc>
          <w:tcPr>
            <w:tcW w:w="4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Число киноустановок – всего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69576C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69576C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69576C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69576C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69576C">
            <w:pPr>
              <w:spacing w:line="264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30" w:type="dxa"/>
            <w:vAlign w:val="bottom"/>
          </w:tcPr>
          <w:p w:rsidR="00CD0032" w:rsidRDefault="00CD0032">
            <w:pPr>
              <w:rPr>
                <w:sz w:val="1"/>
                <w:szCs w:val="1"/>
              </w:rPr>
            </w:pPr>
          </w:p>
        </w:tc>
      </w:tr>
    </w:tbl>
    <w:p w:rsidR="00CD0032" w:rsidRDefault="00CD0032">
      <w:pPr>
        <w:spacing w:line="328" w:lineRule="exact"/>
        <w:rPr>
          <w:sz w:val="20"/>
          <w:szCs w:val="20"/>
        </w:rPr>
      </w:pPr>
    </w:p>
    <w:p w:rsidR="00843096" w:rsidRDefault="00CD0032" w:rsidP="00843096">
      <w:pPr>
        <w:spacing w:line="238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Анализ данных, представленных в таблице, показывает, что на территории </w:t>
      </w:r>
      <w:r w:rsidR="007B1A9E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нского района удалось сохранить сеть культурно-досуговых учреждений и число общедоступных библиотек. По итогам 201</w:t>
      </w:r>
      <w:r w:rsidR="007B1A9E">
        <w:rPr>
          <w:rFonts w:ascii="Times New Roman" w:eastAsia="Times New Roman" w:hAnsi="Times New Roman" w:cs="Times New Roman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года увеличилось число проведенных культурно-досуговых мероприятий и составило </w:t>
      </w:r>
      <w:r w:rsidR="00930327">
        <w:rPr>
          <w:rFonts w:ascii="Times New Roman" w:eastAsia="Times New Roman" w:hAnsi="Times New Roman" w:cs="Times New Roman"/>
          <w:sz w:val="28"/>
          <w:szCs w:val="28"/>
        </w:rPr>
        <w:t>5222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ед</w:t>
      </w:r>
      <w:r w:rsidR="00D927F3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, ч</w:t>
      </w:r>
      <w:r w:rsidR="00930327">
        <w:rPr>
          <w:rFonts w:ascii="Times New Roman" w:eastAsia="Times New Roman" w:hAnsi="Times New Roman" w:cs="Times New Roman"/>
          <w:sz w:val="28"/>
          <w:szCs w:val="28"/>
        </w:rPr>
        <w:t>то на 135 ед. больше, чем в 2016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году.</w:t>
      </w:r>
    </w:p>
    <w:p w:rsidR="00843096" w:rsidRPr="00843096" w:rsidRDefault="00843096" w:rsidP="00843096">
      <w:pPr>
        <w:spacing w:line="238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3096">
        <w:rPr>
          <w:rFonts w:ascii="Times New Roman" w:eastAsia="Times New Roman" w:hAnsi="Times New Roman" w:cs="Times New Roman"/>
          <w:sz w:val="28"/>
          <w:szCs w:val="28"/>
        </w:rPr>
        <w:t xml:space="preserve">Вся культурно - массовая работа в учреждениях культуры </w:t>
      </w:r>
      <w:r w:rsidRPr="00843096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района направлена на организацию досуга всех возрастных групп </w:t>
      </w:r>
      <w:r w:rsidRPr="00843096">
        <w:rPr>
          <w:rFonts w:ascii="Times New Roman" w:eastAsia="Times New Roman" w:hAnsi="Times New Roman" w:cs="Times New Roman"/>
          <w:sz w:val="28"/>
          <w:szCs w:val="28"/>
        </w:rPr>
        <w:t>населения.</w:t>
      </w:r>
    </w:p>
    <w:p w:rsidR="00843096" w:rsidRPr="00843096" w:rsidRDefault="00843096" w:rsidP="0084309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0" w:right="58"/>
        <w:jc w:val="both"/>
        <w:rPr>
          <w:rFonts w:ascii="Arial" w:eastAsia="Times New Roman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         </w:t>
      </w:r>
      <w:r w:rsidRPr="00843096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В сельских домах культуры и клубах района работает 280 </w:t>
      </w:r>
      <w:r w:rsidRPr="00843096">
        <w:rPr>
          <w:rFonts w:ascii="Times New Roman" w:eastAsia="Times New Roman" w:hAnsi="Times New Roman" w:cs="Times New Roman"/>
          <w:sz w:val="28"/>
          <w:szCs w:val="28"/>
        </w:rPr>
        <w:t>коллективов художественной самодеятельности с количеством участников 3517 человек.</w:t>
      </w:r>
    </w:p>
    <w:p w:rsidR="00843096" w:rsidRDefault="00843096" w:rsidP="00843096">
      <w:pPr>
        <w:widowControl w:val="0"/>
        <w:shd w:val="clear" w:color="auto" w:fill="FFFFFF"/>
        <w:tabs>
          <w:tab w:val="left" w:pos="1882"/>
          <w:tab w:val="left" w:pos="5107"/>
          <w:tab w:val="left" w:pos="7824"/>
        </w:tabs>
        <w:autoSpaceDE w:val="0"/>
        <w:autoSpaceDN w:val="0"/>
        <w:adjustRightInd w:val="0"/>
        <w:spacing w:after="0" w:line="240" w:lineRule="auto"/>
        <w:ind w:left="10" w:right="29"/>
        <w:jc w:val="both"/>
        <w:rPr>
          <w:rFonts w:ascii="Arial" w:eastAsia="Times New Roman" w:hAnsi="Times New Roman" w:cs="Arial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         </w:t>
      </w:r>
      <w:r w:rsidRPr="00843096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В Смоленском районе 10 коллективов художественной </w:t>
      </w:r>
      <w:r w:rsidRPr="00843096">
        <w:rPr>
          <w:rFonts w:ascii="Times New Roman" w:eastAsia="Times New Roman" w:hAnsi="Times New Roman" w:cs="Times New Roman"/>
          <w:sz w:val="28"/>
          <w:szCs w:val="28"/>
        </w:rPr>
        <w:t xml:space="preserve">самодеятельности имеющих звание «Народный» и 2, имеющих </w:t>
      </w:r>
      <w:r w:rsidRPr="00843096">
        <w:rPr>
          <w:rFonts w:ascii="Times New Roman" w:eastAsia="Times New Roman" w:hAnsi="Times New Roman" w:cs="Times New Roman"/>
          <w:spacing w:val="-7"/>
          <w:sz w:val="28"/>
          <w:szCs w:val="28"/>
        </w:rPr>
        <w:t>звание</w:t>
      </w:r>
      <w:r w:rsidR="003E51B1">
        <w:rPr>
          <w:rFonts w:ascii="Arial" w:eastAsia="Times New Roman" w:hAnsi="Arial" w:cs="Arial"/>
          <w:sz w:val="28"/>
          <w:szCs w:val="28"/>
        </w:rPr>
        <w:t xml:space="preserve"> </w:t>
      </w:r>
      <w:r w:rsidRPr="00843096">
        <w:rPr>
          <w:rFonts w:ascii="Times New Roman" w:eastAsia="Times New Roman" w:hAnsi="Times New Roman" w:cs="Times New Roman"/>
          <w:spacing w:val="-3"/>
          <w:sz w:val="28"/>
          <w:szCs w:val="28"/>
        </w:rPr>
        <w:t>«Образцовый».</w:t>
      </w:r>
      <w:r>
        <w:rPr>
          <w:rFonts w:ascii="Arial" w:eastAsia="Times New Roman" w:hAnsi="Times New Roman" w:cs="Arial"/>
          <w:sz w:val="28"/>
          <w:szCs w:val="28"/>
        </w:rPr>
        <w:t xml:space="preserve">        </w:t>
      </w:r>
    </w:p>
    <w:p w:rsidR="00843096" w:rsidRPr="00843096" w:rsidRDefault="00843096" w:rsidP="00843096">
      <w:pPr>
        <w:widowControl w:val="0"/>
        <w:shd w:val="clear" w:color="auto" w:fill="FFFFFF"/>
        <w:tabs>
          <w:tab w:val="left" w:pos="1882"/>
          <w:tab w:val="left" w:pos="5107"/>
          <w:tab w:val="left" w:pos="7824"/>
        </w:tabs>
        <w:autoSpaceDE w:val="0"/>
        <w:autoSpaceDN w:val="0"/>
        <w:adjustRightInd w:val="0"/>
        <w:spacing w:after="0" w:line="240" w:lineRule="auto"/>
        <w:ind w:left="10" w:right="29"/>
        <w:jc w:val="both"/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Times New Roman" w:cs="Arial"/>
          <w:sz w:val="28"/>
          <w:szCs w:val="28"/>
        </w:rPr>
        <w:t xml:space="preserve">         </w:t>
      </w:r>
      <w:r w:rsidRPr="00843096">
        <w:rPr>
          <w:rFonts w:ascii="Times New Roman" w:eastAsia="Times New Roman" w:hAnsi="Times New Roman" w:cs="Times New Roman"/>
          <w:spacing w:val="-5"/>
          <w:sz w:val="28"/>
          <w:szCs w:val="28"/>
        </w:rPr>
        <w:t>Коллективы</w:t>
      </w:r>
      <w:r>
        <w:rPr>
          <w:rFonts w:ascii="Arial" w:eastAsia="Times New Roman" w:hAnsi="Arial" w:cs="Arial"/>
          <w:sz w:val="28"/>
          <w:szCs w:val="28"/>
        </w:rPr>
        <w:t xml:space="preserve"> </w:t>
      </w:r>
      <w:r w:rsidRPr="00843096">
        <w:rPr>
          <w:rFonts w:ascii="Times New Roman" w:eastAsia="Times New Roman" w:hAnsi="Times New Roman" w:cs="Times New Roman"/>
          <w:spacing w:val="-1"/>
          <w:sz w:val="28"/>
          <w:szCs w:val="28"/>
        </w:rPr>
        <w:t>художественной  с</w:t>
      </w:r>
      <w:r w:rsidRPr="00843096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амодеятельности постоянные участники областных, </w:t>
      </w:r>
      <w:r w:rsidRPr="00843096">
        <w:rPr>
          <w:rFonts w:ascii="Times New Roman" w:eastAsia="Times New Roman" w:hAnsi="Times New Roman" w:cs="Times New Roman"/>
          <w:sz w:val="28"/>
          <w:szCs w:val="28"/>
        </w:rPr>
        <w:t>международных конкурсов и фестивалей.</w:t>
      </w:r>
    </w:p>
    <w:p w:rsidR="00843096" w:rsidRPr="00843096" w:rsidRDefault="00843096" w:rsidP="0084309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0" w:firstLine="74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3096">
        <w:rPr>
          <w:rFonts w:ascii="Times New Roman" w:eastAsia="Times New Roman" w:hAnsi="Times New Roman" w:cs="Times New Roman"/>
          <w:sz w:val="28"/>
          <w:szCs w:val="28"/>
        </w:rPr>
        <w:t xml:space="preserve">В 2017 году на деятельность культурно – досуговых,  спортивных и учреждений дополнительного образования затрачено более 70 миллионов рублей. </w:t>
      </w:r>
    </w:p>
    <w:p w:rsidR="00843096" w:rsidRPr="00843096" w:rsidRDefault="00843096" w:rsidP="0084309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0" w:firstLine="749"/>
        <w:jc w:val="both"/>
        <w:rPr>
          <w:rFonts w:ascii="Arial" w:eastAsia="Times New Roman" w:hAnsi="Arial" w:cs="Arial"/>
          <w:sz w:val="28"/>
          <w:szCs w:val="28"/>
        </w:rPr>
      </w:pPr>
      <w:r w:rsidRPr="00843096">
        <w:rPr>
          <w:rFonts w:ascii="Times New Roman" w:eastAsia="Times New Roman" w:hAnsi="Times New Roman" w:cs="Times New Roman"/>
          <w:sz w:val="28"/>
          <w:szCs w:val="28"/>
        </w:rPr>
        <w:t>В 2017 году была продолжена работа по ремонту и укреплению материально-технической базы учреждений культуры.</w:t>
      </w:r>
    </w:p>
    <w:p w:rsidR="00843096" w:rsidRPr="00843096" w:rsidRDefault="00843096" w:rsidP="005938C7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0" w:firstLine="69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3096">
        <w:rPr>
          <w:rFonts w:ascii="Times New Roman" w:eastAsia="Times New Roman" w:hAnsi="Times New Roman" w:cs="Times New Roman"/>
          <w:sz w:val="28"/>
          <w:szCs w:val="28"/>
        </w:rPr>
        <w:t xml:space="preserve"> Плановые ремонтные работы прошли в Детских школах искусств и в 8 учреждениях культуры. </w:t>
      </w:r>
    </w:p>
    <w:p w:rsidR="00843096" w:rsidRPr="00843096" w:rsidRDefault="00843096" w:rsidP="005938C7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0" w:firstLine="69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3096">
        <w:rPr>
          <w:rFonts w:ascii="Times New Roman" w:eastAsia="Times New Roman" w:hAnsi="Times New Roman" w:cs="Times New Roman"/>
          <w:sz w:val="28"/>
          <w:szCs w:val="28"/>
        </w:rPr>
        <w:t xml:space="preserve">В рамках реализации проекта партии «Единая Россия» были приобретены: </w:t>
      </w:r>
    </w:p>
    <w:p w:rsidR="00843096" w:rsidRPr="00843096" w:rsidRDefault="00843096" w:rsidP="0084309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0" w:firstLine="10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3096">
        <w:rPr>
          <w:rFonts w:ascii="Times New Roman" w:eastAsia="Times New Roman" w:hAnsi="Times New Roman" w:cs="Times New Roman"/>
          <w:sz w:val="28"/>
          <w:szCs w:val="28"/>
        </w:rPr>
        <w:t xml:space="preserve">- усилитель и компьютерная техника в </w:t>
      </w:r>
      <w:proofErr w:type="spellStart"/>
      <w:r w:rsidRPr="00843096">
        <w:rPr>
          <w:rFonts w:ascii="Times New Roman" w:eastAsia="Times New Roman" w:hAnsi="Times New Roman" w:cs="Times New Roman"/>
          <w:sz w:val="28"/>
          <w:szCs w:val="28"/>
        </w:rPr>
        <w:t>Гнездовский</w:t>
      </w:r>
      <w:proofErr w:type="spellEnd"/>
      <w:r w:rsidRPr="00843096">
        <w:rPr>
          <w:rFonts w:ascii="Times New Roman" w:eastAsia="Times New Roman" w:hAnsi="Times New Roman" w:cs="Times New Roman"/>
          <w:sz w:val="28"/>
          <w:szCs w:val="28"/>
        </w:rPr>
        <w:t xml:space="preserve"> дом культуры (100 тыс. рублей);</w:t>
      </w:r>
    </w:p>
    <w:p w:rsidR="00843096" w:rsidRPr="00843096" w:rsidRDefault="00843096" w:rsidP="0084309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0" w:firstLine="1008"/>
        <w:jc w:val="both"/>
        <w:rPr>
          <w:rFonts w:ascii="Arial" w:eastAsia="Times New Roman" w:hAnsi="Arial" w:cs="Arial"/>
          <w:sz w:val="28"/>
          <w:szCs w:val="28"/>
        </w:rPr>
      </w:pPr>
      <w:r w:rsidRPr="00843096">
        <w:rPr>
          <w:rFonts w:ascii="Times New Roman" w:eastAsia="Times New Roman" w:hAnsi="Times New Roman" w:cs="Times New Roman"/>
          <w:sz w:val="28"/>
          <w:szCs w:val="28"/>
        </w:rPr>
        <w:t>- акустическая система, компьютерная техн</w:t>
      </w:r>
      <w:r>
        <w:rPr>
          <w:rFonts w:ascii="Times New Roman" w:eastAsia="Times New Roman" w:hAnsi="Times New Roman" w:cs="Times New Roman"/>
          <w:sz w:val="28"/>
          <w:szCs w:val="28"/>
        </w:rPr>
        <w:t>ика, сценические костюмы и кресл</w:t>
      </w:r>
      <w:r w:rsidRPr="00843096">
        <w:rPr>
          <w:rFonts w:ascii="Times New Roman" w:eastAsia="Times New Roman" w:hAnsi="Times New Roman" w:cs="Times New Roman"/>
          <w:sz w:val="28"/>
          <w:szCs w:val="28"/>
        </w:rPr>
        <w:t>а в зрительный зал Районного Дома культуры (более 1 млн. рублей).</w:t>
      </w:r>
    </w:p>
    <w:p w:rsidR="00CD0032" w:rsidRDefault="00CD0032">
      <w:pPr>
        <w:spacing w:line="1" w:lineRule="exact"/>
        <w:rPr>
          <w:rFonts w:eastAsia="Times New Roman"/>
          <w:sz w:val="28"/>
          <w:szCs w:val="28"/>
        </w:rPr>
      </w:pPr>
    </w:p>
    <w:p w:rsidR="00CD0032" w:rsidRDefault="00CD0032" w:rsidP="00843096">
      <w:pPr>
        <w:spacing w:line="240" w:lineRule="auto"/>
        <w:ind w:firstLine="697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Проблемными вопросами отрасли культуры являются:</w:t>
      </w:r>
      <w:r w:rsidR="0084309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недостаточная обеспеченность мебелью, автотранспортом, музыкальными инструментами, сценическими костюмами, качественной звуковой и осветительной аппаратуры и киноаппаратуры, периодической печатью, книгами.</w:t>
      </w:r>
    </w:p>
    <w:p w:rsidR="00CD0032" w:rsidRDefault="00CD0032">
      <w:pPr>
        <w:spacing w:line="238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Срочного решения требуют вопросы обеспечения материально-технической базы муниципальных учреждений культуры, так как инженерная инфраструктура зданий, техническое оснащение и специализированное оборудование большинства учреждений культуры не соответствуют современным требованиям предоставления услуг в сфере культуры.</w:t>
      </w:r>
    </w:p>
    <w:p w:rsidR="00CD0032" w:rsidRDefault="00CD0032" w:rsidP="003E51B1">
      <w:pPr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2.2.14</w:t>
      </w:r>
      <w:r w:rsidRPr="00A5330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. Физкультура и спорт</w:t>
      </w:r>
    </w:p>
    <w:p w:rsidR="00CD0032" w:rsidRDefault="00CD0032" w:rsidP="005938C7">
      <w:pPr>
        <w:spacing w:after="0" w:line="240" w:lineRule="auto"/>
        <w:ind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Физическая культура и спорт являются составной частью здорового образа жизни населения, поэтому политика органов местного самоуправления </w:t>
      </w:r>
      <w:r w:rsidR="003A5C64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 «Смолен</w:t>
      </w:r>
      <w:r>
        <w:rPr>
          <w:rFonts w:ascii="Times New Roman" w:eastAsia="Times New Roman" w:hAnsi="Times New Roman" w:cs="Times New Roman"/>
          <w:sz w:val="28"/>
          <w:szCs w:val="28"/>
        </w:rPr>
        <w:t>ск</w:t>
      </w:r>
      <w:r w:rsidR="003A5C64">
        <w:rPr>
          <w:rFonts w:ascii="Times New Roman" w:eastAsia="Times New Roman" w:hAnsi="Times New Roman" w:cs="Times New Roman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</w:t>
      </w:r>
      <w:r w:rsidR="003A5C64">
        <w:rPr>
          <w:rFonts w:ascii="Times New Roman" w:eastAsia="Times New Roman" w:hAnsi="Times New Roman" w:cs="Times New Roman"/>
          <w:sz w:val="28"/>
          <w:szCs w:val="28"/>
        </w:rPr>
        <w:t xml:space="preserve">» </w:t>
      </w:r>
      <w:r w:rsidR="007E3844">
        <w:rPr>
          <w:rFonts w:ascii="Times New Roman" w:eastAsia="Times New Roman" w:hAnsi="Times New Roman" w:cs="Times New Roman"/>
          <w:sz w:val="28"/>
          <w:szCs w:val="28"/>
        </w:rPr>
        <w:t>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направлена на укрепление и дальнейшее развитие спортивной базы, пропаганду здорового образа жизни, вовлечение в массовый спорт детей и молодежи.</w:t>
      </w:r>
    </w:p>
    <w:p w:rsidR="00CD0032" w:rsidRDefault="00CD0032" w:rsidP="005938C7">
      <w:pPr>
        <w:spacing w:after="0" w:line="240" w:lineRule="auto"/>
        <w:rPr>
          <w:sz w:val="20"/>
          <w:szCs w:val="20"/>
        </w:rPr>
      </w:pPr>
    </w:p>
    <w:p w:rsidR="00CD0032" w:rsidRDefault="007E3844" w:rsidP="005938C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Основная цель А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дминистрации </w:t>
      </w:r>
      <w:r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 «Смоленский район» Смоленской области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направлена на повышение роли физической культуры и спорта в формировании здорового образа жизни граждан и достойное выступление спортсменов на соревнованиях различного уровня.</w:t>
      </w:r>
    </w:p>
    <w:p w:rsidR="005938C7" w:rsidRDefault="005938C7" w:rsidP="005938C7">
      <w:pPr>
        <w:spacing w:after="0" w:line="240" w:lineRule="auto"/>
        <w:ind w:firstLine="708"/>
        <w:jc w:val="both"/>
        <w:rPr>
          <w:sz w:val="20"/>
          <w:szCs w:val="20"/>
        </w:rPr>
      </w:pPr>
    </w:p>
    <w:p w:rsidR="00CD0032" w:rsidRDefault="00CD0032">
      <w:pPr>
        <w:ind w:right="280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Количество спортивных сооружений</w:t>
      </w:r>
    </w:p>
    <w:p w:rsidR="00CD0032" w:rsidRDefault="003E51B1" w:rsidP="00AB79BE">
      <w:pPr>
        <w:spacing w:line="236" w:lineRule="auto"/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23</w:t>
      </w:r>
    </w:p>
    <w:tbl>
      <w:tblPr>
        <w:tblW w:w="10240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80"/>
        <w:gridCol w:w="1052"/>
        <w:gridCol w:w="1052"/>
        <w:gridCol w:w="1052"/>
        <w:gridCol w:w="1052"/>
        <w:gridCol w:w="1052"/>
      </w:tblGrid>
      <w:tr w:rsidR="007E3844" w:rsidTr="007E3844">
        <w:trPr>
          <w:trHeight w:val="774"/>
        </w:trPr>
        <w:tc>
          <w:tcPr>
            <w:tcW w:w="49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Default="007E3844">
            <w:pPr>
              <w:ind w:left="19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Показатели</w:t>
            </w:r>
          </w:p>
        </w:tc>
        <w:tc>
          <w:tcPr>
            <w:tcW w:w="1052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Default="007E384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2013г.</w:t>
            </w:r>
          </w:p>
        </w:tc>
        <w:tc>
          <w:tcPr>
            <w:tcW w:w="1052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Default="007E3844" w:rsidP="007E384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2014г</w:t>
            </w:r>
          </w:p>
        </w:tc>
        <w:tc>
          <w:tcPr>
            <w:tcW w:w="1052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Default="007E3844" w:rsidP="007E384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2015г</w:t>
            </w:r>
          </w:p>
        </w:tc>
        <w:tc>
          <w:tcPr>
            <w:tcW w:w="1052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Default="007E3844" w:rsidP="007E384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2016г</w:t>
            </w:r>
          </w:p>
        </w:tc>
        <w:tc>
          <w:tcPr>
            <w:tcW w:w="1052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Default="007E3844" w:rsidP="007E384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6"/>
                <w:sz w:val="24"/>
                <w:szCs w:val="24"/>
              </w:rPr>
              <w:t>2017г</w:t>
            </w:r>
          </w:p>
        </w:tc>
      </w:tr>
      <w:tr w:rsidR="007E3844" w:rsidTr="007E3844">
        <w:trPr>
          <w:trHeight w:val="1013"/>
        </w:trPr>
        <w:tc>
          <w:tcPr>
            <w:tcW w:w="498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Default="007E3844">
            <w:pPr>
              <w:spacing w:line="263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Спортивных сооружений, всего:</w:t>
            </w:r>
          </w:p>
          <w:p w:rsidR="007E3844" w:rsidRDefault="007E3844" w:rsidP="00213E57">
            <w:pPr>
              <w:spacing w:line="273" w:lineRule="exact"/>
              <w:ind w:left="8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Pr="00AF3E2B" w:rsidRDefault="00AF3E2B" w:rsidP="00213E57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3E2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90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Pr="00AF3E2B" w:rsidRDefault="00AF3E2B" w:rsidP="00213E57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3E2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102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Pr="00AF3E2B" w:rsidRDefault="00AF3E2B" w:rsidP="00213E57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3E2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102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Pr="00AF3E2B" w:rsidRDefault="00AF3E2B" w:rsidP="00213E57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3E2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103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Pr="00AF3E2B" w:rsidRDefault="00AF3E2B" w:rsidP="00213E57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w w:val="96"/>
                <w:sz w:val="24"/>
                <w:szCs w:val="24"/>
              </w:rPr>
            </w:pPr>
            <w:r w:rsidRPr="00AF3E2B">
              <w:rPr>
                <w:rFonts w:ascii="Times New Roman" w:eastAsia="Times New Roman" w:hAnsi="Times New Roman" w:cs="Times New Roman"/>
                <w:color w:val="000000" w:themeColor="text1"/>
                <w:w w:val="96"/>
                <w:sz w:val="24"/>
                <w:szCs w:val="24"/>
              </w:rPr>
              <w:t>102</w:t>
            </w:r>
          </w:p>
        </w:tc>
      </w:tr>
      <w:tr w:rsidR="00AF3E2B" w:rsidTr="00AF3E2B">
        <w:trPr>
          <w:trHeight w:val="688"/>
        </w:trPr>
        <w:tc>
          <w:tcPr>
            <w:tcW w:w="498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F3E2B" w:rsidRDefault="00AF3E2B">
            <w:pPr>
              <w:spacing w:line="263" w:lineRule="exact"/>
              <w:ind w:left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стадионы с трибунами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F3E2B" w:rsidRPr="00AF3E2B" w:rsidRDefault="00AF3E2B" w:rsidP="00213E57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3E2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F3E2B" w:rsidRPr="00AF3E2B" w:rsidRDefault="00AF3E2B" w:rsidP="00213E57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3E2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F3E2B" w:rsidRPr="00AF3E2B" w:rsidRDefault="00AF3E2B" w:rsidP="00213E57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3E2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F3E2B" w:rsidRPr="00AF3E2B" w:rsidRDefault="00AF3E2B" w:rsidP="00213E57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3E2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F3E2B" w:rsidRPr="00AF3E2B" w:rsidRDefault="00AF3E2B" w:rsidP="00213E57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w w:val="96"/>
                <w:sz w:val="24"/>
                <w:szCs w:val="24"/>
              </w:rPr>
            </w:pPr>
            <w:r w:rsidRPr="00AF3E2B">
              <w:rPr>
                <w:rFonts w:ascii="Times New Roman" w:eastAsia="Times New Roman" w:hAnsi="Times New Roman" w:cs="Times New Roman"/>
                <w:color w:val="000000" w:themeColor="text1"/>
                <w:w w:val="96"/>
                <w:sz w:val="24"/>
                <w:szCs w:val="24"/>
              </w:rPr>
              <w:t>1</w:t>
            </w:r>
          </w:p>
        </w:tc>
      </w:tr>
      <w:tr w:rsidR="00AF3E2B" w:rsidTr="00AF3E2B">
        <w:trPr>
          <w:trHeight w:val="688"/>
        </w:trPr>
        <w:tc>
          <w:tcPr>
            <w:tcW w:w="498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F3E2B" w:rsidRDefault="00AF3E2B">
            <w:pPr>
              <w:spacing w:line="263" w:lineRule="exact"/>
              <w:ind w:left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плоскостные спортивные сооружения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F3E2B" w:rsidRPr="00AF3E2B" w:rsidRDefault="00AF3E2B" w:rsidP="00213E57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3E2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46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F3E2B" w:rsidRPr="00AF3E2B" w:rsidRDefault="00AF3E2B" w:rsidP="00213E57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3E2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55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F3E2B" w:rsidRPr="00AF3E2B" w:rsidRDefault="00AF3E2B" w:rsidP="00213E57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3E2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55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F3E2B" w:rsidRPr="00AF3E2B" w:rsidRDefault="00AF3E2B" w:rsidP="00213E57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3E2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56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F3E2B" w:rsidRPr="00AF3E2B" w:rsidRDefault="00AF3E2B" w:rsidP="00213E57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w w:val="96"/>
                <w:sz w:val="24"/>
                <w:szCs w:val="24"/>
              </w:rPr>
            </w:pPr>
            <w:r w:rsidRPr="00AF3E2B">
              <w:rPr>
                <w:rFonts w:ascii="Times New Roman" w:eastAsia="Times New Roman" w:hAnsi="Times New Roman" w:cs="Times New Roman"/>
                <w:color w:val="000000" w:themeColor="text1"/>
                <w:w w:val="96"/>
                <w:sz w:val="24"/>
                <w:szCs w:val="24"/>
              </w:rPr>
              <w:t>55</w:t>
            </w:r>
          </w:p>
        </w:tc>
      </w:tr>
      <w:tr w:rsidR="007E3844" w:rsidTr="00267BA8">
        <w:trPr>
          <w:trHeight w:val="546"/>
        </w:trPr>
        <w:tc>
          <w:tcPr>
            <w:tcW w:w="498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Default="007E3844">
            <w:pPr>
              <w:spacing w:line="263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спортивных залов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Pr="00AF3E2B" w:rsidRDefault="00AF3E2B">
            <w:pPr>
              <w:spacing w:line="263" w:lineRule="exact"/>
              <w:jc w:val="center"/>
              <w:rPr>
                <w:color w:val="000000" w:themeColor="text1"/>
                <w:sz w:val="24"/>
                <w:szCs w:val="24"/>
              </w:rPr>
            </w:pPr>
            <w:r w:rsidRPr="00AF3E2B">
              <w:rPr>
                <w:color w:val="000000" w:themeColor="text1"/>
                <w:sz w:val="24"/>
                <w:szCs w:val="24"/>
              </w:rPr>
              <w:t>39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Pr="00AF3E2B" w:rsidRDefault="00AF3E2B">
            <w:pPr>
              <w:spacing w:line="263" w:lineRule="exact"/>
              <w:jc w:val="center"/>
              <w:rPr>
                <w:color w:val="000000" w:themeColor="text1"/>
                <w:sz w:val="24"/>
                <w:szCs w:val="24"/>
              </w:rPr>
            </w:pPr>
            <w:r w:rsidRPr="00AF3E2B">
              <w:rPr>
                <w:color w:val="000000" w:themeColor="text1"/>
                <w:sz w:val="24"/>
                <w:szCs w:val="24"/>
              </w:rPr>
              <w:t>43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Pr="00AF3E2B" w:rsidRDefault="00AF3E2B">
            <w:pPr>
              <w:spacing w:line="263" w:lineRule="exact"/>
              <w:jc w:val="center"/>
              <w:rPr>
                <w:color w:val="000000" w:themeColor="text1"/>
                <w:sz w:val="24"/>
                <w:szCs w:val="24"/>
              </w:rPr>
            </w:pPr>
            <w:r w:rsidRPr="00AF3E2B">
              <w:rPr>
                <w:color w:val="000000" w:themeColor="text1"/>
                <w:sz w:val="24"/>
                <w:szCs w:val="24"/>
              </w:rPr>
              <w:t>43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Pr="00AF3E2B" w:rsidRDefault="00AF3E2B">
            <w:pPr>
              <w:spacing w:line="263" w:lineRule="exact"/>
              <w:jc w:val="center"/>
              <w:rPr>
                <w:color w:val="000000" w:themeColor="text1"/>
                <w:sz w:val="24"/>
                <w:szCs w:val="24"/>
              </w:rPr>
            </w:pPr>
            <w:r w:rsidRPr="00AF3E2B">
              <w:rPr>
                <w:color w:val="000000" w:themeColor="text1"/>
                <w:sz w:val="24"/>
                <w:szCs w:val="24"/>
              </w:rPr>
              <w:t>43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Pr="00AF3E2B" w:rsidRDefault="00AF3E2B">
            <w:pPr>
              <w:spacing w:line="263" w:lineRule="exact"/>
              <w:jc w:val="center"/>
              <w:rPr>
                <w:color w:val="000000" w:themeColor="text1"/>
                <w:sz w:val="24"/>
                <w:szCs w:val="24"/>
              </w:rPr>
            </w:pPr>
            <w:r w:rsidRPr="00AF3E2B">
              <w:rPr>
                <w:color w:val="000000" w:themeColor="text1"/>
                <w:sz w:val="24"/>
                <w:szCs w:val="24"/>
              </w:rPr>
              <w:t>43</w:t>
            </w:r>
          </w:p>
        </w:tc>
      </w:tr>
      <w:tr w:rsidR="007E3844" w:rsidTr="00267BA8">
        <w:trPr>
          <w:trHeight w:val="498"/>
        </w:trPr>
        <w:tc>
          <w:tcPr>
            <w:tcW w:w="498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Default="007E3844" w:rsidP="00213E57">
            <w:pPr>
              <w:spacing w:line="260" w:lineRule="exact"/>
              <w:ind w:left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бассейнов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Default="007E3844" w:rsidP="00213E57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Default="007E3844" w:rsidP="00213E57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Default="007E3844" w:rsidP="00213E57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Default="007E3844" w:rsidP="00213E57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E3844" w:rsidRDefault="007E3844" w:rsidP="00213E57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</w:tr>
      <w:tr w:rsidR="00267BA8" w:rsidTr="003E51B1">
        <w:trPr>
          <w:trHeight w:val="774"/>
        </w:trPr>
        <w:tc>
          <w:tcPr>
            <w:tcW w:w="498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67BA8" w:rsidRDefault="00267BA8" w:rsidP="00267BA8">
            <w:pPr>
              <w:spacing w:line="260" w:lineRule="exact"/>
              <w:ind w:left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Количество, занимающихся спортом и физической культурой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67BA8" w:rsidRDefault="003C3DA8" w:rsidP="00213E57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5500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67BA8" w:rsidRDefault="004D24E9" w:rsidP="00213E57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6569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67BA8" w:rsidRDefault="004D24E9" w:rsidP="00213E57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7902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67BA8" w:rsidRDefault="004D24E9" w:rsidP="00213E57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8151</w:t>
            </w:r>
          </w:p>
        </w:tc>
        <w:tc>
          <w:tcPr>
            <w:tcW w:w="10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67BA8" w:rsidRDefault="004D24E9" w:rsidP="00213E57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8731</w:t>
            </w:r>
          </w:p>
        </w:tc>
      </w:tr>
    </w:tbl>
    <w:p w:rsidR="00CD0032" w:rsidRDefault="00CD0032">
      <w:pPr>
        <w:spacing w:line="328" w:lineRule="exact"/>
        <w:rPr>
          <w:sz w:val="20"/>
          <w:szCs w:val="20"/>
        </w:rPr>
      </w:pPr>
    </w:p>
    <w:p w:rsidR="00CD0032" w:rsidRDefault="00AF3E2B" w:rsidP="00AF3E2B">
      <w:pPr>
        <w:spacing w:line="237" w:lineRule="auto"/>
        <w:ind w:right="-29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территории района имеется 102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спортивны</w:t>
      </w:r>
      <w:r w:rsidR="003C3DA8">
        <w:rPr>
          <w:rFonts w:ascii="Times New Roman" w:eastAsia="Times New Roman" w:hAnsi="Times New Roman" w:cs="Times New Roman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sz w:val="28"/>
          <w:szCs w:val="28"/>
        </w:rPr>
        <w:t>сооружения, из них стадион – 1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, плоскостные </w:t>
      </w:r>
      <w:r>
        <w:rPr>
          <w:rFonts w:ascii="Times New Roman" w:eastAsia="Times New Roman" w:hAnsi="Times New Roman" w:cs="Times New Roman"/>
          <w:sz w:val="28"/>
          <w:szCs w:val="28"/>
        </w:rPr>
        <w:t>спортивные сооружения – 5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5, спортивные залы – </w:t>
      </w:r>
      <w:r>
        <w:rPr>
          <w:rFonts w:ascii="Times New Roman" w:eastAsia="Times New Roman" w:hAnsi="Times New Roman" w:cs="Times New Roman"/>
          <w:sz w:val="28"/>
          <w:szCs w:val="28"/>
        </w:rPr>
        <w:t>43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3C3DA8">
        <w:rPr>
          <w:rFonts w:ascii="Times New Roman" w:eastAsia="Times New Roman" w:hAnsi="Times New Roman" w:cs="Times New Roman"/>
          <w:sz w:val="28"/>
          <w:szCs w:val="28"/>
        </w:rPr>
        <w:t>физкультурно-оздоровительный комплекс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– 1. Ежегодно увеличивается количество жителей, систематически занимающихся спортом и физической культурой.</w:t>
      </w:r>
    </w:p>
    <w:p w:rsidR="00CD0032" w:rsidRDefault="00AF3E2B" w:rsidP="00AA0532">
      <w:pPr>
        <w:spacing w:line="236" w:lineRule="auto"/>
        <w:ind w:right="-29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 период 2017 года на территории Смоленского района Смоленской области было проведено 26 спортивно-массовых мероприятий. </w:t>
      </w:r>
      <w:r w:rsidR="00AA0532">
        <w:rPr>
          <w:rFonts w:ascii="Times New Roman" w:eastAsia="Times New Roman" w:hAnsi="Times New Roman" w:cs="Times New Roman"/>
          <w:sz w:val="28"/>
          <w:szCs w:val="28"/>
        </w:rPr>
        <w:t xml:space="preserve">В данные мероприятия было вовлечено 1617 участников. Сборные команды участвовали в 12 спортивно-массовых мероприятиях, проводимых Главным  управлением спорта Смоленской области, региональными спортивными федерациями. </w:t>
      </w:r>
    </w:p>
    <w:p w:rsidR="00AA0532" w:rsidRDefault="00AA0532" w:rsidP="00AA0532">
      <w:pPr>
        <w:spacing w:line="236" w:lineRule="auto"/>
        <w:ind w:right="-29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2017 году в Смоленском районе продолжились мероприятия по повсеместному внедрению Всероссийского физкультурно-спортивного комплекса «Готов к труду и обороне». В 2017 </w:t>
      </w:r>
      <w:r w:rsidR="003E51B1">
        <w:rPr>
          <w:rFonts w:ascii="Times New Roman" w:eastAsia="Times New Roman" w:hAnsi="Times New Roman" w:cs="Times New Roman"/>
          <w:sz w:val="28"/>
          <w:szCs w:val="28"/>
        </w:rPr>
        <w:t>году всего приняли участие в сда</w:t>
      </w:r>
      <w:r>
        <w:rPr>
          <w:rFonts w:ascii="Times New Roman" w:eastAsia="Times New Roman" w:hAnsi="Times New Roman" w:cs="Times New Roman"/>
          <w:sz w:val="28"/>
          <w:szCs w:val="28"/>
        </w:rPr>
        <w:t>че нормативов комплекса ГТО 356 человек, из них знаки отличия получили 143 человека: 69- золотых, 59- серебреных, 15- бронзовых.</w:t>
      </w:r>
    </w:p>
    <w:p w:rsidR="00CD0032" w:rsidRDefault="00CD0032" w:rsidP="00AA0532">
      <w:pPr>
        <w:spacing w:line="240" w:lineRule="auto"/>
        <w:ind w:right="-29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Заметен рост числа граждан занимающихся физической культурой и спортом. Упор в работе сделан на детский и юношеский спорт. В районе регулярно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занимаются физической культурой и спортом </w:t>
      </w:r>
      <w:r w:rsidR="003C3DA8">
        <w:rPr>
          <w:rFonts w:ascii="Times New Roman" w:eastAsia="Times New Roman" w:hAnsi="Times New Roman" w:cs="Times New Roman"/>
          <w:sz w:val="28"/>
          <w:szCs w:val="28"/>
        </w:rPr>
        <w:t>8731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чел, что составляет </w:t>
      </w:r>
      <w:r w:rsidR="003C3DA8">
        <w:rPr>
          <w:rFonts w:ascii="Times New Roman" w:eastAsia="Times New Roman" w:hAnsi="Times New Roman" w:cs="Times New Roman"/>
          <w:sz w:val="28"/>
          <w:szCs w:val="28"/>
        </w:rPr>
        <w:t>15,3</w:t>
      </w:r>
      <w:r>
        <w:rPr>
          <w:rFonts w:ascii="Times New Roman" w:eastAsia="Times New Roman" w:hAnsi="Times New Roman" w:cs="Times New Roman"/>
          <w:sz w:val="28"/>
          <w:szCs w:val="28"/>
        </w:rPr>
        <w:t>% от численности населения района.</w:t>
      </w:r>
    </w:p>
    <w:p w:rsidR="00AA0532" w:rsidRDefault="00AA0532" w:rsidP="00AA053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Проблемы:</w:t>
      </w:r>
    </w:p>
    <w:p w:rsidR="00CD0032" w:rsidRDefault="00CD0032" w:rsidP="003E51B1">
      <w:pPr>
        <w:spacing w:after="0" w:line="240" w:lineRule="auto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недостаточное привлечение жителей </w:t>
      </w:r>
      <w:r w:rsidR="003C3DA8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нского района к регулярным занятиям физической культурой;</w:t>
      </w:r>
    </w:p>
    <w:p w:rsidR="00CD0032" w:rsidRDefault="00CD0032" w:rsidP="00143AEA">
      <w:pPr>
        <w:numPr>
          <w:ilvl w:val="0"/>
          <w:numId w:val="60"/>
        </w:numPr>
        <w:tabs>
          <w:tab w:val="left" w:pos="0"/>
        </w:tabs>
        <w:spacing w:after="0" w:line="240" w:lineRule="auto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недостаточное количество профессиональных тренерских кадров;</w:t>
      </w:r>
    </w:p>
    <w:p w:rsidR="00CD0032" w:rsidRDefault="00CD0032" w:rsidP="00143AEA">
      <w:pPr>
        <w:numPr>
          <w:ilvl w:val="0"/>
          <w:numId w:val="60"/>
        </w:numPr>
        <w:spacing w:after="0" w:line="240" w:lineRule="auto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недостаточно активная пропаганда занятий физической культурой и спортом как составляющей части здорового образа жизни, включая заботу о здоровье будущего поколения.</w:t>
      </w:r>
    </w:p>
    <w:p w:rsidR="00683257" w:rsidRPr="00844C79" w:rsidRDefault="00683257" w:rsidP="00844C7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D0032" w:rsidRPr="00683257" w:rsidRDefault="00CD0032" w:rsidP="00844C79">
      <w:pPr>
        <w:numPr>
          <w:ilvl w:val="0"/>
          <w:numId w:val="61"/>
        </w:numPr>
        <w:tabs>
          <w:tab w:val="left" w:pos="2580"/>
        </w:tabs>
        <w:spacing w:after="0" w:line="240" w:lineRule="auto"/>
        <w:ind w:left="2580" w:hanging="321"/>
        <w:rPr>
          <w:rFonts w:eastAsia="Times New Roman"/>
          <w:b/>
          <w:bCs/>
          <w:sz w:val="32"/>
          <w:szCs w:val="32"/>
        </w:rPr>
      </w:pPr>
      <w:r w:rsidRPr="007B1CA1">
        <w:rPr>
          <w:rFonts w:ascii="Times New Roman" w:eastAsia="Times New Roman" w:hAnsi="Times New Roman" w:cs="Times New Roman"/>
          <w:b/>
          <w:bCs/>
          <w:sz w:val="32"/>
          <w:szCs w:val="32"/>
        </w:rPr>
        <w:t>Интегральная оценка исходной ситуации</w:t>
      </w:r>
    </w:p>
    <w:p w:rsidR="00683257" w:rsidRPr="007B1CA1" w:rsidRDefault="00683257" w:rsidP="00683257">
      <w:pPr>
        <w:tabs>
          <w:tab w:val="left" w:pos="2580"/>
        </w:tabs>
        <w:spacing w:after="0" w:line="240" w:lineRule="auto"/>
        <w:ind w:left="2580"/>
        <w:rPr>
          <w:rFonts w:eastAsia="Times New Roman"/>
          <w:b/>
          <w:bCs/>
          <w:sz w:val="32"/>
          <w:szCs w:val="32"/>
        </w:rPr>
      </w:pPr>
    </w:p>
    <w:p w:rsidR="00213E57" w:rsidRDefault="00CD0032" w:rsidP="003E51B1">
      <w:pPr>
        <w:spacing w:line="23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осуществления интегральной оценки сложившейся в районе социально-экономич</w:t>
      </w:r>
      <w:r w:rsidR="00213E57">
        <w:rPr>
          <w:rFonts w:ascii="Times New Roman" w:eastAsia="Times New Roman" w:hAnsi="Times New Roman" w:cs="Times New Roman"/>
          <w:sz w:val="28"/>
          <w:szCs w:val="28"/>
        </w:rPr>
        <w:t xml:space="preserve">еской ситуации ниже представлен </w:t>
      </w:r>
      <w:r w:rsidR="00213E57">
        <w:rPr>
          <w:rFonts w:ascii="Times New Roman" w:eastAsia="Times New Roman" w:hAnsi="Times New Roman" w:cs="Times New Roman"/>
          <w:sz w:val="28"/>
          <w:szCs w:val="28"/>
          <w:lang w:val="en-US"/>
        </w:rPr>
        <w:t>SWOT</w:t>
      </w:r>
      <w:r w:rsidR="00213E57" w:rsidRPr="00213E57">
        <w:rPr>
          <w:rFonts w:ascii="Times New Roman" w:eastAsia="Times New Roman" w:hAnsi="Times New Roman" w:cs="Times New Roman"/>
          <w:sz w:val="28"/>
          <w:szCs w:val="28"/>
        </w:rPr>
        <w:t>-</w:t>
      </w:r>
      <w:r w:rsidR="00213E57">
        <w:rPr>
          <w:rFonts w:ascii="Times New Roman" w:eastAsia="Times New Roman" w:hAnsi="Times New Roman" w:cs="Times New Roman"/>
          <w:sz w:val="28"/>
          <w:szCs w:val="28"/>
        </w:rPr>
        <w:t>анализ, который позволяет выявить сильные и слабые стороны муниципального образования.</w:t>
      </w:r>
    </w:p>
    <w:p w:rsidR="00CE5AF9" w:rsidRDefault="00FC52E1" w:rsidP="00CE5AF9">
      <w:pPr>
        <w:spacing w:line="237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bookmarkStart w:id="1" w:name="_Toc468460220"/>
      <w:bookmarkStart w:id="2" w:name="_Toc473271991"/>
      <w:bookmarkStart w:id="3" w:name="_Toc473272677"/>
      <w:r>
        <w:rPr>
          <w:rFonts w:ascii="Times New Roman" w:eastAsia="Times New Roman" w:hAnsi="Times New Roman" w:cs="Times New Roman"/>
          <w:sz w:val="28"/>
          <w:szCs w:val="28"/>
        </w:rPr>
        <w:t>Таблица 24</w:t>
      </w:r>
    </w:p>
    <w:p w:rsidR="00213E57" w:rsidRPr="00213E57" w:rsidRDefault="00213E57" w:rsidP="00CE5AF9">
      <w:pPr>
        <w:spacing w:line="237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13E57">
        <w:rPr>
          <w:rFonts w:ascii="Times New Roman" w:eastAsia="Times New Roman" w:hAnsi="Times New Roman" w:cs="Times New Roman"/>
          <w:sz w:val="28"/>
          <w:szCs w:val="28"/>
        </w:rPr>
        <w:t xml:space="preserve">SWOT-анализ социально-экономического положения </w:t>
      </w:r>
      <w:r w:rsidR="00CE5AF9">
        <w:rPr>
          <w:rFonts w:ascii="Times New Roman" w:eastAsia="Times New Roman" w:hAnsi="Times New Roman" w:cs="Times New Roman"/>
          <w:sz w:val="28"/>
          <w:szCs w:val="28"/>
        </w:rPr>
        <w:t xml:space="preserve">муниципального образования </w:t>
      </w:r>
      <w:r w:rsidRPr="00213E57">
        <w:rPr>
          <w:rFonts w:ascii="Times New Roman" w:eastAsia="Times New Roman" w:hAnsi="Times New Roman" w:cs="Times New Roman"/>
          <w:sz w:val="28"/>
          <w:szCs w:val="28"/>
        </w:rPr>
        <w:t>«</w:t>
      </w:r>
      <w:r w:rsidR="00CE5AF9">
        <w:rPr>
          <w:rFonts w:ascii="Times New Roman" w:eastAsia="Times New Roman" w:hAnsi="Times New Roman" w:cs="Times New Roman"/>
          <w:sz w:val="28"/>
          <w:szCs w:val="28"/>
        </w:rPr>
        <w:t>Смолен</w:t>
      </w:r>
      <w:r w:rsidRPr="00213E57">
        <w:rPr>
          <w:rFonts w:ascii="Times New Roman" w:eastAsia="Times New Roman" w:hAnsi="Times New Roman" w:cs="Times New Roman"/>
          <w:sz w:val="28"/>
          <w:szCs w:val="28"/>
        </w:rPr>
        <w:t>ский район»</w:t>
      </w:r>
      <w:bookmarkEnd w:id="1"/>
      <w:bookmarkEnd w:id="2"/>
      <w:bookmarkEnd w:id="3"/>
      <w:r w:rsidR="00CE5AF9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</w:p>
    <w:p w:rsidR="00213E57" w:rsidRPr="00213E57" w:rsidRDefault="00213E57" w:rsidP="00213E5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48"/>
        <w:gridCol w:w="7740"/>
      </w:tblGrid>
      <w:tr w:rsidR="006C370E" w:rsidRPr="00213E57" w:rsidTr="00E80D71">
        <w:trPr>
          <w:trHeight w:val="418"/>
        </w:trPr>
        <w:tc>
          <w:tcPr>
            <w:tcW w:w="2448" w:type="dxa"/>
            <w:shd w:val="clear" w:color="auto" w:fill="auto"/>
          </w:tcPr>
          <w:p w:rsidR="00213E57" w:rsidRPr="00213E57" w:rsidRDefault="00213E57" w:rsidP="00213E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</w:rPr>
              <w:t>Сильные стороны</w:t>
            </w:r>
          </w:p>
          <w:p w:rsidR="00213E57" w:rsidRPr="00213E57" w:rsidRDefault="00213E57" w:rsidP="00213E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</w:rPr>
            </w:pPr>
          </w:p>
          <w:p w:rsidR="00213E57" w:rsidRPr="00213E57" w:rsidRDefault="00213E57" w:rsidP="00213E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  <w:lang w:val="en-US"/>
              </w:rPr>
              <w:t>S</w:t>
            </w:r>
          </w:p>
          <w:p w:rsidR="00213E57" w:rsidRPr="00213E57" w:rsidRDefault="00213E57" w:rsidP="00213E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</w:rPr>
            </w:pPr>
          </w:p>
          <w:p w:rsidR="00213E57" w:rsidRPr="00213E57" w:rsidRDefault="00213E57" w:rsidP="00213E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</w:rPr>
            </w:pPr>
          </w:p>
        </w:tc>
        <w:tc>
          <w:tcPr>
            <w:tcW w:w="7740" w:type="dxa"/>
            <w:shd w:val="clear" w:color="auto" w:fill="auto"/>
          </w:tcPr>
          <w:p w:rsidR="00213E57" w:rsidRPr="00213E57" w:rsidRDefault="00213E57" w:rsidP="00143AEA">
            <w:pPr>
              <w:widowControl w:val="0"/>
              <w:numPr>
                <w:ilvl w:val="0"/>
                <w:numId w:val="107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Выгодное географическое положение;</w:t>
            </w:r>
          </w:p>
          <w:p w:rsidR="00213E57" w:rsidRPr="00213E57" w:rsidRDefault="00213E57" w:rsidP="00143AEA">
            <w:pPr>
              <w:widowControl w:val="0"/>
              <w:numPr>
                <w:ilvl w:val="0"/>
                <w:numId w:val="107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Возможность создания логистических центров;</w:t>
            </w:r>
          </w:p>
          <w:p w:rsidR="00213E57" w:rsidRPr="00213E57" w:rsidRDefault="00213E57" w:rsidP="00143AEA">
            <w:pPr>
              <w:widowControl w:val="0"/>
              <w:numPr>
                <w:ilvl w:val="0"/>
                <w:numId w:val="107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Относительная близость к </w:t>
            </w:r>
            <w:r w:rsidR="00BF2F2B">
              <w:rPr>
                <w:rFonts w:ascii="Times New Roman" w:eastAsia="Times New Roman" w:hAnsi="Times New Roman" w:cs="Times New Roman"/>
                <w:sz w:val="28"/>
                <w:szCs w:val="28"/>
              </w:rPr>
              <w:t>Москве</w:t>
            </w: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 границе с Белоруссией;</w:t>
            </w:r>
          </w:p>
          <w:p w:rsidR="00213E57" w:rsidRDefault="00213E57" w:rsidP="00143AEA">
            <w:pPr>
              <w:widowControl w:val="0"/>
              <w:numPr>
                <w:ilvl w:val="0"/>
                <w:numId w:val="107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Наличие инженерной инфраструктуры;</w:t>
            </w:r>
          </w:p>
          <w:p w:rsidR="00BF2F2B" w:rsidRPr="00213E57" w:rsidRDefault="00BF2F2B" w:rsidP="00143AEA">
            <w:pPr>
              <w:widowControl w:val="0"/>
              <w:numPr>
                <w:ilvl w:val="0"/>
                <w:numId w:val="107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Развитая транспортная инфраструктура;</w:t>
            </w:r>
          </w:p>
          <w:p w:rsidR="00213E57" w:rsidRPr="00213E57" w:rsidRDefault="00213E57" w:rsidP="00143AEA">
            <w:pPr>
              <w:widowControl w:val="0"/>
              <w:numPr>
                <w:ilvl w:val="0"/>
                <w:numId w:val="107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Наличие комплекса культурно-исторических ценностей;</w:t>
            </w:r>
          </w:p>
          <w:p w:rsidR="00213E57" w:rsidRPr="00213E57" w:rsidRDefault="00213E57" w:rsidP="00143AEA">
            <w:pPr>
              <w:widowControl w:val="0"/>
              <w:numPr>
                <w:ilvl w:val="0"/>
                <w:numId w:val="107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Наличие собственных сырьевых запасов;</w:t>
            </w:r>
          </w:p>
          <w:p w:rsidR="00213E57" w:rsidRPr="00213E57" w:rsidRDefault="00213E57" w:rsidP="00143AEA">
            <w:pPr>
              <w:widowControl w:val="0"/>
              <w:numPr>
                <w:ilvl w:val="0"/>
                <w:numId w:val="107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Наличие сырья – леса, песчано-гравийной смеси</w:t>
            </w:r>
          </w:p>
        </w:tc>
      </w:tr>
      <w:tr w:rsidR="006C370E" w:rsidRPr="00213E57" w:rsidTr="00F950D8">
        <w:trPr>
          <w:trHeight w:val="3109"/>
        </w:trPr>
        <w:tc>
          <w:tcPr>
            <w:tcW w:w="2448" w:type="dxa"/>
            <w:shd w:val="clear" w:color="auto" w:fill="auto"/>
          </w:tcPr>
          <w:p w:rsidR="00213E57" w:rsidRPr="00213E57" w:rsidRDefault="00213E57" w:rsidP="00213E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</w:rPr>
            </w:pPr>
          </w:p>
          <w:p w:rsidR="00213E57" w:rsidRPr="00213E57" w:rsidRDefault="00213E57" w:rsidP="00213E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</w:rPr>
            </w:pPr>
          </w:p>
          <w:p w:rsidR="00213E57" w:rsidRPr="00213E57" w:rsidRDefault="00213E57" w:rsidP="00213E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</w:rPr>
              <w:t>Слабые стороны</w:t>
            </w:r>
          </w:p>
          <w:p w:rsidR="00213E57" w:rsidRPr="00213E57" w:rsidRDefault="00213E57" w:rsidP="00213E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</w:rPr>
            </w:pPr>
          </w:p>
          <w:p w:rsidR="00213E57" w:rsidRPr="00213E57" w:rsidRDefault="00213E57" w:rsidP="00213E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</w:rPr>
              <w:t>W</w:t>
            </w:r>
          </w:p>
          <w:p w:rsidR="00213E57" w:rsidRPr="00213E57" w:rsidRDefault="00213E57" w:rsidP="00213E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</w:rPr>
            </w:pPr>
          </w:p>
        </w:tc>
        <w:tc>
          <w:tcPr>
            <w:tcW w:w="7740" w:type="dxa"/>
            <w:shd w:val="clear" w:color="auto" w:fill="auto"/>
          </w:tcPr>
          <w:p w:rsidR="00213E57" w:rsidRPr="00213E57" w:rsidRDefault="00213E57" w:rsidP="00143AEA">
            <w:pPr>
              <w:widowControl w:val="0"/>
              <w:numPr>
                <w:ilvl w:val="0"/>
                <w:numId w:val="108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Слабость инновационной составляющей в промышленности</w:t>
            </w:r>
          </w:p>
          <w:p w:rsidR="00213E57" w:rsidRPr="00213E57" w:rsidRDefault="00BF2F2B" w:rsidP="00143AEA">
            <w:pPr>
              <w:widowControl w:val="0"/>
              <w:numPr>
                <w:ilvl w:val="0"/>
                <w:numId w:val="108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Отсутствие бизнес-инкубаторов</w:t>
            </w:r>
            <w:r w:rsidR="00F950D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 технопарков</w:t>
            </w:r>
            <w:r w:rsidR="00213E57"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; </w:t>
            </w:r>
          </w:p>
          <w:p w:rsidR="00213E57" w:rsidRPr="00213E57" w:rsidRDefault="00213E57" w:rsidP="00143AEA">
            <w:pPr>
              <w:widowControl w:val="0"/>
              <w:numPr>
                <w:ilvl w:val="0"/>
                <w:numId w:val="108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Вы</w:t>
            </w:r>
            <w:r w:rsidR="00F950D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теснение </w:t>
            </w: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про</w:t>
            </w:r>
            <w:r w:rsidR="00F950D8">
              <w:rPr>
                <w:rFonts w:ascii="Times New Roman" w:eastAsia="Times New Roman" w:hAnsi="Times New Roman" w:cs="Times New Roman"/>
                <w:sz w:val="28"/>
                <w:szCs w:val="28"/>
              </w:rPr>
              <w:t>дукции предприятий района продукцией иностранного производства</w:t>
            </w: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</w:p>
          <w:p w:rsidR="00213E57" w:rsidRPr="00213E57" w:rsidRDefault="00213E57" w:rsidP="00143AEA">
            <w:pPr>
              <w:widowControl w:val="0"/>
              <w:numPr>
                <w:ilvl w:val="0"/>
                <w:numId w:val="108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Дефицит кадров из-за возникших демографических диспропорций;</w:t>
            </w:r>
          </w:p>
          <w:p w:rsidR="00213E57" w:rsidRPr="00213E57" w:rsidRDefault="00213E57" w:rsidP="00143AEA">
            <w:pPr>
              <w:widowControl w:val="0"/>
              <w:numPr>
                <w:ilvl w:val="0"/>
                <w:numId w:val="108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Необеспеченность высококвалифицированными кадрами в сфере здравоохранения.</w:t>
            </w:r>
          </w:p>
        </w:tc>
      </w:tr>
      <w:tr w:rsidR="006C370E" w:rsidRPr="00213E57" w:rsidTr="00213E57">
        <w:tc>
          <w:tcPr>
            <w:tcW w:w="2448" w:type="dxa"/>
            <w:shd w:val="clear" w:color="auto" w:fill="auto"/>
          </w:tcPr>
          <w:p w:rsidR="00213E57" w:rsidRPr="00213E57" w:rsidRDefault="00213E57" w:rsidP="00213E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  <w:lang w:val="en-US"/>
              </w:rPr>
            </w:pPr>
            <w:r w:rsidRPr="00213E57"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</w:rPr>
              <w:t xml:space="preserve">Возможности </w:t>
            </w:r>
          </w:p>
          <w:p w:rsidR="00213E57" w:rsidRPr="00213E57" w:rsidRDefault="00213E57" w:rsidP="00213E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  <w:lang w:val="en-US"/>
              </w:rPr>
            </w:pPr>
          </w:p>
          <w:p w:rsidR="00213E57" w:rsidRPr="00213E57" w:rsidRDefault="00213E57" w:rsidP="00213E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  <w:lang w:val="en-US"/>
              </w:rPr>
            </w:pPr>
            <w:r w:rsidRPr="00213E57"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</w:rPr>
              <w:t>O</w:t>
            </w:r>
          </w:p>
        </w:tc>
        <w:tc>
          <w:tcPr>
            <w:tcW w:w="7740" w:type="dxa"/>
            <w:shd w:val="clear" w:color="auto" w:fill="auto"/>
          </w:tcPr>
          <w:p w:rsidR="00213E57" w:rsidRPr="00213E57" w:rsidRDefault="00213E57" w:rsidP="00143AEA">
            <w:pPr>
              <w:widowControl w:val="0"/>
              <w:numPr>
                <w:ilvl w:val="0"/>
                <w:numId w:val="110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Модернизация действующих производств;</w:t>
            </w:r>
          </w:p>
          <w:p w:rsidR="00213E57" w:rsidRPr="00213E57" w:rsidRDefault="00213E57" w:rsidP="00143AEA">
            <w:pPr>
              <w:widowControl w:val="0"/>
              <w:numPr>
                <w:ilvl w:val="0"/>
                <w:numId w:val="110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Внедрение инновационных технологий;</w:t>
            </w:r>
          </w:p>
          <w:p w:rsidR="00213E57" w:rsidRPr="00213E57" w:rsidRDefault="00213E57" w:rsidP="00143AEA">
            <w:pPr>
              <w:widowControl w:val="0"/>
              <w:numPr>
                <w:ilvl w:val="0"/>
                <w:numId w:val="109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Реализация инвестиционных проектов, направленных на развитие туризма;</w:t>
            </w:r>
          </w:p>
          <w:p w:rsidR="00213E57" w:rsidRPr="00213E57" w:rsidRDefault="00213E57" w:rsidP="00143AEA">
            <w:pPr>
              <w:widowControl w:val="0"/>
              <w:numPr>
                <w:ilvl w:val="0"/>
                <w:numId w:val="109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Организация логистическ</w:t>
            </w:r>
            <w:r w:rsidR="007E0543">
              <w:rPr>
                <w:rFonts w:ascii="Times New Roman" w:eastAsia="Times New Roman" w:hAnsi="Times New Roman" w:cs="Times New Roman"/>
                <w:sz w:val="28"/>
                <w:szCs w:val="28"/>
              </w:rPr>
              <w:t>их</w:t>
            </w: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центр</w:t>
            </w:r>
            <w:r w:rsidR="007E0543">
              <w:rPr>
                <w:rFonts w:ascii="Times New Roman" w:eastAsia="Times New Roman" w:hAnsi="Times New Roman" w:cs="Times New Roman"/>
                <w:sz w:val="28"/>
                <w:szCs w:val="28"/>
              </w:rPr>
              <w:t>ов</w:t>
            </w: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</w:p>
          <w:p w:rsidR="00213E57" w:rsidRPr="00213E57" w:rsidRDefault="00213E57" w:rsidP="00143AEA">
            <w:pPr>
              <w:widowControl w:val="0"/>
              <w:numPr>
                <w:ilvl w:val="0"/>
                <w:numId w:val="109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Повышение квалификации специалистов за счет принятия участия в программах занятости населения и создание условий для обеспечения </w:t>
            </w:r>
            <w:proofErr w:type="spellStart"/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самозанятости</w:t>
            </w:r>
            <w:proofErr w:type="spellEnd"/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населения и развития малого бизнеса;</w:t>
            </w:r>
          </w:p>
          <w:p w:rsidR="00213E57" w:rsidRDefault="00213E57" w:rsidP="00143AEA">
            <w:pPr>
              <w:widowControl w:val="0"/>
              <w:numPr>
                <w:ilvl w:val="0"/>
                <w:numId w:val="109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Вовлечение в сельхозпроизводство неиспользуемых угодий.</w:t>
            </w:r>
          </w:p>
          <w:p w:rsidR="007E0543" w:rsidRPr="00213E57" w:rsidRDefault="007E0543" w:rsidP="00143AEA">
            <w:pPr>
              <w:widowControl w:val="0"/>
              <w:numPr>
                <w:ilvl w:val="0"/>
                <w:numId w:val="109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Расширение рынка продукции местных производителей.</w:t>
            </w:r>
          </w:p>
        </w:tc>
      </w:tr>
      <w:tr w:rsidR="006C370E" w:rsidRPr="00213E57" w:rsidTr="00213E57">
        <w:tc>
          <w:tcPr>
            <w:tcW w:w="2448" w:type="dxa"/>
            <w:shd w:val="clear" w:color="auto" w:fill="auto"/>
          </w:tcPr>
          <w:p w:rsidR="00213E57" w:rsidRPr="00213E57" w:rsidRDefault="00213E57" w:rsidP="00213E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</w:rPr>
            </w:pPr>
          </w:p>
          <w:p w:rsidR="00213E57" w:rsidRPr="00213E57" w:rsidRDefault="00213E57" w:rsidP="00213E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  <w:lang w:val="en-US"/>
              </w:rPr>
            </w:pPr>
            <w:r w:rsidRPr="00213E57"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</w:rPr>
              <w:t>Угрозы</w:t>
            </w:r>
          </w:p>
          <w:p w:rsidR="00213E57" w:rsidRPr="00213E57" w:rsidRDefault="00213E57" w:rsidP="00213E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  <w:lang w:val="en-US"/>
              </w:rPr>
            </w:pPr>
          </w:p>
          <w:p w:rsidR="00213E57" w:rsidRPr="00213E57" w:rsidRDefault="00213E57" w:rsidP="00213E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  <w:lang w:val="en-US"/>
              </w:rPr>
            </w:pPr>
            <w:r w:rsidRPr="00213E57">
              <w:rPr>
                <w:rFonts w:ascii="Times New Roman" w:eastAsia="Times New Roman" w:hAnsi="Times New Roman" w:cs="Times New Roman"/>
                <w:b/>
                <w:color w:val="800000"/>
                <w:sz w:val="28"/>
                <w:szCs w:val="28"/>
              </w:rPr>
              <w:t>T</w:t>
            </w:r>
          </w:p>
        </w:tc>
        <w:tc>
          <w:tcPr>
            <w:tcW w:w="7740" w:type="dxa"/>
            <w:shd w:val="clear" w:color="auto" w:fill="auto"/>
          </w:tcPr>
          <w:p w:rsidR="00213E57" w:rsidRPr="00213E57" w:rsidRDefault="00213E57" w:rsidP="00143AEA">
            <w:pPr>
              <w:widowControl w:val="0"/>
              <w:numPr>
                <w:ilvl w:val="0"/>
                <w:numId w:val="111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Высокая </w:t>
            </w:r>
            <w:proofErr w:type="spellStart"/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закредитованность</w:t>
            </w:r>
            <w:proofErr w:type="spellEnd"/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населения, а также слабая инфраструктурная база действующих предприятий, и как следствие невозможность получения кредитов для реализации инвестиционных проектов, а также рост процентных ставок по кредитам кредитных организаций;</w:t>
            </w:r>
          </w:p>
          <w:p w:rsidR="00213E57" w:rsidRPr="00213E57" w:rsidRDefault="00213E57" w:rsidP="00143AEA">
            <w:pPr>
              <w:widowControl w:val="0"/>
              <w:numPr>
                <w:ilvl w:val="0"/>
                <w:numId w:val="108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Демографическое старение населения;</w:t>
            </w:r>
          </w:p>
          <w:p w:rsidR="00213E57" w:rsidRPr="00213E57" w:rsidRDefault="00213E57" w:rsidP="00143AEA">
            <w:pPr>
              <w:widowControl w:val="0"/>
              <w:numPr>
                <w:ilvl w:val="0"/>
                <w:numId w:val="111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3E57">
              <w:rPr>
                <w:rFonts w:ascii="Times New Roman" w:eastAsia="Times New Roman" w:hAnsi="Times New Roman" w:cs="Times New Roman"/>
                <w:sz w:val="28"/>
                <w:szCs w:val="28"/>
              </w:rPr>
              <w:t>Отток молодежи и граждан среднего возраста из района в крупные города России</w:t>
            </w:r>
          </w:p>
        </w:tc>
      </w:tr>
    </w:tbl>
    <w:p w:rsidR="00213E57" w:rsidRDefault="00213E57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7B1CA1" w:rsidRDefault="007B1CA1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7B1CA1" w:rsidRDefault="007B1CA1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7B1CA1" w:rsidRDefault="007B1CA1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7B1CA1" w:rsidRDefault="007B1CA1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7B1CA1" w:rsidRDefault="007B1CA1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7B1CA1" w:rsidRDefault="007B1CA1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7B1CA1" w:rsidRDefault="007B1CA1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7B1CA1" w:rsidRDefault="007B1CA1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7B1CA1" w:rsidRDefault="007B1CA1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7B1CA1" w:rsidRDefault="007B1CA1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7B1CA1" w:rsidRDefault="007B1CA1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7B1CA1" w:rsidRDefault="007B1CA1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7B1CA1" w:rsidRDefault="007B1CA1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7B1CA1" w:rsidRDefault="007B1CA1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7B1CA1" w:rsidRDefault="007B1CA1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7B1CA1" w:rsidRDefault="007B1CA1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7B1CA1" w:rsidRDefault="007B1CA1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7B1CA1" w:rsidRDefault="007B1CA1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3F2524" w:rsidRDefault="003F2524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844C79" w:rsidRDefault="00844C79" w:rsidP="003E51B1">
      <w:pPr>
        <w:spacing w:line="237" w:lineRule="auto"/>
        <w:ind w:firstLine="709"/>
        <w:jc w:val="both"/>
        <w:rPr>
          <w:sz w:val="20"/>
          <w:szCs w:val="20"/>
        </w:rPr>
      </w:pPr>
    </w:p>
    <w:p w:rsidR="00CD0032" w:rsidRPr="00521ABC" w:rsidRDefault="00CD0032" w:rsidP="00143AEA">
      <w:pPr>
        <w:pStyle w:val="ac"/>
        <w:numPr>
          <w:ilvl w:val="0"/>
          <w:numId w:val="61"/>
        </w:numPr>
        <w:tabs>
          <w:tab w:val="left" w:pos="0"/>
        </w:tabs>
        <w:spacing w:after="0" w:line="234" w:lineRule="auto"/>
        <w:ind w:left="0" w:right="340"/>
        <w:jc w:val="center"/>
        <w:rPr>
          <w:rFonts w:eastAsia="Times New Roman"/>
          <w:b/>
          <w:bCs/>
          <w:sz w:val="32"/>
          <w:szCs w:val="32"/>
        </w:rPr>
      </w:pPr>
      <w:r w:rsidRPr="00521ABC">
        <w:rPr>
          <w:rFonts w:ascii="Times New Roman" w:eastAsia="Times New Roman" w:hAnsi="Times New Roman" w:cs="Times New Roman"/>
          <w:b/>
          <w:bCs/>
          <w:sz w:val="32"/>
          <w:szCs w:val="32"/>
        </w:rPr>
        <w:lastRenderedPageBreak/>
        <w:t>Основные показатели</w:t>
      </w:r>
      <w:r w:rsidR="00C51C05" w:rsidRPr="00521ABC"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 социально-экономического разви</w:t>
      </w:r>
      <w:r w:rsidRPr="00521ABC">
        <w:rPr>
          <w:rFonts w:ascii="Times New Roman" w:eastAsia="Times New Roman" w:hAnsi="Times New Roman" w:cs="Times New Roman"/>
          <w:b/>
          <w:bCs/>
          <w:sz w:val="32"/>
          <w:szCs w:val="32"/>
        </w:rPr>
        <w:t>тия</w:t>
      </w:r>
    </w:p>
    <w:p w:rsidR="00521ABC" w:rsidRDefault="00521ABC" w:rsidP="00CE5AF9">
      <w:pPr>
        <w:spacing w:after="0" w:line="240" w:lineRule="auto"/>
        <w:ind w:right="-39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21ABC" w:rsidRDefault="00CD0032" w:rsidP="00CE5AF9">
      <w:pPr>
        <w:spacing w:after="0" w:line="240" w:lineRule="auto"/>
        <w:ind w:right="-39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Основные показатели</w:t>
      </w:r>
      <w:r w:rsidR="00521ABC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социально-экономического развития </w:t>
      </w:r>
    </w:p>
    <w:p w:rsidR="00521ABC" w:rsidRDefault="00FC52E1" w:rsidP="00CE5AF9">
      <w:pPr>
        <w:spacing w:after="0" w:line="240" w:lineRule="auto"/>
        <w:ind w:right="-39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муниципального образования «Смоленский район» Смоленской области</w:t>
      </w:r>
      <w:r w:rsidR="00CD003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:rsidR="00CD0032" w:rsidRDefault="00CD0032" w:rsidP="00CE5AF9">
      <w:pPr>
        <w:spacing w:after="0" w:line="240" w:lineRule="auto"/>
        <w:ind w:right="-39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на фоне</w:t>
      </w:r>
      <w:r w:rsidR="00521ABC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FC52E1">
        <w:rPr>
          <w:rFonts w:ascii="Times New Roman" w:eastAsia="Times New Roman" w:hAnsi="Times New Roman" w:cs="Times New Roman"/>
          <w:b/>
          <w:bCs/>
          <w:sz w:val="28"/>
          <w:szCs w:val="28"/>
        </w:rPr>
        <w:t>показателей Смоле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нской области по состоянию на 01.01.201</w:t>
      </w:r>
      <w:r w:rsidR="00FC52E1">
        <w:rPr>
          <w:rFonts w:ascii="Times New Roman" w:eastAsia="Times New Roman" w:hAnsi="Times New Roman" w:cs="Times New Roman"/>
          <w:b/>
          <w:bCs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г.</w:t>
      </w:r>
    </w:p>
    <w:p w:rsidR="00521ABC" w:rsidRDefault="00521ABC" w:rsidP="00CE5AF9">
      <w:pPr>
        <w:spacing w:after="0" w:line="240" w:lineRule="auto"/>
        <w:ind w:right="-399"/>
        <w:jc w:val="center"/>
        <w:rPr>
          <w:sz w:val="20"/>
          <w:szCs w:val="20"/>
        </w:rPr>
      </w:pPr>
    </w:p>
    <w:tbl>
      <w:tblPr>
        <w:tblW w:w="10196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6580"/>
        <w:gridCol w:w="1500"/>
        <w:gridCol w:w="1516"/>
      </w:tblGrid>
      <w:tr w:rsidR="00CD0032" w:rsidTr="00A5330C">
        <w:trPr>
          <w:trHeight w:val="326"/>
        </w:trPr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658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516" w:type="dxa"/>
            <w:tcBorders>
              <w:bottom w:val="single" w:sz="8" w:space="0" w:color="auto"/>
            </w:tcBorders>
            <w:vAlign w:val="bottom"/>
          </w:tcPr>
          <w:p w:rsidR="00CD0032" w:rsidRDefault="00FC52E1" w:rsidP="00A5330C">
            <w:pPr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Таблица 25</w:t>
            </w:r>
          </w:p>
        </w:tc>
      </w:tr>
      <w:tr w:rsidR="00CD0032" w:rsidTr="00A5330C">
        <w:trPr>
          <w:trHeight w:val="314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28"/>
                <w:szCs w:val="28"/>
              </w:rPr>
              <w:t>№</w:t>
            </w:r>
          </w:p>
        </w:tc>
        <w:tc>
          <w:tcPr>
            <w:tcW w:w="6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12" w:lineRule="exact"/>
              <w:ind w:left="15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Показатели, ед. измерения</w:t>
            </w: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28"/>
                <w:szCs w:val="28"/>
              </w:rPr>
              <w:t>МО</w:t>
            </w:r>
          </w:p>
        </w:tc>
        <w:tc>
          <w:tcPr>
            <w:tcW w:w="151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28"/>
                <w:szCs w:val="28"/>
              </w:rPr>
              <w:t>Субъект</w:t>
            </w:r>
          </w:p>
        </w:tc>
      </w:tr>
      <w:tr w:rsidR="00CD0032" w:rsidTr="00A5330C">
        <w:trPr>
          <w:trHeight w:val="311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0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</w:t>
            </w:r>
          </w:p>
        </w:tc>
        <w:tc>
          <w:tcPr>
            <w:tcW w:w="6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9B79AE">
            <w:pPr>
              <w:spacing w:line="308" w:lineRule="exact"/>
              <w:ind w:left="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Численность населения,</w:t>
            </w:r>
            <w:r w:rsidR="00CD003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чел.</w:t>
            </w: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AC5BD1" w:rsidRDefault="009B79AE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59450</w:t>
            </w:r>
          </w:p>
        </w:tc>
        <w:tc>
          <w:tcPr>
            <w:tcW w:w="151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AC5BD1" w:rsidRDefault="009B79AE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949348</w:t>
            </w:r>
          </w:p>
        </w:tc>
      </w:tr>
      <w:tr w:rsidR="00CD0032" w:rsidTr="00A5330C">
        <w:trPr>
          <w:trHeight w:val="311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9B79AE">
            <w:pPr>
              <w:spacing w:line="30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2</w:t>
            </w:r>
          </w:p>
        </w:tc>
        <w:tc>
          <w:tcPr>
            <w:tcW w:w="6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08" w:lineRule="exact"/>
              <w:ind w:left="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Площадь,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кв.км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AC5BD1" w:rsidRDefault="00AC5BD1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2895</w:t>
            </w:r>
          </w:p>
        </w:tc>
        <w:tc>
          <w:tcPr>
            <w:tcW w:w="151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AC5BD1" w:rsidRDefault="00AC5BD1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49778</w:t>
            </w:r>
          </w:p>
        </w:tc>
      </w:tr>
      <w:tr w:rsidR="00CD0032" w:rsidTr="00A5330C">
        <w:trPr>
          <w:trHeight w:val="314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9B79AE">
            <w:pPr>
              <w:spacing w:line="31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3</w:t>
            </w:r>
          </w:p>
        </w:tc>
        <w:tc>
          <w:tcPr>
            <w:tcW w:w="6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10" w:lineRule="exact"/>
              <w:ind w:left="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Плотность населения, чел./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кв.км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AC5BD1" w:rsidRDefault="00AC5BD1">
            <w:pPr>
              <w:spacing w:line="31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5BD1">
              <w:rPr>
                <w:rFonts w:ascii="Times New Roman" w:hAnsi="Times New Roman" w:cs="Times New Roman"/>
                <w:sz w:val="24"/>
                <w:szCs w:val="24"/>
              </w:rPr>
              <w:t>18,8</w:t>
            </w:r>
          </w:p>
        </w:tc>
        <w:tc>
          <w:tcPr>
            <w:tcW w:w="151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AC5BD1" w:rsidRDefault="00AC5BD1">
            <w:pPr>
              <w:spacing w:line="31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5BD1">
              <w:rPr>
                <w:rFonts w:ascii="Times New Roman" w:hAnsi="Times New Roman" w:cs="Times New Roman"/>
                <w:sz w:val="24"/>
                <w:szCs w:val="24"/>
              </w:rPr>
              <w:t>19,1</w:t>
            </w:r>
          </w:p>
        </w:tc>
      </w:tr>
      <w:tr w:rsidR="00CD0032" w:rsidTr="00A5330C">
        <w:trPr>
          <w:trHeight w:val="312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9B79AE">
            <w:pPr>
              <w:spacing w:line="30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4</w:t>
            </w:r>
          </w:p>
        </w:tc>
        <w:tc>
          <w:tcPr>
            <w:tcW w:w="6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9B79AE">
            <w:pPr>
              <w:spacing w:line="308" w:lineRule="exact"/>
              <w:ind w:left="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</w:t>
            </w:r>
            <w:r w:rsidR="00CD003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лотность жилого фонда, </w:t>
            </w:r>
            <w:proofErr w:type="spellStart"/>
            <w:r w:rsidR="00CD0032">
              <w:rPr>
                <w:rFonts w:ascii="Times New Roman" w:eastAsia="Times New Roman" w:hAnsi="Times New Roman" w:cs="Times New Roman"/>
                <w:sz w:val="28"/>
                <w:szCs w:val="28"/>
              </w:rPr>
              <w:t>кв.м</w:t>
            </w:r>
            <w:proofErr w:type="spellEnd"/>
            <w:r w:rsidR="00CD003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="00CD0032">
              <w:rPr>
                <w:rFonts w:ascii="Times New Roman" w:eastAsia="Times New Roman" w:hAnsi="Times New Roman" w:cs="Times New Roman"/>
                <w:sz w:val="28"/>
                <w:szCs w:val="28"/>
              </w:rPr>
              <w:t>общ.пл</w:t>
            </w:r>
            <w:proofErr w:type="spellEnd"/>
            <w:r w:rsidR="00CD0032">
              <w:rPr>
                <w:rFonts w:ascii="Times New Roman" w:eastAsia="Times New Roman" w:hAnsi="Times New Roman" w:cs="Times New Roman"/>
                <w:sz w:val="28"/>
                <w:szCs w:val="28"/>
              </w:rPr>
              <w:t>./</w:t>
            </w:r>
            <w:proofErr w:type="spellStart"/>
            <w:r w:rsidR="00CD0032">
              <w:rPr>
                <w:rFonts w:ascii="Times New Roman" w:eastAsia="Times New Roman" w:hAnsi="Times New Roman" w:cs="Times New Roman"/>
                <w:sz w:val="28"/>
                <w:szCs w:val="28"/>
              </w:rPr>
              <w:t>кв.км</w:t>
            </w:r>
            <w:proofErr w:type="spellEnd"/>
            <w:r w:rsidR="00CD0032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AC5BD1" w:rsidRDefault="006C370E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471,4</w:t>
            </w:r>
          </w:p>
        </w:tc>
        <w:tc>
          <w:tcPr>
            <w:tcW w:w="151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AC5BD1" w:rsidRDefault="006C370E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536,7</w:t>
            </w:r>
          </w:p>
        </w:tc>
      </w:tr>
      <w:tr w:rsidR="009B79AE" w:rsidTr="009B79AE">
        <w:trPr>
          <w:trHeight w:val="326"/>
        </w:trPr>
        <w:tc>
          <w:tcPr>
            <w:tcW w:w="60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B79AE" w:rsidRDefault="009B79AE">
            <w:pPr>
              <w:spacing w:line="31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5</w:t>
            </w:r>
          </w:p>
        </w:tc>
        <w:tc>
          <w:tcPr>
            <w:tcW w:w="65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9B79AE" w:rsidRDefault="009B79AE" w:rsidP="009B79AE">
            <w:pPr>
              <w:spacing w:line="310" w:lineRule="exact"/>
              <w:ind w:left="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Численность экономически активного населения, чел.</w:t>
            </w:r>
          </w:p>
        </w:tc>
        <w:tc>
          <w:tcPr>
            <w:tcW w:w="15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9B79AE" w:rsidRPr="00AC5BD1" w:rsidRDefault="009B79AE">
            <w:pPr>
              <w:spacing w:line="31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23913</w:t>
            </w:r>
          </w:p>
        </w:tc>
        <w:tc>
          <w:tcPr>
            <w:tcW w:w="1516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9B79AE" w:rsidRPr="00AC5BD1" w:rsidRDefault="003B1F92">
            <w:pPr>
              <w:spacing w:line="31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519900</w:t>
            </w:r>
          </w:p>
        </w:tc>
      </w:tr>
      <w:tr w:rsidR="003B1F92" w:rsidTr="003B1F92">
        <w:trPr>
          <w:trHeight w:val="937"/>
        </w:trPr>
        <w:tc>
          <w:tcPr>
            <w:tcW w:w="60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3B1F92" w:rsidRDefault="003B1F92">
            <w:pPr>
              <w:spacing w:line="30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6</w:t>
            </w:r>
          </w:p>
        </w:tc>
        <w:tc>
          <w:tcPr>
            <w:tcW w:w="65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3B1F92" w:rsidRDefault="003B1F92" w:rsidP="003B1F92">
            <w:pPr>
              <w:spacing w:line="308" w:lineRule="exact"/>
              <w:ind w:left="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Уровень официально зафиксированной безработицы (к экономически активному населению), %</w:t>
            </w:r>
          </w:p>
        </w:tc>
        <w:tc>
          <w:tcPr>
            <w:tcW w:w="15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3B1F92" w:rsidRPr="00AC5BD1" w:rsidRDefault="003B1F92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1,18</w:t>
            </w:r>
          </w:p>
        </w:tc>
        <w:tc>
          <w:tcPr>
            <w:tcW w:w="1516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3B1F92" w:rsidRPr="00AC5BD1" w:rsidRDefault="003B1F92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1,14</w:t>
            </w:r>
          </w:p>
        </w:tc>
      </w:tr>
      <w:tr w:rsidR="007A6CCD" w:rsidTr="003B1F92">
        <w:trPr>
          <w:trHeight w:val="74"/>
        </w:trPr>
        <w:tc>
          <w:tcPr>
            <w:tcW w:w="60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A6CCD" w:rsidRDefault="00962458">
            <w:pPr>
              <w:spacing w:line="31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7</w:t>
            </w:r>
          </w:p>
        </w:tc>
        <w:tc>
          <w:tcPr>
            <w:tcW w:w="65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7A6CCD" w:rsidRDefault="007A6CCD" w:rsidP="007A6CCD">
            <w:pPr>
              <w:spacing w:line="310" w:lineRule="exact"/>
              <w:ind w:left="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Номинальная средняя з/плата на 1 работающего, руб.</w:t>
            </w:r>
          </w:p>
        </w:tc>
        <w:tc>
          <w:tcPr>
            <w:tcW w:w="15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7A6CCD" w:rsidRPr="007A6CCD" w:rsidRDefault="007A6CCD">
            <w:pPr>
              <w:spacing w:line="31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CCD">
              <w:rPr>
                <w:rFonts w:ascii="Times New Roman" w:hAnsi="Times New Roman" w:cs="Times New Roman"/>
                <w:sz w:val="24"/>
                <w:szCs w:val="24"/>
              </w:rPr>
              <w:t>20907,6</w:t>
            </w:r>
          </w:p>
        </w:tc>
        <w:tc>
          <w:tcPr>
            <w:tcW w:w="1516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7A6CCD" w:rsidRPr="007A6CCD" w:rsidRDefault="007A6CCD">
            <w:pPr>
              <w:spacing w:line="31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CCD">
              <w:rPr>
                <w:rFonts w:ascii="Times New Roman" w:hAnsi="Times New Roman" w:cs="Times New Roman"/>
                <w:sz w:val="24"/>
                <w:szCs w:val="24"/>
              </w:rPr>
              <w:t>29045,9</w:t>
            </w:r>
          </w:p>
        </w:tc>
      </w:tr>
      <w:tr w:rsidR="004039B3" w:rsidTr="00F3113D">
        <w:trPr>
          <w:trHeight w:val="589"/>
        </w:trPr>
        <w:tc>
          <w:tcPr>
            <w:tcW w:w="60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4039B3" w:rsidRDefault="00962458">
            <w:pPr>
              <w:spacing w:line="30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8</w:t>
            </w:r>
          </w:p>
        </w:tc>
        <w:tc>
          <w:tcPr>
            <w:tcW w:w="65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4039B3" w:rsidRDefault="004039B3" w:rsidP="004039B3">
            <w:pPr>
              <w:spacing w:line="308" w:lineRule="exact"/>
              <w:ind w:left="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Оборот розничной торговли, млн. руб.</w:t>
            </w:r>
          </w:p>
        </w:tc>
        <w:tc>
          <w:tcPr>
            <w:tcW w:w="150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4039B3" w:rsidRPr="004039B3" w:rsidRDefault="004039B3" w:rsidP="004039B3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729,7</w:t>
            </w:r>
          </w:p>
        </w:tc>
        <w:tc>
          <w:tcPr>
            <w:tcW w:w="1516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4039B3" w:rsidRPr="004039B3" w:rsidRDefault="004039B3" w:rsidP="004039B3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74073,0</w:t>
            </w:r>
          </w:p>
        </w:tc>
      </w:tr>
      <w:tr w:rsidR="00F87FA8" w:rsidTr="003B1F92">
        <w:trPr>
          <w:trHeight w:val="657"/>
        </w:trPr>
        <w:tc>
          <w:tcPr>
            <w:tcW w:w="6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7FA8" w:rsidRDefault="00962458" w:rsidP="00C202F5">
            <w:pPr>
              <w:spacing w:line="308" w:lineRule="exact"/>
              <w:jc w:val="center"/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9</w:t>
            </w:r>
          </w:p>
        </w:tc>
        <w:tc>
          <w:tcPr>
            <w:tcW w:w="65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7FA8" w:rsidRDefault="00F87FA8" w:rsidP="00F87FA8">
            <w:pPr>
              <w:ind w:left="8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Продукция сельского хозяйства</w:t>
            </w:r>
            <w:r w:rsidR="009A062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в хозяйствах всех</w:t>
            </w:r>
            <w:r w:rsidR="00F3113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категорий, млн. руб.</w:t>
            </w:r>
          </w:p>
        </w:tc>
        <w:tc>
          <w:tcPr>
            <w:tcW w:w="150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7FA8" w:rsidRPr="004039B3" w:rsidRDefault="00F3113D" w:rsidP="004039B3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2406,4</w:t>
            </w:r>
          </w:p>
        </w:tc>
        <w:tc>
          <w:tcPr>
            <w:tcW w:w="1516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87FA8" w:rsidRPr="004039B3" w:rsidRDefault="00F3113D" w:rsidP="004039B3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25014,6</w:t>
            </w:r>
          </w:p>
        </w:tc>
      </w:tr>
      <w:tr w:rsidR="00F3113D" w:rsidTr="00F3113D">
        <w:trPr>
          <w:trHeight w:val="652"/>
        </w:trPr>
        <w:tc>
          <w:tcPr>
            <w:tcW w:w="60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3113D" w:rsidRDefault="00962458">
            <w:pPr>
              <w:spacing w:line="30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10</w:t>
            </w:r>
          </w:p>
        </w:tc>
        <w:tc>
          <w:tcPr>
            <w:tcW w:w="6580" w:type="dxa"/>
            <w:tcBorders>
              <w:bottom w:val="single" w:sz="4" w:space="0" w:color="auto"/>
              <w:right w:val="single" w:sz="8" w:space="0" w:color="auto"/>
            </w:tcBorders>
            <w:vAlign w:val="center"/>
          </w:tcPr>
          <w:p w:rsidR="00F3113D" w:rsidRDefault="00F3113D" w:rsidP="00FC52E1">
            <w:pPr>
              <w:spacing w:line="308" w:lineRule="exact"/>
              <w:ind w:left="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Отгружено товаров собственного производства, выполнено работ и услуг собственными силами по всем видам экономической деятельности, млн. руб.</w:t>
            </w:r>
          </w:p>
        </w:tc>
        <w:tc>
          <w:tcPr>
            <w:tcW w:w="1500" w:type="dxa"/>
            <w:tcBorders>
              <w:bottom w:val="single" w:sz="4" w:space="0" w:color="auto"/>
              <w:right w:val="single" w:sz="8" w:space="0" w:color="auto"/>
            </w:tcBorders>
            <w:vAlign w:val="center"/>
          </w:tcPr>
          <w:p w:rsidR="00F3113D" w:rsidRPr="004039B3" w:rsidRDefault="00F3113D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661,01</w:t>
            </w:r>
          </w:p>
        </w:tc>
        <w:tc>
          <w:tcPr>
            <w:tcW w:w="1516" w:type="dxa"/>
            <w:tcBorders>
              <w:bottom w:val="single" w:sz="4" w:space="0" w:color="auto"/>
              <w:right w:val="single" w:sz="8" w:space="0" w:color="auto"/>
            </w:tcBorders>
            <w:vAlign w:val="center"/>
          </w:tcPr>
          <w:p w:rsidR="00F3113D" w:rsidRPr="004039B3" w:rsidRDefault="00F3113D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211622,8</w:t>
            </w:r>
          </w:p>
        </w:tc>
      </w:tr>
      <w:tr w:rsidR="00CD0032" w:rsidTr="00A5330C">
        <w:trPr>
          <w:trHeight w:val="31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962458">
            <w:pPr>
              <w:spacing w:line="312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11</w:t>
            </w:r>
          </w:p>
        </w:tc>
        <w:tc>
          <w:tcPr>
            <w:tcW w:w="6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 w:rsidP="004039B3">
            <w:pPr>
              <w:spacing w:line="312" w:lineRule="exact"/>
              <w:ind w:left="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Число </w:t>
            </w:r>
            <w:r w:rsidR="004039B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организаций, учтенных в </w:t>
            </w:r>
            <w:proofErr w:type="spellStart"/>
            <w:r w:rsidR="004039B3">
              <w:rPr>
                <w:rFonts w:ascii="Times New Roman" w:eastAsia="Times New Roman" w:hAnsi="Times New Roman" w:cs="Times New Roman"/>
                <w:sz w:val="28"/>
                <w:szCs w:val="28"/>
              </w:rPr>
              <w:t>статрегистре</w:t>
            </w:r>
            <w:proofErr w:type="spellEnd"/>
            <w:r w:rsidR="004039B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Росстата, ед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., всего</w:t>
            </w: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4039B3" w:rsidRDefault="004039B3">
            <w:pPr>
              <w:spacing w:line="31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39B3">
              <w:rPr>
                <w:rFonts w:ascii="Times New Roman" w:hAnsi="Times New Roman" w:cs="Times New Roman"/>
                <w:sz w:val="24"/>
                <w:szCs w:val="24"/>
              </w:rPr>
              <w:t>1536</w:t>
            </w:r>
          </w:p>
        </w:tc>
        <w:tc>
          <w:tcPr>
            <w:tcW w:w="151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4039B3" w:rsidRDefault="004039B3" w:rsidP="004039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39B3">
              <w:rPr>
                <w:rFonts w:ascii="Times New Roman" w:hAnsi="Times New Roman" w:cs="Times New Roman"/>
                <w:sz w:val="24"/>
                <w:szCs w:val="24"/>
              </w:rPr>
              <w:t>28220</w:t>
            </w:r>
          </w:p>
        </w:tc>
      </w:tr>
      <w:tr w:rsidR="00CD0032" w:rsidTr="00A5330C">
        <w:trPr>
          <w:trHeight w:val="312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962458">
            <w:pPr>
              <w:spacing w:line="30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8"/>
                <w:szCs w:val="28"/>
              </w:rPr>
              <w:t>12</w:t>
            </w:r>
          </w:p>
        </w:tc>
        <w:tc>
          <w:tcPr>
            <w:tcW w:w="6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spacing w:line="308" w:lineRule="exact"/>
              <w:ind w:left="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Инвестиции - всего, млн. руб.</w:t>
            </w: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FC52E1" w:rsidRDefault="00FC52E1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52E1">
              <w:rPr>
                <w:rFonts w:ascii="Times New Roman" w:hAnsi="Times New Roman" w:cs="Times New Roman"/>
                <w:sz w:val="24"/>
                <w:szCs w:val="24"/>
              </w:rPr>
              <w:t>7048,4</w:t>
            </w:r>
          </w:p>
        </w:tc>
        <w:tc>
          <w:tcPr>
            <w:tcW w:w="151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Pr="00FC52E1" w:rsidRDefault="00FC52E1">
            <w:pPr>
              <w:spacing w:line="30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52E1">
              <w:rPr>
                <w:rFonts w:ascii="Times New Roman" w:hAnsi="Times New Roman" w:cs="Times New Roman"/>
                <w:sz w:val="24"/>
                <w:szCs w:val="24"/>
              </w:rPr>
              <w:t>32167,6</w:t>
            </w:r>
          </w:p>
        </w:tc>
      </w:tr>
    </w:tbl>
    <w:p w:rsidR="00CD0032" w:rsidRDefault="00CD0032">
      <w:pPr>
        <w:spacing w:line="180" w:lineRule="exact"/>
        <w:rPr>
          <w:sz w:val="20"/>
          <w:szCs w:val="20"/>
        </w:rPr>
      </w:pPr>
    </w:p>
    <w:p w:rsidR="007B1CA1" w:rsidRDefault="007B1CA1">
      <w:pPr>
        <w:spacing w:line="180" w:lineRule="exact"/>
        <w:rPr>
          <w:sz w:val="20"/>
          <w:szCs w:val="20"/>
        </w:rPr>
      </w:pPr>
    </w:p>
    <w:p w:rsidR="007B1CA1" w:rsidRDefault="007B1CA1">
      <w:pPr>
        <w:spacing w:line="180" w:lineRule="exact"/>
        <w:rPr>
          <w:sz w:val="20"/>
          <w:szCs w:val="20"/>
        </w:rPr>
      </w:pPr>
    </w:p>
    <w:p w:rsidR="007B1CA1" w:rsidRDefault="007B1CA1">
      <w:pPr>
        <w:spacing w:line="180" w:lineRule="exact"/>
        <w:rPr>
          <w:sz w:val="20"/>
          <w:szCs w:val="20"/>
        </w:rPr>
      </w:pPr>
    </w:p>
    <w:p w:rsidR="007B1CA1" w:rsidRDefault="007B1CA1">
      <w:pPr>
        <w:spacing w:line="180" w:lineRule="exact"/>
        <w:rPr>
          <w:sz w:val="20"/>
          <w:szCs w:val="20"/>
        </w:rPr>
      </w:pPr>
    </w:p>
    <w:p w:rsidR="007B1CA1" w:rsidRDefault="007B1CA1">
      <w:pPr>
        <w:spacing w:line="180" w:lineRule="exact"/>
        <w:rPr>
          <w:sz w:val="20"/>
          <w:szCs w:val="20"/>
        </w:rPr>
      </w:pPr>
    </w:p>
    <w:p w:rsidR="007B1CA1" w:rsidRDefault="007B1CA1">
      <w:pPr>
        <w:spacing w:line="180" w:lineRule="exact"/>
        <w:rPr>
          <w:sz w:val="20"/>
          <w:szCs w:val="20"/>
        </w:rPr>
      </w:pPr>
    </w:p>
    <w:p w:rsidR="007B1CA1" w:rsidRDefault="007B1CA1">
      <w:pPr>
        <w:spacing w:line="180" w:lineRule="exact"/>
        <w:rPr>
          <w:sz w:val="20"/>
          <w:szCs w:val="20"/>
        </w:rPr>
      </w:pPr>
    </w:p>
    <w:p w:rsidR="007B1CA1" w:rsidRDefault="007B1CA1">
      <w:pPr>
        <w:spacing w:line="180" w:lineRule="exact"/>
        <w:rPr>
          <w:sz w:val="20"/>
          <w:szCs w:val="20"/>
        </w:rPr>
      </w:pPr>
    </w:p>
    <w:p w:rsidR="00CD0032" w:rsidRDefault="003B1F92" w:rsidP="00A5330C">
      <w:pPr>
        <w:tabs>
          <w:tab w:val="left" w:pos="2058"/>
        </w:tabs>
        <w:spacing w:after="0" w:line="240" w:lineRule="auto"/>
        <w:ind w:right="120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lastRenderedPageBreak/>
        <w:t xml:space="preserve">5. </w:t>
      </w:r>
      <w:r w:rsidR="00CD0032">
        <w:rPr>
          <w:rFonts w:ascii="Times New Roman" w:eastAsia="Times New Roman" w:hAnsi="Times New Roman" w:cs="Times New Roman"/>
          <w:b/>
          <w:bCs/>
          <w:sz w:val="32"/>
          <w:szCs w:val="32"/>
        </w:rPr>
        <w:t>Стратегические цели и направления социально-экономического развития муниципального образования «</w:t>
      </w:r>
      <w:r w:rsidR="00A5330C">
        <w:rPr>
          <w:rFonts w:ascii="Times New Roman" w:eastAsia="Times New Roman" w:hAnsi="Times New Roman" w:cs="Times New Roman"/>
          <w:b/>
          <w:bCs/>
          <w:sz w:val="32"/>
          <w:szCs w:val="32"/>
        </w:rPr>
        <w:t>Смоле</w:t>
      </w:r>
      <w:r w:rsidR="00CD0032">
        <w:rPr>
          <w:rFonts w:ascii="Times New Roman" w:eastAsia="Times New Roman" w:hAnsi="Times New Roman" w:cs="Times New Roman"/>
          <w:b/>
          <w:bCs/>
          <w:sz w:val="32"/>
          <w:szCs w:val="32"/>
        </w:rPr>
        <w:t>нский район»</w:t>
      </w:r>
      <w:r w:rsidR="00A5330C"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 Смоленской области</w:t>
      </w:r>
    </w:p>
    <w:p w:rsidR="00CD0032" w:rsidRDefault="00CD0032">
      <w:pPr>
        <w:spacing w:line="8" w:lineRule="exact"/>
        <w:rPr>
          <w:sz w:val="20"/>
          <w:szCs w:val="20"/>
        </w:rPr>
      </w:pPr>
    </w:p>
    <w:p w:rsidR="00CD0032" w:rsidRDefault="00CD0032" w:rsidP="002A5B68">
      <w:pPr>
        <w:spacing w:line="238" w:lineRule="auto"/>
        <w:ind w:firstLine="96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Развитие человеческого потенциала – главный ориентир при осуществлении любых стратегических преобразований в районе. Повышение качества жизни на основе роста эффективности здравоохранения, образования и жилищного строительства является основным направлением социально-экономического развития </w:t>
      </w:r>
      <w:r w:rsidR="00D05D82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нского района.</w:t>
      </w:r>
    </w:p>
    <w:p w:rsidR="00CD0032" w:rsidRDefault="00CD0032" w:rsidP="002A5B68">
      <w:pPr>
        <w:spacing w:line="238" w:lineRule="auto"/>
        <w:ind w:firstLine="96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Житель </w:t>
      </w:r>
      <w:r w:rsidR="00D05D82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нского района в перспективном будущем – это физически и нравственно здоровый человек, крепкий семьянин, инновационный и конкурентоспособный специалист, социально успешная, творческая, высоко-культурная, экономически и юридически компетентная личность, патриот и гражданин России.</w:t>
      </w:r>
    </w:p>
    <w:p w:rsidR="00CD0032" w:rsidRDefault="00D05D82" w:rsidP="002A5B68">
      <w:pPr>
        <w:spacing w:line="235" w:lineRule="auto"/>
        <w:ind w:firstLine="96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Исходя из этого А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дминистрацией муниципального образования </w:t>
      </w:r>
      <w:r>
        <w:rPr>
          <w:rFonts w:ascii="Times New Roman" w:eastAsia="Times New Roman" w:hAnsi="Times New Roman" w:cs="Times New Roman"/>
          <w:sz w:val="28"/>
          <w:szCs w:val="28"/>
        </w:rPr>
        <w:t>«Смоленский район</w:t>
      </w:r>
      <w:r w:rsidR="001D611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поставлены следующие стратегические цели развития:</w:t>
      </w:r>
    </w:p>
    <w:p w:rsidR="00CD0032" w:rsidRDefault="00CD0032">
      <w:pPr>
        <w:spacing w:line="4" w:lineRule="exact"/>
        <w:rPr>
          <w:sz w:val="20"/>
          <w:szCs w:val="20"/>
        </w:rPr>
      </w:pPr>
    </w:p>
    <w:p w:rsidR="00CD0032" w:rsidRDefault="00CD0032">
      <w:pPr>
        <w:ind w:left="98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в области развития человеческого потенциала:</w:t>
      </w:r>
    </w:p>
    <w:p w:rsidR="001D6119" w:rsidRPr="001D6119" w:rsidRDefault="002A5B68" w:rsidP="002A5B68">
      <w:pPr>
        <w:tabs>
          <w:tab w:val="left" w:pos="0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 w:rsidRPr="001D6119">
        <w:rPr>
          <w:rFonts w:ascii="Times New Roman" w:eastAsia="Times New Roman" w:hAnsi="Times New Roman" w:cs="Times New Roman"/>
          <w:sz w:val="28"/>
          <w:szCs w:val="28"/>
        </w:rPr>
        <w:t>Развитие системы образования, здравоохранения, культуры и спорта;</w:t>
      </w:r>
    </w:p>
    <w:p w:rsidR="00CD0032" w:rsidRDefault="002A5B68" w:rsidP="002A5B68">
      <w:pPr>
        <w:spacing w:after="0" w:line="240" w:lineRule="auto"/>
        <w:ind w:firstLine="426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Развитие жилищно-коммунального хозяйства;</w:t>
      </w:r>
    </w:p>
    <w:p w:rsidR="00CD0032" w:rsidRDefault="002A5B68" w:rsidP="002A5B68">
      <w:pPr>
        <w:tabs>
          <w:tab w:val="left" w:pos="1676"/>
        </w:tabs>
        <w:spacing w:after="0" w:line="240" w:lineRule="auto"/>
        <w:ind w:left="426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Жилищное строительство и создание условий для комфортного </w:t>
      </w:r>
      <w:r>
        <w:rPr>
          <w:rFonts w:ascii="Times New Roman" w:eastAsia="Times New Roman" w:hAnsi="Times New Roman" w:cs="Times New Roman"/>
          <w:sz w:val="28"/>
          <w:szCs w:val="28"/>
        </w:rPr>
        <w:t>п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роживания;</w:t>
      </w:r>
    </w:p>
    <w:p w:rsidR="00CD0032" w:rsidRDefault="002A5B68" w:rsidP="002A5B68">
      <w:pPr>
        <w:tabs>
          <w:tab w:val="left" w:pos="168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Развитие транспортной инфраструктуры;</w:t>
      </w:r>
    </w:p>
    <w:p w:rsidR="00CD0032" w:rsidRDefault="002A5B68" w:rsidP="002A5B68">
      <w:pPr>
        <w:tabs>
          <w:tab w:val="left" w:pos="168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Благоустройство территорий;</w:t>
      </w:r>
    </w:p>
    <w:p w:rsidR="00CD0032" w:rsidRDefault="002A5B68" w:rsidP="002A5B68">
      <w:pPr>
        <w:tabs>
          <w:tab w:val="left" w:pos="168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Повышение уровня благосостояния населения.</w:t>
      </w:r>
    </w:p>
    <w:p w:rsidR="00CD0032" w:rsidRDefault="00CD0032" w:rsidP="001D6119">
      <w:pPr>
        <w:spacing w:after="0" w:line="240" w:lineRule="auto"/>
        <w:rPr>
          <w:sz w:val="20"/>
          <w:szCs w:val="20"/>
        </w:rPr>
      </w:pPr>
    </w:p>
    <w:p w:rsidR="00CD0032" w:rsidRDefault="002A5B68" w:rsidP="001D6119">
      <w:pPr>
        <w:spacing w:after="0" w:line="240" w:lineRule="auto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Ожидаемые результаты:</w:t>
      </w:r>
    </w:p>
    <w:p w:rsidR="00CD0032" w:rsidRDefault="002A5B68" w:rsidP="002A5B68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повышения качества образовательных услуг;</w:t>
      </w:r>
    </w:p>
    <w:p w:rsidR="00CD0032" w:rsidRDefault="002A5B68" w:rsidP="002A5B68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внедрение современных образовательных технологий;</w:t>
      </w:r>
    </w:p>
    <w:p w:rsidR="00CD0032" w:rsidRDefault="002A5B68" w:rsidP="002A5B68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повышение качества и доступности медицинских услуг;</w:t>
      </w:r>
    </w:p>
    <w:p w:rsidR="00CD0032" w:rsidRDefault="002A5B68" w:rsidP="002A5B68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привлечение населения в ведению здорового образа жизни;</w:t>
      </w:r>
    </w:p>
    <w:p w:rsidR="00CD0032" w:rsidRDefault="002A5B68" w:rsidP="002A5B68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повышение качества предоставления коммунальных услуг;</w:t>
      </w:r>
    </w:p>
    <w:p w:rsidR="00CD0032" w:rsidRDefault="002A5B68" w:rsidP="002A5B68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развитие сети автомобильных дорог;</w:t>
      </w:r>
    </w:p>
    <w:p w:rsidR="00CD0032" w:rsidRDefault="002A5B68" w:rsidP="002A5B68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увеличение объемов жилищного строительства;</w:t>
      </w:r>
    </w:p>
    <w:p w:rsidR="00CD0032" w:rsidRDefault="002A5B68" w:rsidP="002A5B68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увеличение уровня доходов населения.</w:t>
      </w:r>
    </w:p>
    <w:p w:rsidR="00CD0032" w:rsidRDefault="00CD0032">
      <w:pPr>
        <w:spacing w:line="200" w:lineRule="exact"/>
        <w:rPr>
          <w:sz w:val="20"/>
          <w:szCs w:val="20"/>
        </w:rPr>
      </w:pPr>
    </w:p>
    <w:p w:rsidR="002A5B68" w:rsidRDefault="00CD0032" w:rsidP="002A5B68">
      <w:pPr>
        <w:ind w:left="980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в области экономического развития:</w:t>
      </w:r>
    </w:p>
    <w:p w:rsidR="002A5B68" w:rsidRDefault="002A5B68" w:rsidP="00117FC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овышение уровня конкурентоспособности экономики района и эффективности испо</w:t>
      </w:r>
      <w:r>
        <w:rPr>
          <w:rFonts w:ascii="Times New Roman" w:eastAsia="Times New Roman" w:hAnsi="Times New Roman" w:cs="Times New Roman"/>
          <w:sz w:val="28"/>
          <w:szCs w:val="28"/>
        </w:rPr>
        <w:t>льзования ресурсного потенциала;</w:t>
      </w:r>
    </w:p>
    <w:p w:rsidR="00CD0032" w:rsidRDefault="002A5B68" w:rsidP="002A5B68">
      <w:pPr>
        <w:spacing w:after="0" w:line="240" w:lineRule="auto"/>
        <w:ind w:left="567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о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беспечение роста инвестиционной привлекательности р</w:t>
      </w:r>
      <w:r w:rsidR="00117FCA">
        <w:rPr>
          <w:rFonts w:ascii="Times New Roman" w:eastAsia="Times New Roman" w:hAnsi="Times New Roman" w:cs="Times New Roman"/>
          <w:sz w:val="28"/>
          <w:szCs w:val="28"/>
        </w:rPr>
        <w:t>айона;</w:t>
      </w:r>
    </w:p>
    <w:p w:rsidR="00CD0032" w:rsidRDefault="00117FCA" w:rsidP="00117FCA">
      <w:pPr>
        <w:tabs>
          <w:tab w:val="left" w:pos="1676"/>
        </w:tabs>
        <w:spacing w:after="0" w:line="240" w:lineRule="auto"/>
        <w:ind w:firstLine="567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у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силение стратегических позиций муниципального образования «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в аграрном и промышленном комплексах </w:t>
      </w:r>
      <w:r>
        <w:rPr>
          <w:rFonts w:ascii="Times New Roman" w:eastAsia="Times New Roman" w:hAnsi="Times New Roman" w:cs="Times New Roman"/>
          <w:sz w:val="28"/>
          <w:szCs w:val="28"/>
        </w:rPr>
        <w:t>Смоленской области;</w:t>
      </w:r>
    </w:p>
    <w:p w:rsidR="00CD0032" w:rsidRDefault="00117FCA" w:rsidP="00117FCA">
      <w:pPr>
        <w:tabs>
          <w:tab w:val="left" w:pos="1676"/>
        </w:tabs>
        <w:spacing w:after="0" w:line="240" w:lineRule="auto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- </w:t>
      </w:r>
      <w:r w:rsidR="00A43790" w:rsidRPr="00A43790">
        <w:rPr>
          <w:rFonts w:ascii="Times New Roman" w:eastAsia="Times New Roman" w:hAnsi="Times New Roman" w:cs="Times New Roman"/>
          <w:sz w:val="28"/>
          <w:szCs w:val="28"/>
        </w:rPr>
        <w:t>развитие промышленности и агропромышленного комплекса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CD0032" w:rsidRDefault="00117FCA" w:rsidP="00117FCA">
      <w:pPr>
        <w:tabs>
          <w:tab w:val="left" w:pos="1676"/>
        </w:tabs>
        <w:spacing w:after="0" w:line="240" w:lineRule="auto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   - с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оздание экономических, финансовых и организационных условий для ускоренного перехода к инновационному типу развития экономики района, увеличение доли </w:t>
      </w:r>
      <w:r>
        <w:rPr>
          <w:rFonts w:ascii="Times New Roman" w:eastAsia="Times New Roman" w:hAnsi="Times New Roman" w:cs="Times New Roman"/>
          <w:sz w:val="28"/>
          <w:szCs w:val="28"/>
        </w:rPr>
        <w:t>высокотехнологичных производств;</w:t>
      </w:r>
    </w:p>
    <w:p w:rsidR="00CD0032" w:rsidRDefault="00117FCA" w:rsidP="00117FCA">
      <w:pPr>
        <w:tabs>
          <w:tab w:val="left" w:pos="1676"/>
        </w:tabs>
        <w:spacing w:after="0" w:line="240" w:lineRule="auto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- п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риоритетное развитие малого предпринимательства за сч</w:t>
      </w:r>
      <w:r w:rsidR="003F252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т использования стимулирующих финансовых механизмов, сокращения административного давления,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повышение качества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бизнес-среды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CD0032" w:rsidRDefault="00117FCA" w:rsidP="00117FCA">
      <w:pPr>
        <w:tabs>
          <w:tab w:val="left" w:pos="1676"/>
        </w:tabs>
        <w:spacing w:after="0" w:line="234" w:lineRule="auto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       - ф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ормирование районной оптовой сети, сориентированной на мест</w:t>
      </w:r>
      <w:r>
        <w:rPr>
          <w:rFonts w:ascii="Times New Roman" w:eastAsia="Times New Roman" w:hAnsi="Times New Roman" w:cs="Times New Roman"/>
          <w:sz w:val="28"/>
          <w:szCs w:val="28"/>
        </w:rPr>
        <w:t>ного товаропроизводителя;</w:t>
      </w:r>
    </w:p>
    <w:p w:rsidR="00CD0032" w:rsidRDefault="00117FCA" w:rsidP="00117FCA">
      <w:pPr>
        <w:tabs>
          <w:tab w:val="left" w:pos="168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       - а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ктивное разв</w:t>
      </w:r>
      <w:r>
        <w:rPr>
          <w:rFonts w:ascii="Times New Roman" w:eastAsia="Times New Roman" w:hAnsi="Times New Roman" w:cs="Times New Roman"/>
          <w:sz w:val="28"/>
          <w:szCs w:val="28"/>
        </w:rPr>
        <w:t>итие собственной налоговой базы;</w:t>
      </w:r>
    </w:p>
    <w:p w:rsidR="00CD0032" w:rsidRDefault="00117FCA" w:rsidP="00117FCA">
      <w:pPr>
        <w:tabs>
          <w:tab w:val="left" w:pos="1680"/>
        </w:tabs>
        <w:spacing w:after="0" w:line="240" w:lineRule="auto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 xml:space="preserve">        - с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охранение естественной среды обитания человека, растительного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и животного мира, биологического разнообразия флоры и фауны, внедрение энергосберегающих и ресурсосберегающих технологий, создание эффективного экологического сектора экономики.</w:t>
      </w:r>
    </w:p>
    <w:p w:rsidR="00CD0032" w:rsidRDefault="00CD0032">
      <w:pPr>
        <w:spacing w:line="1" w:lineRule="exact"/>
        <w:rPr>
          <w:sz w:val="20"/>
          <w:szCs w:val="20"/>
        </w:rPr>
      </w:pPr>
    </w:p>
    <w:p w:rsidR="00CD0032" w:rsidRDefault="00117FCA" w:rsidP="00117FCA">
      <w:pPr>
        <w:spacing w:after="0" w:line="240" w:lineRule="auto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Ожидаемые результаты:</w:t>
      </w:r>
    </w:p>
    <w:p w:rsidR="00CD0032" w:rsidRDefault="00117FCA" w:rsidP="00117FCA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увеличение производства конкурентоспособной продукции;</w:t>
      </w:r>
    </w:p>
    <w:p w:rsidR="00CD0032" w:rsidRDefault="00117FCA" w:rsidP="00117FCA">
      <w:pPr>
        <w:tabs>
          <w:tab w:val="left" w:pos="1140"/>
        </w:tabs>
        <w:spacing w:after="0" w:line="240" w:lineRule="auto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 xml:space="preserve">-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техническое перевооружение, модернизация и реконструкция производства;</w:t>
      </w:r>
    </w:p>
    <w:p w:rsidR="00CD0032" w:rsidRDefault="00117FCA" w:rsidP="00117FCA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увеличение прибыли промышленных предприятий;</w:t>
      </w:r>
    </w:p>
    <w:p w:rsidR="00CD0032" w:rsidRDefault="00117FCA" w:rsidP="00117FCA">
      <w:pPr>
        <w:tabs>
          <w:tab w:val="left" w:pos="1155"/>
        </w:tabs>
        <w:spacing w:after="0" w:line="240" w:lineRule="auto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-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сохранение и увеличение занятости и рост средней заработной платы в реальном секторе экономики;</w:t>
      </w:r>
    </w:p>
    <w:p w:rsidR="00CD0032" w:rsidRDefault="00117FCA" w:rsidP="00117FCA">
      <w:pPr>
        <w:tabs>
          <w:tab w:val="left" w:pos="1150"/>
        </w:tabs>
        <w:spacing w:after="0" w:line="240" w:lineRule="auto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создание инфраструктурной основы для реализации потенциальных инвестиционных проектов;</w:t>
      </w:r>
    </w:p>
    <w:p w:rsidR="00CD0032" w:rsidRDefault="00117FCA" w:rsidP="00117FCA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привлечение крупных и средних инвесторов на территорию района;</w:t>
      </w:r>
    </w:p>
    <w:p w:rsidR="002B7EF0" w:rsidRDefault="00117FCA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увеличение объема инвестиций.</w:t>
      </w:r>
    </w:p>
    <w:p w:rsidR="00E41E73" w:rsidRDefault="00E41E73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E41E73" w:rsidRDefault="00E41E73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E41E73" w:rsidRDefault="00E41E73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E41E73" w:rsidRDefault="00E41E73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E41E73" w:rsidRDefault="00E41E73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E41E73" w:rsidRDefault="00E41E73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E41E73" w:rsidRDefault="00E41E73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E41E73" w:rsidRDefault="00E41E73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E41E73" w:rsidRDefault="00E41E73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E41E73" w:rsidRDefault="00E41E73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E41E73" w:rsidRDefault="00E41E73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E41E73" w:rsidRDefault="00E41E73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E41E73" w:rsidRDefault="00E41E73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E41E73" w:rsidRDefault="00E41E73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721BF7" w:rsidRDefault="00721BF7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E41E73" w:rsidRDefault="00E41E73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683257" w:rsidRDefault="00683257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683257" w:rsidRDefault="00683257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683257" w:rsidRDefault="00683257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532A22" w:rsidRDefault="00532A22" w:rsidP="00E41E73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</w:p>
    <w:p w:rsidR="00C202F5" w:rsidRDefault="00C202F5" w:rsidP="00C202F5">
      <w:pPr>
        <w:spacing w:line="163" w:lineRule="exact"/>
        <w:rPr>
          <w:sz w:val="20"/>
          <w:szCs w:val="20"/>
        </w:rPr>
      </w:pPr>
    </w:p>
    <w:p w:rsidR="00132F21" w:rsidRPr="00132F21" w:rsidRDefault="00132F21" w:rsidP="00132F21">
      <w:pPr>
        <w:jc w:val="right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32F21">
        <w:rPr>
          <w:rFonts w:ascii="Times New Roman" w:eastAsiaTheme="minorHAnsi" w:hAnsi="Times New Roman" w:cs="Times New Roman"/>
          <w:sz w:val="28"/>
          <w:szCs w:val="28"/>
          <w:lang w:eastAsia="en-US"/>
        </w:rPr>
        <w:lastRenderedPageBreak/>
        <w:t>Таблица 26</w:t>
      </w:r>
    </w:p>
    <w:p w:rsidR="005E03EB" w:rsidRPr="005E03EB" w:rsidRDefault="005E03EB" w:rsidP="005E03EB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5E03EB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Приоритетные направления развития муниципального образования</w:t>
      </w:r>
    </w:p>
    <w:tbl>
      <w:tblPr>
        <w:tblStyle w:val="1"/>
        <w:tblpPr w:leftFromText="180" w:rightFromText="180" w:vertAnchor="text" w:horzAnchor="margin" w:tblpXSpec="center" w:tblpY="382"/>
        <w:tblW w:w="0" w:type="auto"/>
        <w:tblLook w:val="04A0" w:firstRow="1" w:lastRow="0" w:firstColumn="1" w:lastColumn="0" w:noHBand="0" w:noVBand="1"/>
      </w:tblPr>
      <w:tblGrid>
        <w:gridCol w:w="3861"/>
      </w:tblGrid>
      <w:tr w:rsidR="005E03EB" w:rsidRPr="005E03EB" w:rsidTr="00C202F5">
        <w:trPr>
          <w:trHeight w:val="795"/>
        </w:trPr>
        <w:tc>
          <w:tcPr>
            <w:tcW w:w="3861" w:type="dxa"/>
          </w:tcPr>
          <w:p w:rsidR="005E03EB" w:rsidRPr="005E03EB" w:rsidRDefault="005E03EB" w:rsidP="00C202F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E03EB">
              <w:rPr>
                <w:rFonts w:ascii="Times New Roman" w:hAnsi="Times New Roman" w:cs="Times New Roman"/>
                <w:b/>
                <w:sz w:val="28"/>
                <w:szCs w:val="28"/>
              </w:rPr>
              <w:t>Приоритетные</w:t>
            </w:r>
          </w:p>
          <w:p w:rsidR="005E03EB" w:rsidRPr="005E03EB" w:rsidRDefault="005E03EB" w:rsidP="00C202F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E03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направления развития</w:t>
            </w:r>
          </w:p>
        </w:tc>
      </w:tr>
    </w:tbl>
    <w:p w:rsidR="005E03EB" w:rsidRPr="005E03EB" w:rsidRDefault="005E03EB" w:rsidP="00C202F5">
      <w:pPr>
        <w:ind w:left="284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E03EB" w:rsidRPr="005E03EB" w:rsidRDefault="00640296" w:rsidP="00C202F5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4A6F22D" wp14:editId="53A56FE7">
                <wp:simplePos x="0" y="0"/>
                <wp:positionH relativeFrom="column">
                  <wp:posOffset>1443990</wp:posOffset>
                </wp:positionH>
                <wp:positionV relativeFrom="paragraph">
                  <wp:posOffset>393700</wp:posOffset>
                </wp:positionV>
                <wp:extent cx="809625" cy="457200"/>
                <wp:effectExtent l="43815" t="12700" r="13335" b="53975"/>
                <wp:wrapNone/>
                <wp:docPr id="96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09625" cy="457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94" o:spid="_x0000_s1026" type="#_x0000_t32" style="position:absolute;margin-left:113.7pt;margin-top:31pt;width:63.75pt;height:36pt;flip:x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">
                <v:stroke endarrow="block"/>
              </v:shape>
            </w:pict>
          </mc:Fallback>
        </mc:AlternateContent>
      </w:r>
      <w:r>
        <w:rPr>
          <w:rFonts w:ascii="Times New Roman" w:eastAsiaTheme="minorHAnsi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0CC2DCAB" wp14:editId="2A98473E">
                <wp:simplePos x="0" y="0"/>
                <wp:positionH relativeFrom="column">
                  <wp:posOffset>3596640</wp:posOffset>
                </wp:positionH>
                <wp:positionV relativeFrom="paragraph">
                  <wp:posOffset>393700</wp:posOffset>
                </wp:positionV>
                <wp:extent cx="838200" cy="457200"/>
                <wp:effectExtent l="5715" t="12700" r="41910" b="53975"/>
                <wp:wrapNone/>
                <wp:docPr id="95" name="Auto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38200" cy="457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5" o:spid="_x0000_s1026" type="#_x0000_t32" style="position:absolute;margin-left:283.2pt;margin-top:31pt;width:66pt;height:36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">
                <v:stroke endarrow="block"/>
              </v:shape>
            </w:pict>
          </mc:Fallback>
        </mc:AlternateContent>
      </w:r>
    </w:p>
    <w:p w:rsidR="005E03EB" w:rsidRPr="005E03EB" w:rsidRDefault="005E03EB" w:rsidP="00920075">
      <w:pPr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tbl>
      <w:tblPr>
        <w:tblStyle w:val="1"/>
        <w:tblpPr w:leftFromText="180" w:rightFromText="180" w:vertAnchor="text" w:horzAnchor="page" w:tblpX="7099" w:tblpY="216"/>
        <w:tblW w:w="3828" w:type="dxa"/>
        <w:tblLook w:val="04A0" w:firstRow="1" w:lastRow="0" w:firstColumn="1" w:lastColumn="0" w:noHBand="0" w:noVBand="1"/>
      </w:tblPr>
      <w:tblGrid>
        <w:gridCol w:w="3828"/>
      </w:tblGrid>
      <w:tr w:rsidR="005E03EB" w:rsidRPr="005E03EB" w:rsidTr="00721BF7">
        <w:trPr>
          <w:trHeight w:val="269"/>
        </w:trPr>
        <w:tc>
          <w:tcPr>
            <w:tcW w:w="3828" w:type="dxa"/>
          </w:tcPr>
          <w:p w:rsidR="005E03EB" w:rsidRPr="005E03EB" w:rsidRDefault="005E03EB" w:rsidP="00721BF7">
            <w:pPr>
              <w:tabs>
                <w:tab w:val="left" w:pos="714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E03EB">
              <w:rPr>
                <w:rFonts w:ascii="Times New Roman" w:hAnsi="Times New Roman" w:cs="Times New Roman"/>
                <w:b/>
                <w:sz w:val="28"/>
                <w:szCs w:val="28"/>
              </w:rPr>
              <w:t>в области развития</w:t>
            </w:r>
          </w:p>
          <w:p w:rsidR="005E03EB" w:rsidRPr="005E03EB" w:rsidRDefault="005E03EB" w:rsidP="00721BF7">
            <w:pPr>
              <w:tabs>
                <w:tab w:val="left" w:pos="71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E03EB">
              <w:rPr>
                <w:rFonts w:ascii="Times New Roman" w:hAnsi="Times New Roman" w:cs="Times New Roman"/>
                <w:b/>
                <w:sz w:val="28"/>
                <w:szCs w:val="28"/>
              </w:rPr>
              <w:t>человеческого потенциала</w:t>
            </w:r>
          </w:p>
        </w:tc>
      </w:tr>
    </w:tbl>
    <w:tbl>
      <w:tblPr>
        <w:tblStyle w:val="1"/>
        <w:tblpPr w:leftFromText="180" w:rightFromText="180" w:vertAnchor="text" w:horzAnchor="margin" w:tblpY="231"/>
        <w:tblOverlap w:val="never"/>
        <w:tblW w:w="0" w:type="auto"/>
        <w:tblLook w:val="04A0" w:firstRow="1" w:lastRow="0" w:firstColumn="1" w:lastColumn="0" w:noHBand="0" w:noVBand="1"/>
      </w:tblPr>
      <w:tblGrid>
        <w:gridCol w:w="3794"/>
      </w:tblGrid>
      <w:tr w:rsidR="005E03EB" w:rsidRPr="005E03EB" w:rsidTr="00C202F5">
        <w:trPr>
          <w:trHeight w:val="633"/>
        </w:trPr>
        <w:tc>
          <w:tcPr>
            <w:tcW w:w="3794" w:type="dxa"/>
          </w:tcPr>
          <w:p w:rsidR="005E03EB" w:rsidRPr="005E03EB" w:rsidRDefault="005E03EB" w:rsidP="00C202F5">
            <w:pPr>
              <w:tabs>
                <w:tab w:val="left" w:pos="7140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E03EB">
              <w:rPr>
                <w:rFonts w:ascii="Times New Roman" w:hAnsi="Times New Roman" w:cs="Times New Roman"/>
                <w:b/>
                <w:sz w:val="28"/>
                <w:szCs w:val="28"/>
              </w:rPr>
              <w:t>в сфере экономики</w:t>
            </w:r>
          </w:p>
        </w:tc>
      </w:tr>
    </w:tbl>
    <w:p w:rsidR="005E03EB" w:rsidRPr="005E03EB" w:rsidRDefault="00640296" w:rsidP="00C202F5">
      <w:pPr>
        <w:tabs>
          <w:tab w:val="left" w:pos="7140"/>
        </w:tabs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EF1D510" wp14:editId="0E87A1DB">
                <wp:simplePos x="0" y="0"/>
                <wp:positionH relativeFrom="column">
                  <wp:posOffset>-2757170</wp:posOffset>
                </wp:positionH>
                <wp:positionV relativeFrom="paragraph">
                  <wp:posOffset>327025</wp:posOffset>
                </wp:positionV>
                <wp:extent cx="0" cy="4305300"/>
                <wp:effectExtent l="5080" t="12700" r="13970" b="6350"/>
                <wp:wrapNone/>
                <wp:docPr id="94" name="AutoSha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3053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7" o:spid="_x0000_s1026" type="#_x0000_t32" style="position:absolute;margin-left:-217.1pt;margin-top:25.75pt;width:0;height:339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"/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0458F646" wp14:editId="63EC993E">
                <wp:simplePos x="0" y="0"/>
                <wp:positionH relativeFrom="column">
                  <wp:posOffset>795655</wp:posOffset>
                </wp:positionH>
                <wp:positionV relativeFrom="paragraph">
                  <wp:posOffset>326390</wp:posOffset>
                </wp:positionV>
                <wp:extent cx="0" cy="4172585"/>
                <wp:effectExtent l="5080" t="12065" r="13970" b="6350"/>
                <wp:wrapNone/>
                <wp:docPr id="93" name="AutoShap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725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0" o:spid="_x0000_s1026" type="#_x0000_t32" style="position:absolute;margin-left:62.65pt;margin-top:25.7pt;width:0;height:328.5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"/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6BFDA1C" wp14:editId="091F1DF2">
                <wp:simplePos x="0" y="0"/>
                <wp:positionH relativeFrom="column">
                  <wp:posOffset>795655</wp:posOffset>
                </wp:positionH>
                <wp:positionV relativeFrom="paragraph">
                  <wp:posOffset>327025</wp:posOffset>
                </wp:positionV>
                <wp:extent cx="266700" cy="635"/>
                <wp:effectExtent l="5080" t="12700" r="13970" b="5715"/>
                <wp:wrapNone/>
                <wp:docPr id="92" name="AutoShap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6670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9" o:spid="_x0000_s1026" type="#_x0000_t32" style="position:absolute;margin-left:62.65pt;margin-top:25.75pt;width:21pt;height:.05pt;flip:x y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"/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09CC821E" wp14:editId="05A86B08">
                <wp:simplePos x="0" y="0"/>
                <wp:positionH relativeFrom="column">
                  <wp:posOffset>-2757170</wp:posOffset>
                </wp:positionH>
                <wp:positionV relativeFrom="paragraph">
                  <wp:posOffset>327025</wp:posOffset>
                </wp:positionV>
                <wp:extent cx="209550" cy="635"/>
                <wp:effectExtent l="5080" t="12700" r="13970" b="5715"/>
                <wp:wrapNone/>
                <wp:docPr id="91" name="Auto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0955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6" o:spid="_x0000_s1026" type="#_x0000_t32" style="position:absolute;margin-left:-217.1pt;margin-top:25.75pt;width:16.5pt;height:.05pt;flip:x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"/>
            </w:pict>
          </mc:Fallback>
        </mc:AlternateContent>
      </w:r>
      <w:r w:rsidR="005E03EB" w:rsidRPr="005E03EB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</w:r>
    </w:p>
    <w:p w:rsidR="005E03EB" w:rsidRPr="005E03EB" w:rsidRDefault="005E03EB" w:rsidP="00C202F5">
      <w:pPr>
        <w:tabs>
          <w:tab w:val="left" w:pos="7140"/>
        </w:tabs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E03E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                          </w:t>
      </w:r>
    </w:p>
    <w:p w:rsidR="005E03EB" w:rsidRPr="005E03EB" w:rsidRDefault="00640296" w:rsidP="00C202F5">
      <w:pPr>
        <w:tabs>
          <w:tab w:val="left" w:pos="7140"/>
        </w:tabs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291EB2E0" wp14:editId="19C11238">
                <wp:simplePos x="0" y="0"/>
                <wp:positionH relativeFrom="column">
                  <wp:posOffset>3520440</wp:posOffset>
                </wp:positionH>
                <wp:positionV relativeFrom="paragraph">
                  <wp:posOffset>40640</wp:posOffset>
                </wp:positionV>
                <wp:extent cx="2286000" cy="1005205"/>
                <wp:effectExtent l="5715" t="12065" r="13335" b="11430"/>
                <wp:wrapNone/>
                <wp:docPr id="90" name="Rectangl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1005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3B47" w:rsidRPr="006931C7" w:rsidRDefault="004E3B47" w:rsidP="005E03EB">
                            <w:pPr>
                              <w:ind w:right="-379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931C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Развитие системы образования, здравоохранения, культуры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    </w:t>
                            </w:r>
                            <w:r w:rsidRPr="006931C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и спорта</w:t>
                            </w:r>
                          </w:p>
                          <w:p w:rsidR="004E3B47" w:rsidRDefault="004E3B47" w:rsidP="005E03E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2" o:spid="_x0000_s1026" style="position:absolute;margin-left:277.2pt;margin-top:3.2pt;width:180pt;height:79.1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">
                <v:textbox>
                  <w:txbxContent>
                    <w:p w:rsidR="005938C7" w:rsidRPr="006931C7" w:rsidRDefault="005938C7" w:rsidP="005E03EB">
                      <w:pPr>
                        <w:ind w:right="-379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931C7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Развитие системы образования, здравоохранения, культуры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    </w:t>
                      </w:r>
                      <w:r w:rsidRPr="006931C7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и спорта</w:t>
                      </w:r>
                    </w:p>
                    <w:p w:rsidR="005938C7" w:rsidRDefault="005938C7" w:rsidP="005E03EB"/>
                  </w:txbxContent>
                </v:textbox>
              </v:rect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EE4B5D4" wp14:editId="4720446E">
                <wp:simplePos x="0" y="0"/>
                <wp:positionH relativeFrom="column">
                  <wp:posOffset>-89535</wp:posOffset>
                </wp:positionH>
                <wp:positionV relativeFrom="paragraph">
                  <wp:posOffset>40640</wp:posOffset>
                </wp:positionV>
                <wp:extent cx="2428875" cy="1524000"/>
                <wp:effectExtent l="5715" t="12065" r="13335" b="6985"/>
                <wp:wrapNone/>
                <wp:docPr id="89" name="Rectangl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28875" cy="152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3B47" w:rsidRPr="00736248" w:rsidRDefault="004E3B47" w:rsidP="005E03EB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73624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Повышение уровня конкурентоспособности экономики района, развитие промышленности и агропромышленного комплекса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2" o:spid="_x0000_s1027" style="position:absolute;margin-left:-7.05pt;margin-top:3.2pt;width:191.25pt;height:120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">
                <v:textbox>
                  <w:txbxContent>
                    <w:p w:rsidR="005938C7" w:rsidRPr="00736248" w:rsidRDefault="005938C7" w:rsidP="005E03EB">
                      <w:pPr>
                        <w:spacing w:line="240" w:lineRule="auto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736248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Повышение уровня конкурентоспособности экономики района, развитие промышленности и агропромышленного комплекса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BEE1590" wp14:editId="37BE1AD7">
                <wp:simplePos x="0" y="0"/>
                <wp:positionH relativeFrom="column">
                  <wp:posOffset>3253740</wp:posOffset>
                </wp:positionH>
                <wp:positionV relativeFrom="paragraph">
                  <wp:posOffset>516890</wp:posOffset>
                </wp:positionV>
                <wp:extent cx="266700" cy="0"/>
                <wp:effectExtent l="5715" t="59690" r="22860" b="54610"/>
                <wp:wrapNone/>
                <wp:docPr id="88" name="AutoShap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67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1" o:spid="_x0000_s1026" type="#_x0000_t32" style="position:absolute;margin-left:256.2pt;margin-top:40.7pt;width:21pt;height:0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">
                <v:stroke endarrow="block"/>
              </v:shape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131888AB" wp14:editId="2F3FC471">
                <wp:simplePos x="0" y="0"/>
                <wp:positionH relativeFrom="column">
                  <wp:posOffset>-299085</wp:posOffset>
                </wp:positionH>
                <wp:positionV relativeFrom="paragraph">
                  <wp:posOffset>373380</wp:posOffset>
                </wp:positionV>
                <wp:extent cx="0" cy="510540"/>
                <wp:effectExtent l="5715" t="11430" r="13335" b="11430"/>
                <wp:wrapNone/>
                <wp:docPr id="87" name="AutoShap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105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0" o:spid="_x0000_s1026" type="#_x0000_t32" style="position:absolute;margin-left:-23.55pt;margin-top:29.4pt;width:0;height:40.2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"/>
            </w:pict>
          </mc:Fallback>
        </mc:AlternateContent>
      </w:r>
      <w:r w:rsidR="005E03EB" w:rsidRPr="005E03EB">
        <w:rPr>
          <w:rFonts w:ascii="Times New Roman" w:eastAsiaTheme="minorHAnsi" w:hAnsi="Times New Roman" w:cs="Times New Roman"/>
          <w:sz w:val="28"/>
          <w:szCs w:val="28"/>
          <w:lang w:eastAsia="en-US"/>
        </w:rPr>
        <w:br w:type="textWrapping" w:clear="all"/>
      </w:r>
    </w:p>
    <w:p w:rsidR="005E03EB" w:rsidRPr="005E03EB" w:rsidRDefault="00640296" w:rsidP="00C202F5">
      <w:pPr>
        <w:tabs>
          <w:tab w:val="left" w:pos="7140"/>
        </w:tabs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C5FDEFE" wp14:editId="44FA9C1A">
                <wp:simplePos x="0" y="0"/>
                <wp:positionH relativeFrom="column">
                  <wp:posOffset>-299085</wp:posOffset>
                </wp:positionH>
                <wp:positionV relativeFrom="paragraph">
                  <wp:posOffset>81915</wp:posOffset>
                </wp:positionV>
                <wp:extent cx="209550" cy="0"/>
                <wp:effectExtent l="5715" t="53340" r="22860" b="60960"/>
                <wp:wrapNone/>
                <wp:docPr id="86" name="AutoShap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8" o:spid="_x0000_s1026" type="#_x0000_t32" style="position:absolute;margin-left:-23.55pt;margin-top:6.45pt;width:16.5pt;height:0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">
                <v:stroke endarrow="block"/>
              </v:shape>
            </w:pict>
          </mc:Fallback>
        </mc:AlternateContent>
      </w:r>
      <w:r w:rsidR="005E03EB" w:rsidRPr="005E03E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</w:p>
    <w:p w:rsidR="005E03EB" w:rsidRPr="005E03EB" w:rsidRDefault="00640296" w:rsidP="00C202F5">
      <w:pPr>
        <w:tabs>
          <w:tab w:val="left" w:pos="7140"/>
        </w:tabs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5D436583" wp14:editId="7D9A4B25">
                <wp:simplePos x="0" y="0"/>
                <wp:positionH relativeFrom="column">
                  <wp:posOffset>3520440</wp:posOffset>
                </wp:positionH>
                <wp:positionV relativeFrom="paragraph">
                  <wp:posOffset>329565</wp:posOffset>
                </wp:positionV>
                <wp:extent cx="2286000" cy="504825"/>
                <wp:effectExtent l="5715" t="5715" r="13335" b="13335"/>
                <wp:wrapNone/>
                <wp:docPr id="85" name="Rectangl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504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3B47" w:rsidRPr="006931C7" w:rsidRDefault="004E3B47" w:rsidP="005E03EB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931C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Развитие дорожного хозяйства</w:t>
                            </w:r>
                          </w:p>
                          <w:p w:rsidR="004E3B47" w:rsidRDefault="004E3B47" w:rsidP="005E03E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4" o:spid="_x0000_s1028" style="position:absolute;margin-left:277.2pt;margin-top:25.95pt;width:180pt;height:39.7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">
                <v:textbox>
                  <w:txbxContent>
                    <w:p w:rsidR="005938C7" w:rsidRPr="006931C7" w:rsidRDefault="005938C7" w:rsidP="005E03EB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931C7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Развитие дорожного хозяйства</w:t>
                      </w:r>
                    </w:p>
                    <w:p w:rsidR="005938C7" w:rsidRDefault="005938C7" w:rsidP="005E03EB"/>
                  </w:txbxContent>
                </v:textbox>
              </v:rect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2341D49C" wp14:editId="2F863C6A">
                <wp:simplePos x="0" y="0"/>
                <wp:positionH relativeFrom="column">
                  <wp:posOffset>-2757170</wp:posOffset>
                </wp:positionH>
                <wp:positionV relativeFrom="paragraph">
                  <wp:posOffset>86995</wp:posOffset>
                </wp:positionV>
                <wp:extent cx="228600" cy="635"/>
                <wp:effectExtent l="5080" t="58420" r="23495" b="55245"/>
                <wp:wrapNone/>
                <wp:docPr id="84" name="AutoShap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9" o:spid="_x0000_s1026" type="#_x0000_t32" style="position:absolute;margin-left:-217.1pt;margin-top:6.85pt;width:18pt;height:.0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">
                <v:stroke endarrow="block"/>
              </v:shape>
            </w:pict>
          </mc:Fallback>
        </mc:AlternateContent>
      </w:r>
    </w:p>
    <w:p w:rsidR="005E03EB" w:rsidRPr="005E03EB" w:rsidRDefault="00640296" w:rsidP="00C202F5">
      <w:pPr>
        <w:tabs>
          <w:tab w:val="left" w:pos="7140"/>
        </w:tabs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BC87CE2" wp14:editId="656BC3CA">
                <wp:simplePos x="0" y="0"/>
                <wp:positionH relativeFrom="column">
                  <wp:posOffset>3253740</wp:posOffset>
                </wp:positionH>
                <wp:positionV relativeFrom="paragraph">
                  <wp:posOffset>195580</wp:posOffset>
                </wp:positionV>
                <wp:extent cx="266700" cy="0"/>
                <wp:effectExtent l="5715" t="52705" r="22860" b="61595"/>
                <wp:wrapNone/>
                <wp:docPr id="83" name="AutoShap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67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3" o:spid="_x0000_s1026" type="#_x0000_t32" style="position:absolute;margin-left:256.2pt;margin-top:15.4pt;width:21pt;height:0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">
                <v:stroke endarrow="block"/>
              </v:shape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7243067B" wp14:editId="105C7E52">
                <wp:simplePos x="0" y="0"/>
                <wp:positionH relativeFrom="column">
                  <wp:posOffset>-2762250</wp:posOffset>
                </wp:positionH>
                <wp:positionV relativeFrom="paragraph">
                  <wp:posOffset>346710</wp:posOffset>
                </wp:positionV>
                <wp:extent cx="228600" cy="0"/>
                <wp:effectExtent l="9525" t="60960" r="19050" b="53340"/>
                <wp:wrapNone/>
                <wp:docPr id="82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1" o:spid="_x0000_s1026" type="#_x0000_t32" style="position:absolute;margin-left:-217.5pt;margin-top:27.3pt;width:18pt;height:0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">
                <v:stroke endarrow="block"/>
              </v:shape>
            </w:pict>
          </mc:Fallback>
        </mc:AlternateContent>
      </w:r>
    </w:p>
    <w:p w:rsidR="005E03EB" w:rsidRPr="005E03EB" w:rsidRDefault="00640296" w:rsidP="00C202F5">
      <w:pPr>
        <w:tabs>
          <w:tab w:val="left" w:pos="7140"/>
        </w:tabs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4766B6FA" wp14:editId="4A866E96">
                <wp:simplePos x="0" y="0"/>
                <wp:positionH relativeFrom="column">
                  <wp:posOffset>-299085</wp:posOffset>
                </wp:positionH>
                <wp:positionV relativeFrom="paragraph">
                  <wp:posOffset>2224405</wp:posOffset>
                </wp:positionV>
                <wp:extent cx="209550" cy="0"/>
                <wp:effectExtent l="5715" t="52705" r="22860" b="61595"/>
                <wp:wrapNone/>
                <wp:docPr id="81" name="AutoShap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1" o:spid="_x0000_s1026" type="#_x0000_t32" style="position:absolute;margin-left:-23.55pt;margin-top:175.15pt;width:16.5pt;height:0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">
                <v:stroke endarrow="block"/>
              </v:shape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224D3B33" wp14:editId="07E4CAAE">
                <wp:simplePos x="0" y="0"/>
                <wp:positionH relativeFrom="column">
                  <wp:posOffset>-299085</wp:posOffset>
                </wp:positionH>
                <wp:positionV relativeFrom="paragraph">
                  <wp:posOffset>1319530</wp:posOffset>
                </wp:positionV>
                <wp:extent cx="209550" cy="0"/>
                <wp:effectExtent l="5715" t="52705" r="22860" b="61595"/>
                <wp:wrapNone/>
                <wp:docPr id="80" name="AutoShap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5" o:spid="_x0000_s1026" type="#_x0000_t32" style="position:absolute;margin-left:-23.55pt;margin-top:103.9pt;width:16.5pt;height:0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">
                <v:stroke endarrow="block"/>
              </v:shape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6F401CB2" wp14:editId="0999CE4E">
                <wp:simplePos x="0" y="0"/>
                <wp:positionH relativeFrom="column">
                  <wp:posOffset>-89535</wp:posOffset>
                </wp:positionH>
                <wp:positionV relativeFrom="paragraph">
                  <wp:posOffset>1081405</wp:posOffset>
                </wp:positionV>
                <wp:extent cx="2428875" cy="523875"/>
                <wp:effectExtent l="5715" t="5080" r="13335" b="13970"/>
                <wp:wrapNone/>
                <wp:docPr id="79" name="Rectangl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28875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3B47" w:rsidRPr="00736248" w:rsidRDefault="004E3B47" w:rsidP="005E03EB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73624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Развитие предпринимательства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6" o:spid="_x0000_s1029" style="position:absolute;margin-left:-7.05pt;margin-top:85.15pt;width:191.25pt;height:41.2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">
                <v:textbox>
                  <w:txbxContent>
                    <w:p w:rsidR="005938C7" w:rsidRPr="00736248" w:rsidRDefault="005938C7" w:rsidP="005E03EB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736248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Развитие предпринимательства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C8C408E" wp14:editId="5B956698">
                <wp:simplePos x="0" y="0"/>
                <wp:positionH relativeFrom="column">
                  <wp:posOffset>-89535</wp:posOffset>
                </wp:positionH>
                <wp:positionV relativeFrom="paragraph">
                  <wp:posOffset>224155</wp:posOffset>
                </wp:positionV>
                <wp:extent cx="2428875" cy="533400"/>
                <wp:effectExtent l="5715" t="5080" r="13335" b="13970"/>
                <wp:wrapNone/>
                <wp:docPr id="78" name="Rectangl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28875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3B47" w:rsidRPr="00736248" w:rsidRDefault="004E3B47" w:rsidP="005E03EB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73624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Повышение инвестиционной привлекательности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4" o:spid="_x0000_s1030" style="position:absolute;margin-left:-7.05pt;margin-top:17.65pt;width:191.25pt;height:42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">
                <v:textbox>
                  <w:txbxContent>
                    <w:p w:rsidR="005938C7" w:rsidRPr="00736248" w:rsidRDefault="005938C7" w:rsidP="005E03EB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736248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Повышение инвестиционной привлекательности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0D8DBB59" wp14:editId="11590EEA">
                <wp:simplePos x="0" y="0"/>
                <wp:positionH relativeFrom="column">
                  <wp:posOffset>-299085</wp:posOffset>
                </wp:positionH>
                <wp:positionV relativeFrom="paragraph">
                  <wp:posOffset>395605</wp:posOffset>
                </wp:positionV>
                <wp:extent cx="209550" cy="9525"/>
                <wp:effectExtent l="5715" t="43180" r="22860" b="61595"/>
                <wp:wrapNone/>
                <wp:docPr id="77" name="AutoShap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3" o:spid="_x0000_s1026" type="#_x0000_t32" style="position:absolute;margin-left:-23.55pt;margin-top:31.15pt;width:16.5pt;height:.7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">
                <v:stroke endarrow="block"/>
              </v:shape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209DE8B9" wp14:editId="64F5C025">
                <wp:simplePos x="0" y="0"/>
                <wp:positionH relativeFrom="column">
                  <wp:posOffset>-89535</wp:posOffset>
                </wp:positionH>
                <wp:positionV relativeFrom="paragraph">
                  <wp:posOffset>1976755</wp:posOffset>
                </wp:positionV>
                <wp:extent cx="2428875" cy="600075"/>
                <wp:effectExtent l="5715" t="5080" r="13335" b="13970"/>
                <wp:wrapNone/>
                <wp:docPr id="76" name="Rectangl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28875" cy="600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3B47" w:rsidRPr="00736248" w:rsidRDefault="004E3B47" w:rsidP="005E03EB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73624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Эффективное использование ресурсного потенциала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8" o:spid="_x0000_s1031" style="position:absolute;margin-left:-7.05pt;margin-top:155.65pt;width:191.25pt;height:47.2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">
                <v:textbox>
                  <w:txbxContent>
                    <w:p w:rsidR="005938C7" w:rsidRPr="00736248" w:rsidRDefault="005938C7" w:rsidP="005E03EB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736248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Эффективное использование ресурсного потенциала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2D93B76" wp14:editId="22CAE68D">
                <wp:simplePos x="0" y="0"/>
                <wp:positionH relativeFrom="column">
                  <wp:posOffset>-232410</wp:posOffset>
                </wp:positionH>
                <wp:positionV relativeFrom="paragraph">
                  <wp:posOffset>2224405</wp:posOffset>
                </wp:positionV>
                <wp:extent cx="0" cy="0"/>
                <wp:effectExtent l="5715" t="52705" r="22860" b="61595"/>
                <wp:wrapNone/>
                <wp:docPr id="75" name="AutoShap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7" o:spid="_x0000_s1026" type="#_x0000_t32" style="position:absolute;margin-left:-18.3pt;margin-top:175.15pt;width:0;height:0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">
                <v:stroke endarrow="block"/>
              </v:shape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5CFB6A0A" wp14:editId="341FF207">
                <wp:simplePos x="0" y="0"/>
                <wp:positionH relativeFrom="column">
                  <wp:posOffset>3253740</wp:posOffset>
                </wp:positionH>
                <wp:positionV relativeFrom="paragraph">
                  <wp:posOffset>2091055</wp:posOffset>
                </wp:positionV>
                <wp:extent cx="266700" cy="0"/>
                <wp:effectExtent l="5715" t="52705" r="22860" b="61595"/>
                <wp:wrapNone/>
                <wp:docPr id="74" name="AutoShap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67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9" o:spid="_x0000_s1026" type="#_x0000_t32" style="position:absolute;margin-left:256.2pt;margin-top:164.65pt;width:21pt;height:0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">
                <v:stroke endarrow="block"/>
              </v:shape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4894BBB4" wp14:editId="0CF1B4F9">
                <wp:simplePos x="0" y="0"/>
                <wp:positionH relativeFrom="column">
                  <wp:posOffset>3520440</wp:posOffset>
                </wp:positionH>
                <wp:positionV relativeFrom="paragraph">
                  <wp:posOffset>1767205</wp:posOffset>
                </wp:positionV>
                <wp:extent cx="2286000" cy="809625"/>
                <wp:effectExtent l="5715" t="5080" r="13335" b="13970"/>
                <wp:wrapNone/>
                <wp:docPr id="73" name="Rectangl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809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3B47" w:rsidRPr="00756284" w:rsidRDefault="004E3B47" w:rsidP="005E03EB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75628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Жилищное строительство и создание условий для комфортного проживания</w:t>
                            </w:r>
                          </w:p>
                          <w:p w:rsidR="004E3B47" w:rsidRDefault="004E3B47" w:rsidP="005E03E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0" o:spid="_x0000_s1032" style="position:absolute;margin-left:277.2pt;margin-top:139.15pt;width:180pt;height:63.7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">
                <v:textbox>
                  <w:txbxContent>
                    <w:p w:rsidR="005938C7" w:rsidRPr="00756284" w:rsidRDefault="005938C7" w:rsidP="005E03EB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75628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Жилищное строительство и создание условий для комфортного проживания</w:t>
                      </w:r>
                    </w:p>
                    <w:p w:rsidR="005938C7" w:rsidRDefault="005938C7" w:rsidP="005E03EB"/>
                  </w:txbxContent>
                </v:textbox>
              </v:rect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2FB859FF" wp14:editId="4E61658D">
                <wp:simplePos x="0" y="0"/>
                <wp:positionH relativeFrom="column">
                  <wp:posOffset>3253740</wp:posOffset>
                </wp:positionH>
                <wp:positionV relativeFrom="paragraph">
                  <wp:posOffset>1367155</wp:posOffset>
                </wp:positionV>
                <wp:extent cx="266700" cy="0"/>
                <wp:effectExtent l="5715" t="52705" r="22860" b="61595"/>
                <wp:wrapNone/>
                <wp:docPr id="72" name="AutoShap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67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7" o:spid="_x0000_s1026" type="#_x0000_t32" style="position:absolute;margin-left:256.2pt;margin-top:107.65pt;width:21pt;height:0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">
                <v:stroke endarrow="block"/>
              </v:shape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0981AADE" wp14:editId="4E84B58E">
                <wp:simplePos x="0" y="0"/>
                <wp:positionH relativeFrom="column">
                  <wp:posOffset>3520440</wp:posOffset>
                </wp:positionH>
                <wp:positionV relativeFrom="paragraph">
                  <wp:posOffset>1081405</wp:posOffset>
                </wp:positionV>
                <wp:extent cx="2286000" cy="523875"/>
                <wp:effectExtent l="5715" t="5080" r="13335" b="13970"/>
                <wp:wrapNone/>
                <wp:docPr id="71" name="Rectangl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3B47" w:rsidRDefault="004E3B47" w:rsidP="005E03EB">
                            <w:r w:rsidRPr="0075628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Газификация сельских населенных</w:t>
                            </w:r>
                            <w:r>
                              <w:t xml:space="preserve"> </w:t>
                            </w:r>
                            <w:r w:rsidRPr="0075628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пунктов</w:t>
                            </w:r>
                          </w:p>
                          <w:p w:rsidR="004E3B47" w:rsidRDefault="004E3B47" w:rsidP="005E03E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8" o:spid="_x0000_s1033" style="position:absolute;margin-left:277.2pt;margin-top:85.15pt;width:180pt;height:41.2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">
                <v:textbox>
                  <w:txbxContent>
                    <w:p w:rsidR="005938C7" w:rsidRDefault="005938C7" w:rsidP="005E03EB">
                      <w:r w:rsidRPr="0075628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Газификация сельских населенных</w:t>
                      </w:r>
                      <w:r>
                        <w:t xml:space="preserve"> </w:t>
                      </w:r>
                      <w:r w:rsidRPr="0075628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пунктов</w:t>
                      </w:r>
                    </w:p>
                    <w:p w:rsidR="005938C7" w:rsidRDefault="005938C7" w:rsidP="005E03EB"/>
                  </w:txbxContent>
                </v:textbox>
              </v:rect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5435D72F" wp14:editId="308D14AB">
                <wp:simplePos x="0" y="0"/>
                <wp:positionH relativeFrom="column">
                  <wp:posOffset>3253740</wp:posOffset>
                </wp:positionH>
                <wp:positionV relativeFrom="paragraph">
                  <wp:posOffset>567055</wp:posOffset>
                </wp:positionV>
                <wp:extent cx="266700" cy="0"/>
                <wp:effectExtent l="5715" t="52705" r="22860" b="61595"/>
                <wp:wrapNone/>
                <wp:docPr id="70" name="AutoShap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67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5" o:spid="_x0000_s1026" type="#_x0000_t32" style="position:absolute;margin-left:256.2pt;margin-top:44.65pt;width:21pt;height:0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">
                <v:stroke endarrow="block"/>
              </v:shape>
            </w:pict>
          </mc:Fallback>
        </mc:AlternateContent>
      </w:r>
      <w:r>
        <w:rPr>
          <w:rFonts w:ascii="Times New Roman" w:eastAsiaTheme="minorHAnsi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2F5EC1DC" wp14:editId="613FD150">
                <wp:simplePos x="0" y="0"/>
                <wp:positionH relativeFrom="column">
                  <wp:posOffset>3520440</wp:posOffset>
                </wp:positionH>
                <wp:positionV relativeFrom="paragraph">
                  <wp:posOffset>328930</wp:posOffset>
                </wp:positionV>
                <wp:extent cx="2286000" cy="542925"/>
                <wp:effectExtent l="5715" t="5080" r="13335" b="13970"/>
                <wp:wrapNone/>
                <wp:docPr id="69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3B47" w:rsidRPr="006931C7" w:rsidRDefault="004E3B47" w:rsidP="005E03EB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931C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Развитие энергетической инфраструктуры</w:t>
                            </w:r>
                          </w:p>
                          <w:p w:rsidR="004E3B47" w:rsidRDefault="004E3B47" w:rsidP="005E03E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6" o:spid="_x0000_s1034" style="position:absolute;margin-left:277.2pt;margin-top:25.9pt;width:180pt;height:42.7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">
                <v:textbox>
                  <w:txbxContent>
                    <w:p w:rsidR="005938C7" w:rsidRPr="006931C7" w:rsidRDefault="005938C7" w:rsidP="005E03EB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931C7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Развитие энергетической инфраструктуры</w:t>
                      </w:r>
                    </w:p>
                    <w:p w:rsidR="005938C7" w:rsidRDefault="005938C7" w:rsidP="005E03EB"/>
                  </w:txbxContent>
                </v:textbox>
              </v:rect>
            </w:pict>
          </mc:Fallback>
        </mc:AlternateContent>
      </w:r>
    </w:p>
    <w:p w:rsidR="005E03EB" w:rsidRPr="005E03EB" w:rsidRDefault="005E03EB" w:rsidP="00C202F5">
      <w:pPr>
        <w:tabs>
          <w:tab w:val="left" w:pos="7140"/>
        </w:tabs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CD0032" w:rsidRDefault="00CD0032" w:rsidP="00C202F5">
      <w:pPr>
        <w:spacing w:line="20" w:lineRule="exact"/>
        <w:rPr>
          <w:sz w:val="20"/>
          <w:szCs w:val="20"/>
        </w:rPr>
      </w:pPr>
    </w:p>
    <w:p w:rsidR="00CD0032" w:rsidRDefault="00CD0032" w:rsidP="00C202F5">
      <w:pPr>
        <w:spacing w:line="200" w:lineRule="exact"/>
        <w:rPr>
          <w:sz w:val="20"/>
          <w:szCs w:val="20"/>
        </w:rPr>
      </w:pPr>
    </w:p>
    <w:p w:rsidR="00CD0032" w:rsidRDefault="00CD0032" w:rsidP="00C202F5">
      <w:pPr>
        <w:spacing w:line="176" w:lineRule="exact"/>
        <w:rPr>
          <w:sz w:val="20"/>
          <w:szCs w:val="20"/>
        </w:rPr>
      </w:pPr>
    </w:p>
    <w:p w:rsidR="00504FF2" w:rsidRDefault="00504FF2" w:rsidP="00C202F5">
      <w:pPr>
        <w:spacing w:line="234" w:lineRule="auto"/>
        <w:ind w:right="6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04FF2" w:rsidRDefault="00504FF2" w:rsidP="00C202F5">
      <w:pPr>
        <w:spacing w:line="234" w:lineRule="auto"/>
        <w:ind w:right="6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04FF2" w:rsidRDefault="00504FF2" w:rsidP="00C202F5">
      <w:pPr>
        <w:spacing w:line="234" w:lineRule="auto"/>
        <w:ind w:right="6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04FF2" w:rsidRDefault="00504FF2" w:rsidP="00C202F5">
      <w:pPr>
        <w:spacing w:line="234" w:lineRule="auto"/>
        <w:ind w:right="6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2E7270" w:rsidRDefault="002E7270" w:rsidP="00C202F5">
      <w:pPr>
        <w:spacing w:line="234" w:lineRule="auto"/>
        <w:ind w:right="6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2E7270" w:rsidRDefault="002E7270" w:rsidP="00D41EF2">
      <w:pPr>
        <w:spacing w:line="234" w:lineRule="auto"/>
        <w:ind w:left="4740" w:right="60" w:hanging="4314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2E7270" w:rsidRDefault="002E7270" w:rsidP="00D41EF2">
      <w:pPr>
        <w:spacing w:line="234" w:lineRule="auto"/>
        <w:ind w:left="4740" w:right="60" w:hanging="4314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202F5" w:rsidRDefault="00C202F5" w:rsidP="00D41EF2">
      <w:pPr>
        <w:spacing w:line="234" w:lineRule="auto"/>
        <w:ind w:left="4740" w:right="60" w:hanging="4314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202F5" w:rsidRDefault="00C202F5" w:rsidP="00D41EF2">
      <w:pPr>
        <w:spacing w:line="234" w:lineRule="auto"/>
        <w:ind w:left="4740" w:right="60" w:hanging="4314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202F5" w:rsidRDefault="00C202F5" w:rsidP="00D41EF2">
      <w:pPr>
        <w:spacing w:line="234" w:lineRule="auto"/>
        <w:ind w:left="4740" w:right="60" w:hanging="4314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202F5" w:rsidRDefault="00C202F5" w:rsidP="00D41EF2">
      <w:pPr>
        <w:spacing w:line="234" w:lineRule="auto"/>
        <w:ind w:left="4740" w:right="60" w:hanging="4314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202F5" w:rsidRDefault="00C202F5" w:rsidP="00D41EF2">
      <w:pPr>
        <w:spacing w:line="234" w:lineRule="auto"/>
        <w:ind w:left="4740" w:right="60" w:hanging="4314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D0032" w:rsidRDefault="00CD0032" w:rsidP="00D41EF2">
      <w:pPr>
        <w:spacing w:line="234" w:lineRule="auto"/>
        <w:ind w:left="4740" w:right="60" w:hanging="4314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5.1. Реализация приоритетных направлений развития в сфере экономики</w:t>
      </w:r>
    </w:p>
    <w:p w:rsidR="00CD0032" w:rsidRDefault="00EB01C1" w:rsidP="00EB01C1">
      <w:pPr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5.1.1. Р</w:t>
      </w:r>
      <w:r w:rsidR="00CD0032">
        <w:rPr>
          <w:rFonts w:ascii="Times New Roman" w:eastAsia="Times New Roman" w:hAnsi="Times New Roman" w:cs="Times New Roman"/>
          <w:b/>
          <w:bCs/>
          <w:sz w:val="28"/>
          <w:szCs w:val="28"/>
        </w:rPr>
        <w:t>азвитие промышленного сектора</w:t>
      </w:r>
    </w:p>
    <w:p w:rsidR="00BE1647" w:rsidRDefault="00BE1647" w:rsidP="006A4F85">
      <w:pPr>
        <w:spacing w:line="2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Стратегической целью развития промышленного сектора экономики Смоленского района является достижение максимально эффективного использования и обновления промышленного потенциала, создание новых произво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дств с в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ысоким уровнем конкурентоспособности, способных обеспечить ускоренное развитие других секторов экономики.</w:t>
      </w:r>
    </w:p>
    <w:p w:rsidR="00BE1647" w:rsidRDefault="00BE1647" w:rsidP="006A4F85">
      <w:pPr>
        <w:spacing w:line="2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Реализация стратегической цели будет обеспечена, прежде всего, за счет:</w:t>
      </w:r>
    </w:p>
    <w:p w:rsidR="00BE1647" w:rsidRDefault="00BE1647" w:rsidP="006A4F85">
      <w:pPr>
        <w:spacing w:line="2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повышения эффективности работы предприятий традиционного сектора с замещением устаревших форм экономической деятельности;</w:t>
      </w:r>
    </w:p>
    <w:p w:rsidR="00BE1647" w:rsidRDefault="00BE1647" w:rsidP="006A4F85">
      <w:pPr>
        <w:spacing w:line="2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расширения мощности производств за счет внедрения новых технологических </w:t>
      </w:r>
      <w:r w:rsidR="008C1E4D">
        <w:rPr>
          <w:rFonts w:ascii="Times New Roman" w:eastAsia="Times New Roman" w:hAnsi="Times New Roman" w:cs="Times New Roman"/>
          <w:sz w:val="28"/>
          <w:szCs w:val="28"/>
        </w:rPr>
        <w:t>переделов, обеспечивающих производство конечной продукции.</w:t>
      </w:r>
    </w:p>
    <w:p w:rsidR="008C1E4D" w:rsidRDefault="008C1E4D" w:rsidP="006A4F85">
      <w:pPr>
        <w:spacing w:line="2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Предполагается расширение существующих рынков сбыта промышленной продукции предприятий района, увеличение инвестиций в разработку научно-технической продукции. Это будет также сопровождаться увеличением вложений в обновление основных фондов предприятий, повышением общего уровня качества продукции и управления производства, уровня инновационной производственной сферы. Будет создана база для дальнейшего совместного развития научно-технического и промышленного комплекса как основы экономики инновационного типа.</w:t>
      </w:r>
    </w:p>
    <w:p w:rsidR="008C1E4D" w:rsidRDefault="008C1E4D" w:rsidP="006A4F85">
      <w:pPr>
        <w:spacing w:line="2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 учетом положений, заложенных в федеральных программах и стратегиях развития вертикально-интегрированных компаний и корпораций, основными приоритетными направлениями развития и проектами («точками роста») станет модернизация действующего промышленного комплекса.</w:t>
      </w:r>
    </w:p>
    <w:p w:rsidR="00B773A3" w:rsidRDefault="00B773A3" w:rsidP="006A4F85">
      <w:pPr>
        <w:spacing w:line="2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Стратегическая цель предусматривает достижение по итогам 2030 года следующих целевых показателей (экономических результатов):</w:t>
      </w:r>
    </w:p>
    <w:p w:rsidR="00B773A3" w:rsidRDefault="00B773A3" w:rsidP="006A4F85">
      <w:pPr>
        <w:spacing w:line="2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рост объемов отгруженных товаров собственного производства промышленным комплексом Смоленского района;</w:t>
      </w:r>
    </w:p>
    <w:p w:rsidR="00B773A3" w:rsidRDefault="00B773A3" w:rsidP="006A4F85">
      <w:pPr>
        <w:spacing w:line="2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использование передовых, новых методов хозяйствования и управления экономическими субъектами;</w:t>
      </w:r>
    </w:p>
    <w:p w:rsidR="00B773A3" w:rsidRDefault="00B773A3" w:rsidP="006A4F85">
      <w:pPr>
        <w:spacing w:line="2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увеличение доли отгруженной инновационной продукции в общем объеме промышленной продукции;</w:t>
      </w:r>
    </w:p>
    <w:p w:rsidR="00B773A3" w:rsidRDefault="00B773A3" w:rsidP="006A4F85">
      <w:pPr>
        <w:spacing w:line="2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увеличение удельного веса организаций обрабатывающих производств, осуществляющих технологические инновации.</w:t>
      </w:r>
    </w:p>
    <w:p w:rsidR="00B773A3" w:rsidRDefault="00B773A3" w:rsidP="006A4F85">
      <w:pPr>
        <w:spacing w:line="2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достижения указанных выше целевых показателей необходимо обеспечить определенные ежегодные базовые параметры развития промышленности:</w:t>
      </w:r>
    </w:p>
    <w:p w:rsidR="00B773A3" w:rsidRDefault="00B773A3" w:rsidP="006A4F85">
      <w:pPr>
        <w:spacing w:line="2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- сохранение высоких темпов роста объемов производства в отраслях промышленности, имеющих высокий потенциал роста (пищевая промышленность, производство строительных материалов и пр.).</w:t>
      </w:r>
    </w:p>
    <w:p w:rsidR="00B773A3" w:rsidRDefault="00B773A3" w:rsidP="006A4F85">
      <w:pPr>
        <w:spacing w:line="2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увеличение средней заработной платы в промышленном производстве не менее 12% в год, обеспечивающим конкурентоспособность района</w:t>
      </w:r>
      <w:r w:rsidR="00132F21">
        <w:rPr>
          <w:rFonts w:ascii="Times New Roman" w:eastAsia="Times New Roman" w:hAnsi="Times New Roman" w:cs="Times New Roman"/>
          <w:sz w:val="28"/>
          <w:szCs w:val="28"/>
        </w:rPr>
        <w:t xml:space="preserve"> на рынке труда по соответствующим видам экономической деятельности.</w:t>
      </w:r>
    </w:p>
    <w:p w:rsidR="00CD0032" w:rsidRDefault="00132F21" w:rsidP="004216F4">
      <w:pPr>
        <w:spacing w:after="0" w:line="240" w:lineRule="auto"/>
        <w:ind w:left="8360"/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27</w:t>
      </w:r>
    </w:p>
    <w:p w:rsidR="00CD0032" w:rsidRDefault="00CD0032" w:rsidP="004216F4">
      <w:pPr>
        <w:spacing w:after="0" w:line="240" w:lineRule="auto"/>
        <w:rPr>
          <w:sz w:val="20"/>
          <w:szCs w:val="20"/>
        </w:rPr>
      </w:pPr>
    </w:p>
    <w:p w:rsidR="00CD0032" w:rsidRDefault="00CD0032" w:rsidP="004216F4">
      <w:pPr>
        <w:spacing w:after="0" w:line="240" w:lineRule="auto"/>
        <w:ind w:right="-9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Целевое значение показателя, характер</w:t>
      </w:r>
      <w:r w:rsidR="00722E1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изующего достижение цели </w:t>
      </w:r>
      <w:r w:rsidR="00132F21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муниципального образования «Смоленский район» </w:t>
      </w:r>
      <w:r w:rsidR="00722E16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ской области в сфере развития промышленного производства на период до 2030 года</w:t>
      </w:r>
    </w:p>
    <w:p w:rsidR="00CD0032" w:rsidRDefault="00CD0032">
      <w:pPr>
        <w:spacing w:line="2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40"/>
        <w:gridCol w:w="1090"/>
        <w:gridCol w:w="1090"/>
        <w:gridCol w:w="1090"/>
        <w:gridCol w:w="1090"/>
        <w:gridCol w:w="1090"/>
        <w:gridCol w:w="1091"/>
      </w:tblGrid>
      <w:tr w:rsidR="00F51B2F" w:rsidTr="00721BF7">
        <w:trPr>
          <w:trHeight w:val="923"/>
        </w:trPr>
        <w:tc>
          <w:tcPr>
            <w:tcW w:w="32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51B2F" w:rsidRDefault="00F51B2F" w:rsidP="00F51B2F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Наименование </w:t>
            </w:r>
            <w:r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показателя</w:t>
            </w:r>
          </w:p>
        </w:tc>
        <w:tc>
          <w:tcPr>
            <w:tcW w:w="109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51B2F" w:rsidRDefault="00F51B2F" w:rsidP="00F51B2F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2017 (базовый)</w:t>
            </w:r>
            <w:r w:rsidR="002E7270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год</w:t>
            </w:r>
          </w:p>
        </w:tc>
        <w:tc>
          <w:tcPr>
            <w:tcW w:w="109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51B2F" w:rsidRDefault="00F51B2F" w:rsidP="00F51B2F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2018 год</w:t>
            </w:r>
          </w:p>
        </w:tc>
        <w:tc>
          <w:tcPr>
            <w:tcW w:w="109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51B2F" w:rsidRDefault="00F51B2F" w:rsidP="00F51B2F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2019 год</w:t>
            </w:r>
          </w:p>
        </w:tc>
        <w:tc>
          <w:tcPr>
            <w:tcW w:w="109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51B2F" w:rsidRDefault="00F51B2F" w:rsidP="00F51B2F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2020 год</w:t>
            </w:r>
          </w:p>
        </w:tc>
        <w:tc>
          <w:tcPr>
            <w:tcW w:w="109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51B2F" w:rsidRDefault="00F51B2F" w:rsidP="00F51B2F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2025 год</w:t>
            </w:r>
          </w:p>
        </w:tc>
        <w:tc>
          <w:tcPr>
            <w:tcW w:w="109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F51B2F" w:rsidRDefault="00F51B2F" w:rsidP="00F51B2F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2030 год</w:t>
            </w:r>
          </w:p>
        </w:tc>
      </w:tr>
      <w:tr w:rsidR="002E7270" w:rsidTr="00721BF7">
        <w:trPr>
          <w:trHeight w:val="535"/>
        </w:trPr>
        <w:tc>
          <w:tcPr>
            <w:tcW w:w="324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E7270" w:rsidRDefault="002E7270" w:rsidP="002E7270">
            <w:pPr>
              <w:spacing w:line="256" w:lineRule="exact"/>
              <w:ind w:left="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Индекс промышленного производства,  % к предыдущему году</w:t>
            </w:r>
          </w:p>
        </w:tc>
        <w:tc>
          <w:tcPr>
            <w:tcW w:w="109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E7270" w:rsidRDefault="002E7270" w:rsidP="00C202F5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101,5</w:t>
            </w:r>
          </w:p>
        </w:tc>
        <w:tc>
          <w:tcPr>
            <w:tcW w:w="109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E7270" w:rsidRDefault="002E7270" w:rsidP="00C202F5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102</w:t>
            </w:r>
          </w:p>
        </w:tc>
        <w:tc>
          <w:tcPr>
            <w:tcW w:w="109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E7270" w:rsidRDefault="002E7270" w:rsidP="00C202F5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102,1</w:t>
            </w:r>
          </w:p>
        </w:tc>
        <w:tc>
          <w:tcPr>
            <w:tcW w:w="109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E7270" w:rsidRDefault="002E7270" w:rsidP="00C202F5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102,2</w:t>
            </w:r>
          </w:p>
        </w:tc>
        <w:tc>
          <w:tcPr>
            <w:tcW w:w="109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E7270" w:rsidRDefault="00721BF7" w:rsidP="002E7270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102,5</w:t>
            </w:r>
          </w:p>
        </w:tc>
        <w:tc>
          <w:tcPr>
            <w:tcW w:w="109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E7270" w:rsidRDefault="00721BF7" w:rsidP="002E7270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102,7</w:t>
            </w:r>
          </w:p>
        </w:tc>
      </w:tr>
    </w:tbl>
    <w:p w:rsidR="00CD0032" w:rsidRDefault="00CD0032">
      <w:pPr>
        <w:spacing w:line="200" w:lineRule="exact"/>
        <w:rPr>
          <w:sz w:val="20"/>
          <w:szCs w:val="20"/>
        </w:rPr>
      </w:pPr>
    </w:p>
    <w:p w:rsidR="00CD0032" w:rsidRDefault="00CD0032" w:rsidP="00721BF7">
      <w:pPr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5.1.2. Развитие агропромышленного комплекса</w:t>
      </w:r>
    </w:p>
    <w:p w:rsidR="00CD0032" w:rsidRDefault="00CD0032" w:rsidP="00721BF7">
      <w:pPr>
        <w:spacing w:line="237" w:lineRule="auto"/>
        <w:ind w:firstLine="96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Развитие агропромышленного комплекса относится к стратегическим приоритетам </w:t>
      </w:r>
      <w:r w:rsidR="00132F21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 «Смоле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</w:t>
      </w:r>
      <w:r w:rsidR="00132F21">
        <w:rPr>
          <w:rFonts w:ascii="Times New Roman" w:eastAsia="Times New Roman" w:hAnsi="Times New Roman" w:cs="Times New Roman"/>
          <w:sz w:val="28"/>
          <w:szCs w:val="28"/>
        </w:rPr>
        <w:t xml:space="preserve">ий </w:t>
      </w:r>
      <w:r>
        <w:rPr>
          <w:rFonts w:ascii="Times New Roman" w:eastAsia="Times New Roman" w:hAnsi="Times New Roman" w:cs="Times New Roman"/>
          <w:sz w:val="28"/>
          <w:szCs w:val="28"/>
        </w:rPr>
        <w:t>район</w:t>
      </w:r>
      <w:r w:rsidR="00132F21"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сфере обеспечения продовольственной безопасности и сохранения природных ресурсов.</w:t>
      </w:r>
    </w:p>
    <w:p w:rsidR="00CD0032" w:rsidRDefault="00132F21" w:rsidP="00132F21">
      <w:pPr>
        <w:tabs>
          <w:tab w:val="left" w:pos="1232"/>
        </w:tabs>
        <w:spacing w:after="0" w:line="235" w:lineRule="auto"/>
        <w:ind w:firstLine="993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агропромышленном комплексе 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нского района потенциал роста необходимо реализовывать по двум направлениям:</w:t>
      </w:r>
    </w:p>
    <w:p w:rsidR="00CD0032" w:rsidRDefault="00132F21" w:rsidP="00132F21">
      <w:pPr>
        <w:spacing w:after="0" w:line="240" w:lineRule="auto"/>
        <w:ind w:left="980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развитие животноводства;</w:t>
      </w:r>
    </w:p>
    <w:p w:rsidR="00920075" w:rsidRDefault="00CD0032" w:rsidP="00721BF7">
      <w:pPr>
        <w:spacing w:after="0" w:line="240" w:lineRule="auto"/>
        <w:ind w:firstLine="968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развитие растениеводства (в том числе производство кормовых культур для развития животноводства).</w:t>
      </w:r>
    </w:p>
    <w:p w:rsidR="00920075" w:rsidRDefault="00920075" w:rsidP="00920075">
      <w:pPr>
        <w:spacing w:after="0" w:line="240" w:lineRule="auto"/>
        <w:ind w:left="260" w:firstLine="708"/>
        <w:rPr>
          <w:rFonts w:eastAsia="Times New Roman"/>
          <w:sz w:val="28"/>
          <w:szCs w:val="28"/>
        </w:rPr>
      </w:pPr>
    </w:p>
    <w:p w:rsidR="00CD0032" w:rsidRDefault="00CD0032" w:rsidP="00920075">
      <w:pPr>
        <w:spacing w:after="0" w:line="240" w:lineRule="auto"/>
        <w:ind w:left="260" w:firstLine="708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Стратегические цели:</w:t>
      </w:r>
    </w:p>
    <w:p w:rsidR="00CD0032" w:rsidRDefault="00920075" w:rsidP="00920075">
      <w:pPr>
        <w:tabs>
          <w:tab w:val="left" w:pos="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устойчивое развитие сельских территорий 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нского района;</w:t>
      </w:r>
    </w:p>
    <w:p w:rsidR="00CD0032" w:rsidRDefault="00920075" w:rsidP="00920075">
      <w:pPr>
        <w:tabs>
          <w:tab w:val="left" w:pos="1148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повышение конкурентоспособности произведенной в районе 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ельскохозяйственной продукции;</w:t>
      </w:r>
    </w:p>
    <w:p w:rsidR="00CD0032" w:rsidRDefault="00920075" w:rsidP="00920075">
      <w:pPr>
        <w:tabs>
          <w:tab w:val="left" w:pos="1218"/>
        </w:tabs>
        <w:spacing w:after="0" w:line="240" w:lineRule="auto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повышение финансовой устойчивости сельскохозяйственных товаропроизводителей;</w:t>
      </w:r>
    </w:p>
    <w:p w:rsidR="00CD0032" w:rsidRDefault="00920075" w:rsidP="00920075">
      <w:pPr>
        <w:tabs>
          <w:tab w:val="left" w:pos="1258"/>
        </w:tabs>
        <w:spacing w:after="0" w:line="240" w:lineRule="auto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развитие сектора переработки сельскохозяйственной продукции путем реализации инвестиционных проектов;</w:t>
      </w:r>
    </w:p>
    <w:p w:rsidR="00CD0032" w:rsidRDefault="00920075" w:rsidP="00920075">
      <w:pPr>
        <w:tabs>
          <w:tab w:val="left" w:pos="1131"/>
        </w:tabs>
        <w:spacing w:after="0" w:line="236" w:lineRule="auto"/>
        <w:ind w:right="-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развитие рыночной инфраструктуры агропромышленного комплекса района для удовлетворения потребностей населения района, области в продукции сельскохозяйственного производства и продуктах питания;</w:t>
      </w:r>
    </w:p>
    <w:p w:rsidR="00CD0032" w:rsidRDefault="00CD0032">
      <w:pPr>
        <w:spacing w:line="14" w:lineRule="exact"/>
        <w:rPr>
          <w:rFonts w:eastAsia="Times New Roman"/>
          <w:sz w:val="28"/>
          <w:szCs w:val="28"/>
        </w:rPr>
      </w:pPr>
    </w:p>
    <w:p w:rsidR="00CD0032" w:rsidRDefault="00920075" w:rsidP="00C75BEF">
      <w:pPr>
        <w:tabs>
          <w:tab w:val="left" w:pos="1141"/>
        </w:tabs>
        <w:spacing w:after="0" w:line="235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повышение научно-технического уровня агропромышленного производства на основе совершенствования инновационного и кадрового обеспечения;</w:t>
      </w:r>
    </w:p>
    <w:p w:rsidR="00CD0032" w:rsidRDefault="00920075" w:rsidP="00920075">
      <w:pPr>
        <w:tabs>
          <w:tab w:val="left" w:pos="1170"/>
        </w:tabs>
        <w:spacing w:after="0" w:line="23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      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разра</w:t>
      </w:r>
      <w:r>
        <w:rPr>
          <w:rFonts w:ascii="Times New Roman" w:eastAsia="Times New Roman" w:hAnsi="Times New Roman" w:cs="Times New Roman"/>
          <w:sz w:val="28"/>
          <w:szCs w:val="28"/>
        </w:rPr>
        <w:t>ботка и реализация муниципальных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программ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сфере агропромышленного комплекса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20075" w:rsidRDefault="00920075" w:rsidP="00920075">
      <w:pPr>
        <w:tabs>
          <w:tab w:val="left" w:pos="1170"/>
        </w:tabs>
        <w:spacing w:after="0" w:line="236" w:lineRule="auto"/>
        <w:jc w:val="both"/>
        <w:rPr>
          <w:rFonts w:eastAsia="Times New Roman"/>
          <w:sz w:val="28"/>
          <w:szCs w:val="28"/>
        </w:rPr>
      </w:pPr>
    </w:p>
    <w:p w:rsidR="00920075" w:rsidRDefault="00CD0032" w:rsidP="00920075">
      <w:pPr>
        <w:spacing w:after="0" w:line="240" w:lineRule="auto"/>
        <w:ind w:left="98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Приоритетные направления по достижению данных целей:</w:t>
      </w:r>
    </w:p>
    <w:p w:rsidR="00CD0032" w:rsidRDefault="00CD0032" w:rsidP="00C75BEF">
      <w:pPr>
        <w:spacing w:after="0" w:line="240" w:lineRule="auto"/>
        <w:ind w:firstLine="980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привлечение инвесторов и реализация запланированных инвестиционных проектов в сельском хозяйстве;</w:t>
      </w:r>
    </w:p>
    <w:p w:rsidR="00CD0032" w:rsidRDefault="00CD0032" w:rsidP="009E1A10">
      <w:pPr>
        <w:spacing w:after="0" w:line="240" w:lineRule="auto"/>
        <w:ind w:firstLine="96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="00C75BE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F7EF5">
        <w:rPr>
          <w:rFonts w:ascii="Times New Roman" w:eastAsia="Times New Roman" w:hAnsi="Times New Roman" w:cs="Times New Roman"/>
          <w:sz w:val="28"/>
          <w:szCs w:val="28"/>
        </w:rPr>
        <w:t xml:space="preserve">создание предприятий </w:t>
      </w:r>
      <w:r>
        <w:rPr>
          <w:rFonts w:ascii="Times New Roman" w:eastAsia="Times New Roman" w:hAnsi="Times New Roman" w:cs="Times New Roman"/>
          <w:sz w:val="28"/>
          <w:szCs w:val="28"/>
        </w:rPr>
        <w:t>по переработке сельскохозяйственной продукции;</w:t>
      </w:r>
    </w:p>
    <w:p w:rsidR="00CD0032" w:rsidRDefault="002A28F7" w:rsidP="002A28F7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развитие малых форм хозяйствования в сельских населенных пунктах;</w:t>
      </w:r>
    </w:p>
    <w:p w:rsidR="00CD0032" w:rsidRDefault="002A28F7" w:rsidP="002A28F7">
      <w:pPr>
        <w:tabs>
          <w:tab w:val="left" w:pos="1292"/>
        </w:tabs>
        <w:spacing w:after="0" w:line="240" w:lineRule="auto"/>
        <w:ind w:firstLine="97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развитие инфраструктурной сети заготовительных, снабженческо-сбытовых потребительских кооперативов, кооперативов по переработке сельскохозяйственной продукции;</w:t>
      </w:r>
    </w:p>
    <w:p w:rsidR="00CD0032" w:rsidRDefault="00240512" w:rsidP="00240512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эффективное использование земель сельскохозяйственного назначения.</w:t>
      </w:r>
    </w:p>
    <w:p w:rsidR="00240512" w:rsidRDefault="00240512" w:rsidP="00240512">
      <w:pPr>
        <w:spacing w:after="0" w:line="240" w:lineRule="auto"/>
        <w:ind w:left="818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CD0032" w:rsidP="00240512">
      <w:pPr>
        <w:spacing w:after="0" w:line="240" w:lineRule="auto"/>
        <w:ind w:left="8180"/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28</w:t>
      </w:r>
    </w:p>
    <w:p w:rsidR="00CD0032" w:rsidRDefault="00CD0032" w:rsidP="00D41EF2">
      <w:pPr>
        <w:spacing w:after="0" w:line="240" w:lineRule="auto"/>
        <w:rPr>
          <w:sz w:val="20"/>
          <w:szCs w:val="20"/>
        </w:rPr>
      </w:pPr>
    </w:p>
    <w:p w:rsidR="004216F4" w:rsidRPr="00532A22" w:rsidRDefault="00CD0032" w:rsidP="004216F4">
      <w:pPr>
        <w:tabs>
          <w:tab w:val="left" w:pos="10347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532A22">
        <w:rPr>
          <w:rFonts w:ascii="Times New Roman" w:eastAsia="Times New Roman" w:hAnsi="Times New Roman" w:cs="Times New Roman"/>
          <w:b/>
          <w:bCs/>
          <w:sz w:val="28"/>
          <w:szCs w:val="28"/>
        </w:rPr>
        <w:t>Целевое значение показателя, характеризующего достижение цели муниципального образования «</w:t>
      </w:r>
      <w:r w:rsidR="00240512" w:rsidRPr="00532A22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</w:t>
      </w:r>
      <w:r w:rsidRPr="00532A22">
        <w:rPr>
          <w:rFonts w:ascii="Times New Roman" w:eastAsia="Times New Roman" w:hAnsi="Times New Roman" w:cs="Times New Roman"/>
          <w:b/>
          <w:bCs/>
          <w:sz w:val="28"/>
          <w:szCs w:val="28"/>
        </w:rPr>
        <w:t>нский район»</w:t>
      </w:r>
      <w:r w:rsidR="00240512" w:rsidRPr="00532A22">
        <w:rPr>
          <w:sz w:val="28"/>
          <w:szCs w:val="28"/>
        </w:rPr>
        <w:t xml:space="preserve">  </w:t>
      </w:r>
      <w:r w:rsidR="00240512" w:rsidRPr="00532A22">
        <w:rPr>
          <w:rFonts w:ascii="Times New Roman" w:hAnsi="Times New Roman" w:cs="Times New Roman"/>
          <w:b/>
          <w:sz w:val="28"/>
          <w:szCs w:val="28"/>
        </w:rPr>
        <w:t>Смоле</w:t>
      </w:r>
      <w:r w:rsidR="004216F4" w:rsidRPr="00532A22">
        <w:rPr>
          <w:rFonts w:ascii="Times New Roman" w:hAnsi="Times New Roman" w:cs="Times New Roman"/>
          <w:b/>
          <w:sz w:val="28"/>
          <w:szCs w:val="28"/>
        </w:rPr>
        <w:t>н</w:t>
      </w:r>
      <w:r w:rsidRPr="00532A2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ской </w:t>
      </w:r>
      <w:r w:rsidR="004216F4" w:rsidRPr="00532A22">
        <w:rPr>
          <w:rFonts w:ascii="Times New Roman" w:eastAsia="Times New Roman" w:hAnsi="Times New Roman" w:cs="Times New Roman"/>
          <w:b/>
          <w:bCs/>
          <w:sz w:val="28"/>
          <w:szCs w:val="28"/>
        </w:rPr>
        <w:t>о</w:t>
      </w:r>
      <w:r w:rsidRPr="00532A2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бласти </w:t>
      </w:r>
    </w:p>
    <w:p w:rsidR="00CD0032" w:rsidRPr="00532A22" w:rsidRDefault="00CD0032" w:rsidP="004216F4">
      <w:pPr>
        <w:tabs>
          <w:tab w:val="left" w:pos="10347"/>
        </w:tabs>
        <w:spacing w:after="0" w:line="240" w:lineRule="auto"/>
        <w:ind w:right="-1"/>
        <w:jc w:val="center"/>
        <w:rPr>
          <w:sz w:val="28"/>
          <w:szCs w:val="28"/>
        </w:rPr>
      </w:pPr>
      <w:r w:rsidRPr="00532A22">
        <w:rPr>
          <w:rFonts w:ascii="Times New Roman" w:eastAsia="Times New Roman" w:hAnsi="Times New Roman" w:cs="Times New Roman"/>
          <w:b/>
          <w:bCs/>
          <w:sz w:val="28"/>
          <w:szCs w:val="28"/>
        </w:rPr>
        <w:t>в сфере развития агропромышленного комплекса на период до 2030 года</w:t>
      </w:r>
    </w:p>
    <w:p w:rsidR="00CD0032" w:rsidRDefault="00CD0032">
      <w:pPr>
        <w:spacing w:line="306" w:lineRule="exact"/>
        <w:rPr>
          <w:sz w:val="20"/>
          <w:szCs w:val="20"/>
        </w:rPr>
      </w:pPr>
    </w:p>
    <w:tbl>
      <w:tblPr>
        <w:tblW w:w="10378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0"/>
        <w:gridCol w:w="1153"/>
        <w:gridCol w:w="1134"/>
        <w:gridCol w:w="1276"/>
        <w:gridCol w:w="1134"/>
        <w:gridCol w:w="1134"/>
        <w:gridCol w:w="1134"/>
        <w:gridCol w:w="313"/>
      </w:tblGrid>
      <w:tr w:rsidR="004216F4" w:rsidTr="009E1A10">
        <w:trPr>
          <w:trHeight w:val="564"/>
        </w:trPr>
        <w:tc>
          <w:tcPr>
            <w:tcW w:w="310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4216F4" w:rsidRDefault="004216F4" w:rsidP="004216F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153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4216F4" w:rsidRDefault="004216F4" w:rsidP="004216F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2017 (базовый) год </w:t>
            </w:r>
          </w:p>
        </w:tc>
        <w:tc>
          <w:tcPr>
            <w:tcW w:w="1134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4216F4" w:rsidRDefault="004216F4" w:rsidP="004216F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2018 год</w:t>
            </w:r>
          </w:p>
        </w:tc>
        <w:tc>
          <w:tcPr>
            <w:tcW w:w="1276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4216F4" w:rsidRDefault="004216F4" w:rsidP="004216F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2019 год</w:t>
            </w:r>
          </w:p>
        </w:tc>
        <w:tc>
          <w:tcPr>
            <w:tcW w:w="1134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4216F4" w:rsidRDefault="004216F4" w:rsidP="004216F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2020 год</w:t>
            </w:r>
          </w:p>
        </w:tc>
        <w:tc>
          <w:tcPr>
            <w:tcW w:w="1134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4216F4" w:rsidRDefault="004216F4" w:rsidP="004216F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2025 год</w:t>
            </w:r>
          </w:p>
        </w:tc>
        <w:tc>
          <w:tcPr>
            <w:tcW w:w="1134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4216F4" w:rsidRDefault="004216F4" w:rsidP="004216F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2030 год</w:t>
            </w:r>
          </w:p>
        </w:tc>
        <w:tc>
          <w:tcPr>
            <w:tcW w:w="313" w:type="dxa"/>
            <w:vAlign w:val="bottom"/>
          </w:tcPr>
          <w:p w:rsidR="004216F4" w:rsidRDefault="004216F4">
            <w:pPr>
              <w:rPr>
                <w:sz w:val="1"/>
                <w:szCs w:val="1"/>
              </w:rPr>
            </w:pPr>
          </w:p>
        </w:tc>
      </w:tr>
      <w:tr w:rsidR="004216F4" w:rsidTr="009E1A10">
        <w:trPr>
          <w:trHeight w:val="263"/>
        </w:trPr>
        <w:tc>
          <w:tcPr>
            <w:tcW w:w="310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216F4" w:rsidRDefault="004216F4" w:rsidP="00843932">
            <w:pPr>
              <w:spacing w:line="263" w:lineRule="exact"/>
              <w:ind w:left="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Индекс производства продукции  сельского хозяйства в хозяйствах всех категорий в муниципальном</w:t>
            </w:r>
            <w:r w:rsidR="0084393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образовании «</w:t>
            </w:r>
            <w:r w:rsidR="00843932">
              <w:rPr>
                <w:rFonts w:ascii="Times New Roman" w:eastAsia="Times New Roman" w:hAnsi="Times New Roman" w:cs="Times New Roman"/>
                <w:sz w:val="24"/>
                <w:szCs w:val="24"/>
              </w:rPr>
              <w:t>Смоле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нский район» </w:t>
            </w:r>
            <w:r w:rsidR="00843932">
              <w:rPr>
                <w:rFonts w:ascii="Times New Roman" w:eastAsia="Times New Roman" w:hAnsi="Times New Roman" w:cs="Times New Roman"/>
                <w:sz w:val="24"/>
                <w:szCs w:val="24"/>
              </w:rPr>
              <w:t>Смолен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ской области, % к предыдущему году</w:t>
            </w:r>
          </w:p>
        </w:tc>
        <w:tc>
          <w:tcPr>
            <w:tcW w:w="1153" w:type="dxa"/>
            <w:vMerge w:val="restart"/>
            <w:tcBorders>
              <w:right w:val="single" w:sz="8" w:space="0" w:color="auto"/>
            </w:tcBorders>
            <w:vAlign w:val="bottom"/>
          </w:tcPr>
          <w:p w:rsidR="004216F4" w:rsidRDefault="000E7053">
            <w:pPr>
              <w:spacing w:line="263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101,9</w:t>
            </w:r>
          </w:p>
        </w:tc>
        <w:tc>
          <w:tcPr>
            <w:tcW w:w="1134" w:type="dxa"/>
            <w:vMerge w:val="restart"/>
            <w:tcBorders>
              <w:right w:val="single" w:sz="8" w:space="0" w:color="auto"/>
            </w:tcBorders>
            <w:vAlign w:val="bottom"/>
          </w:tcPr>
          <w:p w:rsidR="004216F4" w:rsidRDefault="000E7053">
            <w:pPr>
              <w:spacing w:line="263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102</w:t>
            </w:r>
          </w:p>
        </w:tc>
        <w:tc>
          <w:tcPr>
            <w:tcW w:w="1276" w:type="dxa"/>
            <w:vMerge w:val="restart"/>
            <w:tcBorders>
              <w:right w:val="single" w:sz="8" w:space="0" w:color="auto"/>
            </w:tcBorders>
            <w:vAlign w:val="bottom"/>
          </w:tcPr>
          <w:p w:rsidR="004216F4" w:rsidRDefault="004216F4" w:rsidP="00D529E1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</w:p>
        </w:tc>
        <w:tc>
          <w:tcPr>
            <w:tcW w:w="1134" w:type="dxa"/>
            <w:vMerge w:val="restart"/>
            <w:tcBorders>
              <w:right w:val="single" w:sz="8" w:space="0" w:color="auto"/>
            </w:tcBorders>
            <w:vAlign w:val="bottom"/>
          </w:tcPr>
          <w:p w:rsidR="004216F4" w:rsidRDefault="009E1A10" w:rsidP="00D529E1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101</w:t>
            </w:r>
          </w:p>
        </w:tc>
        <w:tc>
          <w:tcPr>
            <w:tcW w:w="1134" w:type="dxa"/>
            <w:vMerge w:val="restart"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jc w:val="center"/>
              <w:rPr>
                <w:sz w:val="20"/>
                <w:szCs w:val="20"/>
              </w:rPr>
            </w:pPr>
          </w:p>
          <w:p w:rsidR="004216F4" w:rsidRDefault="000E7053" w:rsidP="00D529E1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</w:t>
            </w:r>
            <w:r w:rsidR="004216F4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  <w:r w:rsidR="009E1A10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1,3</w:t>
            </w:r>
          </w:p>
        </w:tc>
        <w:tc>
          <w:tcPr>
            <w:tcW w:w="1134" w:type="dxa"/>
            <w:vMerge w:val="restart"/>
            <w:tcBorders>
              <w:right w:val="single" w:sz="8" w:space="0" w:color="auto"/>
            </w:tcBorders>
            <w:vAlign w:val="bottom"/>
          </w:tcPr>
          <w:p w:rsidR="004216F4" w:rsidRDefault="000E7053" w:rsidP="00D529E1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  <w:r w:rsidR="009E1A10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1,5</w:t>
            </w:r>
          </w:p>
        </w:tc>
        <w:tc>
          <w:tcPr>
            <w:tcW w:w="313" w:type="dxa"/>
            <w:vAlign w:val="bottom"/>
          </w:tcPr>
          <w:p w:rsidR="004216F4" w:rsidRDefault="004216F4">
            <w:pPr>
              <w:rPr>
                <w:sz w:val="1"/>
                <w:szCs w:val="1"/>
              </w:rPr>
            </w:pPr>
          </w:p>
        </w:tc>
      </w:tr>
      <w:tr w:rsidR="004216F4" w:rsidTr="009E1A10">
        <w:trPr>
          <w:trHeight w:val="276"/>
        </w:trPr>
        <w:tc>
          <w:tcPr>
            <w:tcW w:w="310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216F4" w:rsidRDefault="004216F4" w:rsidP="00D529E1">
            <w:pPr>
              <w:ind w:left="20"/>
              <w:rPr>
                <w:sz w:val="20"/>
                <w:szCs w:val="20"/>
              </w:rPr>
            </w:pPr>
          </w:p>
        </w:tc>
        <w:tc>
          <w:tcPr>
            <w:tcW w:w="1153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 w:rsidP="00D529E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 w:rsidP="00D529E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 w:rsidP="00D529E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 w:rsidP="00D529E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3" w:type="dxa"/>
            <w:vAlign w:val="bottom"/>
          </w:tcPr>
          <w:p w:rsidR="004216F4" w:rsidRDefault="004216F4">
            <w:pPr>
              <w:rPr>
                <w:sz w:val="1"/>
                <w:szCs w:val="1"/>
              </w:rPr>
            </w:pPr>
          </w:p>
        </w:tc>
      </w:tr>
      <w:tr w:rsidR="004216F4" w:rsidTr="009E1A10">
        <w:trPr>
          <w:trHeight w:val="276"/>
        </w:trPr>
        <w:tc>
          <w:tcPr>
            <w:tcW w:w="310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216F4" w:rsidRDefault="004216F4" w:rsidP="00D529E1">
            <w:pPr>
              <w:ind w:left="20"/>
              <w:rPr>
                <w:sz w:val="20"/>
                <w:szCs w:val="20"/>
              </w:rPr>
            </w:pPr>
          </w:p>
        </w:tc>
        <w:tc>
          <w:tcPr>
            <w:tcW w:w="1153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3" w:type="dxa"/>
            <w:vAlign w:val="bottom"/>
          </w:tcPr>
          <w:p w:rsidR="004216F4" w:rsidRDefault="004216F4">
            <w:pPr>
              <w:rPr>
                <w:sz w:val="1"/>
                <w:szCs w:val="1"/>
              </w:rPr>
            </w:pPr>
          </w:p>
        </w:tc>
      </w:tr>
      <w:tr w:rsidR="004216F4" w:rsidTr="009E1A10">
        <w:trPr>
          <w:trHeight w:val="276"/>
        </w:trPr>
        <w:tc>
          <w:tcPr>
            <w:tcW w:w="310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216F4" w:rsidRDefault="004216F4" w:rsidP="00D529E1">
            <w:pPr>
              <w:ind w:left="20"/>
              <w:rPr>
                <w:sz w:val="20"/>
                <w:szCs w:val="20"/>
              </w:rPr>
            </w:pPr>
          </w:p>
        </w:tc>
        <w:tc>
          <w:tcPr>
            <w:tcW w:w="1153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313" w:type="dxa"/>
            <w:vAlign w:val="bottom"/>
          </w:tcPr>
          <w:p w:rsidR="004216F4" w:rsidRDefault="004216F4">
            <w:pPr>
              <w:rPr>
                <w:sz w:val="1"/>
                <w:szCs w:val="1"/>
              </w:rPr>
            </w:pPr>
          </w:p>
        </w:tc>
      </w:tr>
      <w:tr w:rsidR="004216F4" w:rsidTr="009E1A10">
        <w:trPr>
          <w:trHeight w:val="276"/>
        </w:trPr>
        <w:tc>
          <w:tcPr>
            <w:tcW w:w="310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216F4" w:rsidRDefault="004216F4" w:rsidP="00D529E1">
            <w:pPr>
              <w:ind w:left="20"/>
              <w:rPr>
                <w:sz w:val="20"/>
                <w:szCs w:val="20"/>
              </w:rPr>
            </w:pPr>
          </w:p>
        </w:tc>
        <w:tc>
          <w:tcPr>
            <w:tcW w:w="1153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313" w:type="dxa"/>
            <w:vAlign w:val="bottom"/>
          </w:tcPr>
          <w:p w:rsidR="004216F4" w:rsidRDefault="004216F4">
            <w:pPr>
              <w:rPr>
                <w:sz w:val="1"/>
                <w:szCs w:val="1"/>
              </w:rPr>
            </w:pPr>
          </w:p>
        </w:tc>
      </w:tr>
      <w:tr w:rsidR="004216F4" w:rsidTr="009E1A10">
        <w:trPr>
          <w:trHeight w:val="277"/>
        </w:trPr>
        <w:tc>
          <w:tcPr>
            <w:tcW w:w="310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216F4" w:rsidRDefault="004216F4" w:rsidP="00D529E1">
            <w:pPr>
              <w:ind w:left="20"/>
              <w:rPr>
                <w:sz w:val="20"/>
                <w:szCs w:val="20"/>
              </w:rPr>
            </w:pPr>
          </w:p>
        </w:tc>
        <w:tc>
          <w:tcPr>
            <w:tcW w:w="1153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313" w:type="dxa"/>
            <w:vAlign w:val="bottom"/>
          </w:tcPr>
          <w:p w:rsidR="004216F4" w:rsidRDefault="004216F4">
            <w:pPr>
              <w:rPr>
                <w:sz w:val="1"/>
                <w:szCs w:val="1"/>
              </w:rPr>
            </w:pPr>
          </w:p>
        </w:tc>
      </w:tr>
      <w:tr w:rsidR="004216F4" w:rsidTr="009E1A10">
        <w:trPr>
          <w:trHeight w:val="276"/>
        </w:trPr>
        <w:tc>
          <w:tcPr>
            <w:tcW w:w="310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216F4" w:rsidRDefault="004216F4" w:rsidP="00D529E1">
            <w:pPr>
              <w:ind w:left="20"/>
              <w:rPr>
                <w:sz w:val="20"/>
                <w:szCs w:val="20"/>
              </w:rPr>
            </w:pPr>
          </w:p>
        </w:tc>
        <w:tc>
          <w:tcPr>
            <w:tcW w:w="1153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313" w:type="dxa"/>
            <w:vAlign w:val="bottom"/>
          </w:tcPr>
          <w:p w:rsidR="004216F4" w:rsidRDefault="004216F4">
            <w:pPr>
              <w:rPr>
                <w:sz w:val="1"/>
                <w:szCs w:val="1"/>
              </w:rPr>
            </w:pPr>
          </w:p>
        </w:tc>
      </w:tr>
      <w:tr w:rsidR="004216F4" w:rsidTr="009E1A10">
        <w:trPr>
          <w:trHeight w:val="281"/>
        </w:trPr>
        <w:tc>
          <w:tcPr>
            <w:tcW w:w="310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216F4" w:rsidRDefault="004216F4">
            <w:pPr>
              <w:ind w:left="20"/>
              <w:rPr>
                <w:sz w:val="20"/>
                <w:szCs w:val="20"/>
              </w:rPr>
            </w:pPr>
          </w:p>
        </w:tc>
        <w:tc>
          <w:tcPr>
            <w:tcW w:w="1153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216F4" w:rsidRDefault="004216F4">
            <w:pPr>
              <w:rPr>
                <w:sz w:val="24"/>
                <w:szCs w:val="24"/>
              </w:rPr>
            </w:pPr>
          </w:p>
        </w:tc>
        <w:tc>
          <w:tcPr>
            <w:tcW w:w="313" w:type="dxa"/>
            <w:vAlign w:val="bottom"/>
          </w:tcPr>
          <w:p w:rsidR="004216F4" w:rsidRDefault="004216F4">
            <w:pPr>
              <w:rPr>
                <w:sz w:val="1"/>
                <w:szCs w:val="1"/>
              </w:rPr>
            </w:pPr>
          </w:p>
        </w:tc>
      </w:tr>
    </w:tbl>
    <w:p w:rsidR="00CD0032" w:rsidRDefault="00CD0032">
      <w:pPr>
        <w:spacing w:line="200" w:lineRule="exact"/>
        <w:rPr>
          <w:sz w:val="20"/>
          <w:szCs w:val="20"/>
        </w:rPr>
      </w:pPr>
    </w:p>
    <w:p w:rsidR="00CD0032" w:rsidRDefault="00CD0032" w:rsidP="000E7053">
      <w:pPr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5.1.3. Формирование благоприятной деловой среды</w:t>
      </w:r>
    </w:p>
    <w:p w:rsidR="00CD0032" w:rsidRDefault="00CD0032" w:rsidP="000E7053">
      <w:pPr>
        <w:spacing w:after="0" w:line="240" w:lineRule="auto"/>
        <w:ind w:left="261" w:right="23" w:firstLine="709"/>
        <w:jc w:val="both"/>
        <w:rPr>
          <w:sz w:val="20"/>
          <w:szCs w:val="20"/>
        </w:rPr>
      </w:pPr>
      <w:r w:rsidRPr="000E7053">
        <w:rPr>
          <w:rFonts w:ascii="Times New Roman" w:eastAsia="Times New Roman" w:hAnsi="Times New Roman" w:cs="Times New Roman"/>
          <w:sz w:val="28"/>
          <w:szCs w:val="28"/>
        </w:rPr>
        <w:t xml:space="preserve">Текущая ситуация в сфере формирования благоприятного инвестиционного климата в </w:t>
      </w:r>
      <w:r w:rsidR="000E7053"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Pr="000E7053">
        <w:rPr>
          <w:rFonts w:ascii="Times New Roman" w:eastAsia="Times New Roman" w:hAnsi="Times New Roman" w:cs="Times New Roman"/>
          <w:sz w:val="28"/>
          <w:szCs w:val="28"/>
        </w:rPr>
        <w:t>нском районе характеризуется достато</w:t>
      </w:r>
      <w:r w:rsidR="000E7053">
        <w:rPr>
          <w:rFonts w:ascii="Times New Roman" w:eastAsia="Times New Roman" w:hAnsi="Times New Roman" w:cs="Times New Roman"/>
          <w:sz w:val="28"/>
          <w:szCs w:val="28"/>
        </w:rPr>
        <w:t>чно высоким уровнем активности А</w:t>
      </w:r>
      <w:r w:rsidRPr="000E7053">
        <w:rPr>
          <w:rFonts w:ascii="Times New Roman" w:eastAsia="Times New Roman" w:hAnsi="Times New Roman" w:cs="Times New Roman"/>
          <w:sz w:val="28"/>
          <w:szCs w:val="28"/>
        </w:rPr>
        <w:t>дминистрац</w:t>
      </w:r>
      <w:r w:rsidR="000E7053" w:rsidRPr="000E7053">
        <w:rPr>
          <w:rFonts w:ascii="Times New Roman" w:eastAsia="Times New Roman" w:hAnsi="Times New Roman" w:cs="Times New Roman"/>
          <w:sz w:val="28"/>
          <w:szCs w:val="28"/>
        </w:rPr>
        <w:t>ии муниципального образования «</w:t>
      </w:r>
      <w:r w:rsidR="000E7053"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Pr="000E7053"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0E7053">
        <w:rPr>
          <w:rFonts w:ascii="Times New Roman" w:eastAsia="Times New Roman" w:hAnsi="Times New Roman" w:cs="Times New Roman"/>
          <w:sz w:val="28"/>
          <w:szCs w:val="28"/>
        </w:rPr>
        <w:t xml:space="preserve"> Смоленской </w:t>
      </w:r>
      <w:r w:rsidRPr="000E7053">
        <w:rPr>
          <w:rFonts w:ascii="Times New Roman" w:eastAsia="Times New Roman" w:hAnsi="Times New Roman" w:cs="Times New Roman"/>
          <w:sz w:val="28"/>
          <w:szCs w:val="28"/>
        </w:rPr>
        <w:t xml:space="preserve"> по стимулированию инвестиционной деятельности на территории. Тем не менее, имеются резервы по привлечению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инвестиций в секторы экономики и социальную сферу. В таблице 30 приведено целевое значение показателя, характеризующего планируемую динамику по достижению цели.</w:t>
      </w:r>
    </w:p>
    <w:p w:rsidR="000E7053" w:rsidRDefault="000E7053" w:rsidP="000E7053">
      <w:pPr>
        <w:spacing w:after="0" w:line="240" w:lineRule="auto"/>
        <w:ind w:left="4111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844C79" w:rsidRDefault="00844C79" w:rsidP="000E7053">
      <w:pPr>
        <w:spacing w:after="0" w:line="240" w:lineRule="auto"/>
        <w:ind w:left="4111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C30148" w:rsidP="000E7053">
      <w:pPr>
        <w:spacing w:after="0" w:line="240" w:lineRule="auto"/>
        <w:ind w:left="4111"/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Таблица 29</w:t>
      </w:r>
    </w:p>
    <w:p w:rsidR="00CD0032" w:rsidRDefault="00CD0032">
      <w:pPr>
        <w:spacing w:line="8" w:lineRule="exact"/>
        <w:rPr>
          <w:sz w:val="20"/>
          <w:szCs w:val="20"/>
        </w:rPr>
      </w:pPr>
    </w:p>
    <w:p w:rsidR="00CD0032" w:rsidRPr="00532A22" w:rsidRDefault="00CD0032" w:rsidP="009E7B87">
      <w:pPr>
        <w:spacing w:after="0" w:line="240" w:lineRule="auto"/>
        <w:ind w:right="-1" w:firstLine="26"/>
        <w:jc w:val="center"/>
        <w:rPr>
          <w:sz w:val="28"/>
          <w:szCs w:val="28"/>
        </w:rPr>
      </w:pPr>
      <w:r w:rsidRPr="00532A22">
        <w:rPr>
          <w:rFonts w:ascii="Times New Roman" w:eastAsia="Times New Roman" w:hAnsi="Times New Roman" w:cs="Times New Roman"/>
          <w:b/>
          <w:bCs/>
          <w:sz w:val="28"/>
          <w:szCs w:val="28"/>
        </w:rPr>
        <w:t>Целевое значение показателя, характеризующего достижение цели в сфере формирования благоприятного инвестиционного климата в</w:t>
      </w:r>
      <w:r w:rsidR="009E7B87" w:rsidRPr="00532A2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муниципальном образовании «Смоле</w:t>
      </w:r>
      <w:r w:rsidRPr="00532A22">
        <w:rPr>
          <w:rFonts w:ascii="Times New Roman" w:eastAsia="Times New Roman" w:hAnsi="Times New Roman" w:cs="Times New Roman"/>
          <w:b/>
          <w:bCs/>
          <w:sz w:val="28"/>
          <w:szCs w:val="28"/>
        </w:rPr>
        <w:t>нск</w:t>
      </w:r>
      <w:r w:rsidR="009E7B87" w:rsidRPr="00532A22">
        <w:rPr>
          <w:rFonts w:ascii="Times New Roman" w:eastAsia="Times New Roman" w:hAnsi="Times New Roman" w:cs="Times New Roman"/>
          <w:b/>
          <w:bCs/>
          <w:sz w:val="28"/>
          <w:szCs w:val="28"/>
        </w:rPr>
        <w:t>ий район» Смоленской области</w:t>
      </w:r>
      <w:r w:rsidRPr="00532A2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на период до 2030 года</w:t>
      </w:r>
    </w:p>
    <w:p w:rsidR="00CD0032" w:rsidRDefault="00CD0032">
      <w:pPr>
        <w:spacing w:line="293" w:lineRule="exact"/>
        <w:rPr>
          <w:sz w:val="20"/>
          <w:szCs w:val="20"/>
        </w:rPr>
      </w:pPr>
    </w:p>
    <w:tbl>
      <w:tblPr>
        <w:tblW w:w="9805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17"/>
        <w:gridCol w:w="1181"/>
        <w:gridCol w:w="1181"/>
        <w:gridCol w:w="1182"/>
        <w:gridCol w:w="1181"/>
        <w:gridCol w:w="1181"/>
        <w:gridCol w:w="1182"/>
      </w:tblGrid>
      <w:tr w:rsidR="009E7B87" w:rsidTr="007D498A">
        <w:trPr>
          <w:trHeight w:val="1094"/>
        </w:trPr>
        <w:tc>
          <w:tcPr>
            <w:tcW w:w="271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E7B87" w:rsidRDefault="009E7B87" w:rsidP="009E7B87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Наименование </w:t>
            </w:r>
            <w:r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показателя</w:t>
            </w:r>
          </w:p>
        </w:tc>
        <w:tc>
          <w:tcPr>
            <w:tcW w:w="118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E7B87" w:rsidRDefault="009E7B87" w:rsidP="009E7B87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2017 (базовый) год</w:t>
            </w:r>
          </w:p>
        </w:tc>
        <w:tc>
          <w:tcPr>
            <w:tcW w:w="118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E7B87" w:rsidRDefault="009E7B87" w:rsidP="009E7B87">
            <w:pPr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2018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82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E7B87" w:rsidRDefault="009E7B87" w:rsidP="009E7B87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2019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8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E7B87" w:rsidRDefault="009E7B87" w:rsidP="009E7B87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2020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8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E7B87" w:rsidRDefault="009E7B87" w:rsidP="009E7B87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2025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82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E7B87" w:rsidRDefault="009E7B87" w:rsidP="009E7B87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2030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</w:tr>
      <w:tr w:rsidR="009E7B87" w:rsidTr="007D498A">
        <w:trPr>
          <w:trHeight w:val="951"/>
        </w:trPr>
        <w:tc>
          <w:tcPr>
            <w:tcW w:w="271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E7B87" w:rsidRDefault="009E7B87" w:rsidP="009E7B87">
            <w:pPr>
              <w:spacing w:line="263" w:lineRule="exact"/>
              <w:ind w:left="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Индекс физического объема  инвестиций в основной капитал, %</w:t>
            </w:r>
          </w:p>
        </w:tc>
        <w:tc>
          <w:tcPr>
            <w:tcW w:w="118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E7B87" w:rsidRDefault="009E7B87" w:rsidP="009E7B87">
            <w:pPr>
              <w:spacing w:line="263" w:lineRule="exact"/>
              <w:ind w:right="30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3,5 раза</w:t>
            </w:r>
          </w:p>
        </w:tc>
        <w:tc>
          <w:tcPr>
            <w:tcW w:w="118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E7B87" w:rsidRDefault="009E7B87" w:rsidP="009E7B87">
            <w:pPr>
              <w:spacing w:line="263" w:lineRule="exact"/>
              <w:ind w:right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18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E7B87" w:rsidRDefault="009E7B87" w:rsidP="009E7B87">
            <w:pPr>
              <w:spacing w:line="263" w:lineRule="exact"/>
              <w:ind w:right="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6"/>
                <w:sz w:val="24"/>
                <w:szCs w:val="24"/>
              </w:rPr>
              <w:t>100</w:t>
            </w:r>
          </w:p>
        </w:tc>
        <w:tc>
          <w:tcPr>
            <w:tcW w:w="118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E7B87" w:rsidRDefault="00515802" w:rsidP="009E7B87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101</w:t>
            </w:r>
          </w:p>
        </w:tc>
        <w:tc>
          <w:tcPr>
            <w:tcW w:w="118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E7B87" w:rsidRDefault="00515802" w:rsidP="009E7B87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102</w:t>
            </w:r>
          </w:p>
        </w:tc>
        <w:tc>
          <w:tcPr>
            <w:tcW w:w="118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E7B87" w:rsidRDefault="00515802" w:rsidP="009E7B87">
            <w:pPr>
              <w:spacing w:line="263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104</w:t>
            </w:r>
          </w:p>
        </w:tc>
      </w:tr>
    </w:tbl>
    <w:p w:rsidR="00CD0032" w:rsidRDefault="00CD0032">
      <w:pPr>
        <w:spacing w:line="319" w:lineRule="exact"/>
        <w:rPr>
          <w:sz w:val="20"/>
          <w:szCs w:val="20"/>
        </w:rPr>
      </w:pPr>
    </w:p>
    <w:p w:rsidR="00CD0032" w:rsidRDefault="00CD0032" w:rsidP="005D074F">
      <w:pPr>
        <w:spacing w:after="0" w:line="240" w:lineRule="auto"/>
        <w:ind w:left="98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Стратегические цели:</w:t>
      </w:r>
    </w:p>
    <w:p w:rsidR="00CD0032" w:rsidRDefault="00CD0032" w:rsidP="005D074F">
      <w:pPr>
        <w:spacing w:after="0" w:line="240" w:lineRule="auto"/>
        <w:ind w:right="20" w:firstLine="96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повышение инвестиционной привлекательности района, основывающейся на создании благоприятных условий для привлечения инвестиций, совершенствовании нормативно-правовой базы, улучшении предпринимательского климата;</w:t>
      </w:r>
    </w:p>
    <w:p w:rsidR="00CD0032" w:rsidRDefault="005D074F" w:rsidP="005D074F">
      <w:pPr>
        <w:tabs>
          <w:tab w:val="left" w:pos="1177"/>
        </w:tabs>
        <w:spacing w:after="0" w:line="240" w:lineRule="auto"/>
        <w:ind w:right="20"/>
        <w:jc w:val="both"/>
        <w:rPr>
          <w:rFonts w:eastAsia="Times New Roman"/>
          <w:sz w:val="28"/>
          <w:szCs w:val="28"/>
        </w:rPr>
      </w:pPr>
      <w:r>
        <w:rPr>
          <w:sz w:val="20"/>
          <w:szCs w:val="20"/>
        </w:rPr>
        <w:t xml:space="preserve">               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формирование инвестиционного имиджа муниципального образования «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как территории, привлекательной для размещения инвестиций;</w:t>
      </w:r>
    </w:p>
    <w:p w:rsidR="00CD0032" w:rsidRDefault="005D074F" w:rsidP="005D074F">
      <w:pPr>
        <w:tabs>
          <w:tab w:val="left" w:pos="1165"/>
        </w:tabs>
        <w:spacing w:after="0" w:line="240" w:lineRule="auto"/>
        <w:ind w:right="2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      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обеспечение реализации инвестиционных проектов на территории района в целях развития базовых отраслей экономики, в целях увеличения налоговых поступлений в бюджеты всех уровней.</w:t>
      </w:r>
    </w:p>
    <w:p w:rsidR="00CD0032" w:rsidRDefault="00CD0032" w:rsidP="005D074F">
      <w:pPr>
        <w:spacing w:after="0" w:line="240" w:lineRule="auto"/>
        <w:ind w:left="260" w:right="20" w:firstLine="708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целях повышения инвестиционной привлекательности муниципального образования «</w:t>
      </w:r>
      <w:r w:rsidR="005D074F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5D074F"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>будет проводиться работа:</w:t>
      </w:r>
    </w:p>
    <w:p w:rsidR="00A3744F" w:rsidRDefault="005D074F" w:rsidP="00A3744F">
      <w:pPr>
        <w:tabs>
          <w:tab w:val="left" w:pos="1225"/>
        </w:tabs>
        <w:spacing w:after="0" w:line="240" w:lineRule="auto"/>
        <w:ind w:right="20" w:firstLine="97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по исполнению Стандарта деятельности органов местного самоуправления по обеспечению благоприятного делового климата на территории 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нского района, включающих в себя комплекс мероприятий по созданию условий для повышения инвестиционной привлекательности района, а также улучшения ведения предпринимательской деятельности.</w:t>
      </w:r>
    </w:p>
    <w:p w:rsidR="00CD0032" w:rsidRDefault="00A3744F" w:rsidP="00A3744F">
      <w:pPr>
        <w:tabs>
          <w:tab w:val="left" w:pos="1225"/>
        </w:tabs>
        <w:spacing w:after="0" w:line="240" w:lineRule="auto"/>
        <w:ind w:right="20" w:firstLine="97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по поиску потенциальных инвесторов, готовых реализовать проекты на территории 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нского района в сфере промышленного производства, сельского хозяйства, строительства и др.</w:t>
      </w:r>
    </w:p>
    <w:p w:rsidR="00CD0032" w:rsidRDefault="00A3744F" w:rsidP="00A3744F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        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развитие межмуниципального сотрудничества.</w:t>
      </w:r>
    </w:p>
    <w:p w:rsidR="000E7053" w:rsidRDefault="000E7053" w:rsidP="005D074F">
      <w:pPr>
        <w:spacing w:after="0" w:line="240" w:lineRule="auto"/>
        <w:ind w:left="98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86649" w:rsidRDefault="00CD0032" w:rsidP="007F44B6">
      <w:pPr>
        <w:spacing w:after="0" w:line="240" w:lineRule="auto"/>
        <w:ind w:left="98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Приоритетные направления:</w:t>
      </w:r>
    </w:p>
    <w:p w:rsidR="00CD0032" w:rsidRDefault="00CD0032" w:rsidP="007F44B6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поиск потенциальных инвесторов в отрасли: растениеводство, живот</w:t>
      </w:r>
      <w:r w:rsidR="007F44B6">
        <w:rPr>
          <w:rFonts w:ascii="Times New Roman" w:eastAsia="Times New Roman" w:hAnsi="Times New Roman" w:cs="Times New Roman"/>
          <w:sz w:val="28"/>
          <w:szCs w:val="28"/>
        </w:rPr>
        <w:t>новодство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CD0032" w:rsidRDefault="007F44B6" w:rsidP="007F44B6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sz w:val="20"/>
          <w:szCs w:val="20"/>
        </w:rPr>
        <w:t xml:space="preserve">             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развитие кадрового потенциала;</w:t>
      </w:r>
    </w:p>
    <w:p w:rsidR="00CD0032" w:rsidRDefault="007F44B6" w:rsidP="007F44B6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активное </w:t>
      </w:r>
      <w:r>
        <w:rPr>
          <w:rFonts w:ascii="Times New Roman" w:eastAsia="Times New Roman" w:hAnsi="Times New Roman" w:cs="Times New Roman"/>
          <w:sz w:val="28"/>
          <w:szCs w:val="28"/>
        </w:rPr>
        <w:t>сотрудничество власти и бизнеса.</w:t>
      </w:r>
    </w:p>
    <w:p w:rsidR="00CD0032" w:rsidRDefault="007F44B6" w:rsidP="007601B7">
      <w:pPr>
        <w:tabs>
          <w:tab w:val="left" w:pos="0"/>
        </w:tabs>
        <w:spacing w:after="0" w:line="238" w:lineRule="auto"/>
        <w:ind w:right="20" w:firstLine="851"/>
        <w:jc w:val="both"/>
        <w:rPr>
          <w:rFonts w:eastAsia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результате реализации мероприятий, направленных на рост числа субъектов малого и среднего предпринимательства, представляющих социальные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lastRenderedPageBreak/>
        <w:t>услуги, устранения причин, препятствующих развитию в районе предпринимательства, и совершенствования нормативно-правовой базы муниципального образования, регулирующей деятельность в сфере малого и среднего предпринимательства, необходимо достигнуть запланированных значений целевых макро-экономических показателей по увеличению среднесписочной численности работников, занятых на предприятиях - субъектах малого и среднего предпринимательства, и увеличению доли</w:t>
      </w:r>
      <w:proofErr w:type="gramEnd"/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налоговых поступлений от деятельности субъектов малого и среднего предпринимательства.</w:t>
      </w:r>
    </w:p>
    <w:p w:rsidR="00CD0032" w:rsidRDefault="00D40F7F" w:rsidP="00D40F7F">
      <w:pPr>
        <w:tabs>
          <w:tab w:val="left" w:pos="0"/>
        </w:tabs>
        <w:spacing w:after="0" w:line="237" w:lineRule="auto"/>
        <w:ind w:right="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="007601B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F44B6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районе сформированы инвестиционные площад</w:t>
      </w:r>
      <w:r w:rsidR="007F44B6">
        <w:rPr>
          <w:rFonts w:ascii="Times New Roman" w:eastAsia="Times New Roman" w:hAnsi="Times New Roman" w:cs="Times New Roman"/>
          <w:sz w:val="28"/>
          <w:szCs w:val="28"/>
        </w:rPr>
        <w:t>ки, которые размещены на сайте А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дминистрации муниципального образования. Реестр инвестиционных площадок постоянно обновляется.</w:t>
      </w:r>
      <w:r w:rsidR="007F44B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D40F7F" w:rsidRDefault="00D40F7F" w:rsidP="00D40F7F">
      <w:pPr>
        <w:tabs>
          <w:tab w:val="left" w:pos="0"/>
        </w:tabs>
        <w:spacing w:after="0" w:line="237" w:lineRule="auto"/>
        <w:ind w:right="2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="007F44B6">
        <w:rPr>
          <w:rFonts w:ascii="Times New Roman" w:eastAsia="Times New Roman" w:hAnsi="Times New Roman" w:cs="Times New Roman"/>
          <w:sz w:val="28"/>
          <w:szCs w:val="28"/>
        </w:rPr>
        <w:t xml:space="preserve">Разработан инвестиционный паспорт, который ежегодно актуализируется.  </w:t>
      </w:r>
      <w:r>
        <w:rPr>
          <w:rFonts w:eastAsia="Times New Roman"/>
          <w:sz w:val="28"/>
          <w:szCs w:val="28"/>
        </w:rPr>
        <w:t xml:space="preserve">    </w:t>
      </w:r>
    </w:p>
    <w:p w:rsidR="00CD0032" w:rsidRPr="00D40F7F" w:rsidRDefault="00D40F7F" w:rsidP="00D40F7F">
      <w:pPr>
        <w:tabs>
          <w:tab w:val="left" w:pos="0"/>
        </w:tabs>
        <w:spacing w:after="0" w:line="237" w:lineRule="auto"/>
        <w:ind w:right="2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        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Реализация инвестиционных проектов планируется по следующим направлениям: сельское хозяйство, промышленное производство, сфера ус</w:t>
      </w:r>
      <w:r>
        <w:rPr>
          <w:rFonts w:ascii="Times New Roman" w:eastAsia="Times New Roman" w:hAnsi="Times New Roman" w:cs="Times New Roman"/>
          <w:sz w:val="28"/>
          <w:szCs w:val="28"/>
        </w:rPr>
        <w:t>луг, газификация сельских населе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нных пунктов.</w:t>
      </w:r>
    </w:p>
    <w:p w:rsidR="00CD0032" w:rsidRDefault="00D40F7F" w:rsidP="00D40F7F">
      <w:pPr>
        <w:spacing w:line="238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Перспективное направление развития жилищного строительства – комплексное освоение земельных участков, включающее в себя кроме строительства жилья, также строительство объектов социального и инженерного назначения. </w:t>
      </w:r>
    </w:p>
    <w:p w:rsidR="00CD0032" w:rsidRDefault="00CD0032" w:rsidP="00D40F7F">
      <w:pPr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5.1.4. </w:t>
      </w:r>
      <w:r w:rsidRPr="004D702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Развитие малого и среднего предпринимательства</w:t>
      </w:r>
    </w:p>
    <w:p w:rsidR="00CD0032" w:rsidRDefault="00CD0032" w:rsidP="00BE5BDD">
      <w:pPr>
        <w:spacing w:line="248" w:lineRule="auto"/>
        <w:ind w:firstLine="851"/>
        <w:jc w:val="both"/>
        <w:rPr>
          <w:sz w:val="20"/>
          <w:szCs w:val="20"/>
        </w:rPr>
      </w:pPr>
      <w:r w:rsidRPr="004D7027">
        <w:rPr>
          <w:rFonts w:ascii="Times New Roman" w:eastAsia="Times New Roman" w:hAnsi="Times New Roman" w:cs="Times New Roman"/>
          <w:sz w:val="28"/>
          <w:szCs w:val="28"/>
        </w:rPr>
        <w:t>Развитие малого и среднего предпринимательства в муниципальном образовании «</w:t>
      </w:r>
      <w:r w:rsidR="004D7027" w:rsidRPr="004D7027"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Pr="004D7027"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4D7027">
        <w:rPr>
          <w:rFonts w:ascii="Times New Roman" w:eastAsia="Times New Roman" w:hAnsi="Times New Roman" w:cs="Times New Roman"/>
          <w:sz w:val="28"/>
          <w:szCs w:val="28"/>
        </w:rPr>
        <w:t xml:space="preserve"> С</w:t>
      </w:r>
      <w:r w:rsidR="004D7027" w:rsidRPr="004D7027">
        <w:rPr>
          <w:rFonts w:ascii="Times New Roman" w:eastAsia="Times New Roman" w:hAnsi="Times New Roman" w:cs="Times New Roman"/>
          <w:sz w:val="28"/>
          <w:szCs w:val="28"/>
        </w:rPr>
        <w:t>моленской области</w:t>
      </w:r>
      <w:r w:rsidRPr="004D7027">
        <w:rPr>
          <w:rFonts w:ascii="Times New Roman" w:eastAsia="Times New Roman" w:hAnsi="Times New Roman" w:cs="Times New Roman"/>
          <w:sz w:val="28"/>
          <w:szCs w:val="28"/>
        </w:rPr>
        <w:t xml:space="preserve"> является одним из важнейших факторов в формировании конкурентной среды в экономике района. Развитие предпринимательства должно способствовать снижению уровня безработицы и социальной напряженности в обществе, так как имеет большой потенциал для создания новых рабочих мест, росту налоговых поступлений в бюджеты всех уровней.</w:t>
      </w:r>
    </w:p>
    <w:p w:rsidR="004D7027" w:rsidRDefault="00CD0032" w:rsidP="00BE5BDD">
      <w:pPr>
        <w:spacing w:line="238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Стратегической целью </w:t>
      </w:r>
      <w:r w:rsidR="004D7027"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дминистрации муниципального образования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«</w:t>
      </w:r>
      <w:r w:rsidR="004D7027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4D7027"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>является формирование комфортной предпринимательской среды, активизация инвестиционной деятельности хозяйствующих субъектов, повышение вклада малого и среднего предпринимательства в социально-экономическое развитие муниципального образования «</w:t>
      </w:r>
      <w:r w:rsidR="004D7027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>ский район»</w:t>
      </w:r>
      <w:r w:rsidR="004D7027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D7027" w:rsidRDefault="00CD0032" w:rsidP="00BE5BD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Первос</w:t>
      </w:r>
      <w:r w:rsidR="004D7027">
        <w:rPr>
          <w:rFonts w:ascii="Times New Roman" w:eastAsia="Times New Roman" w:hAnsi="Times New Roman" w:cs="Times New Roman"/>
          <w:sz w:val="28"/>
          <w:szCs w:val="28"/>
        </w:rPr>
        <w:t>тепенными направлениями работы А</w:t>
      </w:r>
      <w:r>
        <w:rPr>
          <w:rFonts w:ascii="Times New Roman" w:eastAsia="Times New Roman" w:hAnsi="Times New Roman" w:cs="Times New Roman"/>
          <w:sz w:val="28"/>
          <w:szCs w:val="28"/>
        </w:rPr>
        <w:t>дминистрации муниципального образования «</w:t>
      </w:r>
      <w:r w:rsidR="004D7027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4D7027"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>является:</w:t>
      </w:r>
    </w:p>
    <w:p w:rsidR="00CD0032" w:rsidRDefault="004D7027" w:rsidP="00BE5BDD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упрощение процедур оказания муниципальных услуг;</w:t>
      </w:r>
    </w:p>
    <w:p w:rsidR="00CD0032" w:rsidRDefault="004D7027" w:rsidP="004D7027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</w:t>
      </w:r>
      <w:r w:rsidR="00D529E1">
        <w:rPr>
          <w:rFonts w:ascii="Times New Roman" w:eastAsia="Times New Roman" w:hAnsi="Times New Roman" w:cs="Times New Roman"/>
          <w:sz w:val="28"/>
          <w:szCs w:val="28"/>
        </w:rPr>
        <w:t xml:space="preserve">  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содействие реализации предпринимательских инициатив;</w:t>
      </w:r>
    </w:p>
    <w:p w:rsidR="00CD0032" w:rsidRDefault="00D529E1" w:rsidP="00D529E1">
      <w:pPr>
        <w:tabs>
          <w:tab w:val="left" w:pos="1158"/>
        </w:tabs>
        <w:spacing w:after="0" w:line="240" w:lineRule="auto"/>
        <w:ind w:firstLine="993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улучшение условий ведения бизнеса в соответствии с «дорожными картами» Агентства стратегических инициатив и Указами Президента России;</w:t>
      </w:r>
    </w:p>
    <w:p w:rsidR="00CD0032" w:rsidRDefault="00D529E1" w:rsidP="00D529E1">
      <w:pPr>
        <w:tabs>
          <w:tab w:val="left" w:pos="1160"/>
        </w:tabs>
        <w:spacing w:after="0" w:line="240" w:lineRule="auto"/>
        <w:ind w:firstLine="993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существенным движением к снижению возможных обременений бизнеса является введение процедуры обязательного проведения оценки регулирующего воздействия в отношении проектов муниципальных нормативных правовых актов, затрагивающих сферу предпринимательства.</w:t>
      </w:r>
    </w:p>
    <w:p w:rsidR="00CD0032" w:rsidRDefault="00CD0032">
      <w:pPr>
        <w:spacing w:line="3" w:lineRule="exact"/>
        <w:rPr>
          <w:rFonts w:eastAsia="Times New Roman"/>
          <w:sz w:val="28"/>
          <w:szCs w:val="28"/>
        </w:rPr>
      </w:pPr>
    </w:p>
    <w:p w:rsidR="00C30148" w:rsidRDefault="00CD0032" w:rsidP="00C30148">
      <w:pPr>
        <w:ind w:left="98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Решению задачи будет способствовать:</w:t>
      </w:r>
    </w:p>
    <w:p w:rsidR="00CD0032" w:rsidRPr="00D529E1" w:rsidRDefault="00D529E1" w:rsidP="00C30148">
      <w:pPr>
        <w:spacing w:after="0" w:line="240" w:lineRule="auto"/>
        <w:ind w:firstLine="98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повышение эффективности управления земельными ресурсами в целях улучшения предпринимательского климата, расширение имущественной поддержки субъектов малого и среднего предпринимательства;</w:t>
      </w:r>
    </w:p>
    <w:p w:rsidR="00CD0032" w:rsidRDefault="00C30148" w:rsidP="00C30148">
      <w:pPr>
        <w:tabs>
          <w:tab w:val="left" w:pos="1112"/>
        </w:tabs>
        <w:spacing w:after="0" w:line="240" w:lineRule="auto"/>
        <w:jc w:val="both"/>
        <w:rPr>
          <w:rFonts w:ascii="Symbol" w:eastAsia="Symbol" w:hAnsi="Symbol" w:cs="Symbol"/>
          <w:sz w:val="24"/>
          <w:szCs w:val="24"/>
        </w:rPr>
      </w:pP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</w:t>
      </w:r>
      <w:r>
        <w:rPr>
          <w:rFonts w:ascii="Symbol" w:eastAsia="Symbol" w:hAnsi="Symbol" w:cs="Symbol"/>
          <w:sz w:val="28"/>
          <w:szCs w:val="28"/>
        </w:rPr>
        <w:t></w:t>
      </w:r>
      <w:r w:rsidR="00D529E1">
        <w:rPr>
          <w:rFonts w:ascii="Symbol" w:eastAsia="Symbol" w:hAnsi="Symbol" w:cs="Symbol"/>
          <w:sz w:val="28"/>
          <w:szCs w:val="28"/>
        </w:rPr>
        <w:t></w:t>
      </w:r>
      <w:r w:rsidR="00D529E1">
        <w:rPr>
          <w:rFonts w:ascii="Times New Roman" w:eastAsia="Times New Roman" w:hAnsi="Times New Roman" w:cs="Times New Roman"/>
          <w:sz w:val="28"/>
          <w:szCs w:val="28"/>
        </w:rPr>
        <w:t>проведение консультаций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субъектам малого и среднего </w:t>
      </w:r>
      <w:r w:rsidR="00D529E1">
        <w:rPr>
          <w:rFonts w:ascii="Times New Roman" w:eastAsia="Times New Roman" w:hAnsi="Times New Roman" w:cs="Times New Roman"/>
          <w:sz w:val="28"/>
          <w:szCs w:val="28"/>
        </w:rPr>
        <w:t>п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редпринимательства на открытие собственного дела;</w:t>
      </w:r>
    </w:p>
    <w:p w:rsidR="00CD0032" w:rsidRDefault="00D529E1" w:rsidP="00D529E1">
      <w:pPr>
        <w:tabs>
          <w:tab w:val="left" w:pos="1112"/>
        </w:tabs>
        <w:spacing w:after="0" w:line="240" w:lineRule="auto"/>
        <w:jc w:val="both"/>
        <w:rPr>
          <w:rFonts w:ascii="Symbol" w:eastAsia="Symbol" w:hAnsi="Symbol" w:cs="Symbol"/>
          <w:sz w:val="28"/>
          <w:szCs w:val="28"/>
        </w:rPr>
      </w:pPr>
      <w:r>
        <w:rPr>
          <w:rFonts w:ascii="Symbol" w:eastAsia="Symbol" w:hAnsi="Symbol" w:cs="Symbol"/>
          <w:sz w:val="24"/>
          <w:szCs w:val="24"/>
        </w:rPr>
        <w:t></w:t>
      </w:r>
      <w:r>
        <w:rPr>
          <w:rFonts w:ascii="Symbol" w:eastAsia="Symbol" w:hAnsi="Symbol" w:cs="Symbol"/>
          <w:sz w:val="24"/>
          <w:szCs w:val="24"/>
        </w:rPr>
        <w:t></w:t>
      </w:r>
      <w:r>
        <w:rPr>
          <w:rFonts w:ascii="Symbol" w:eastAsia="Symbol" w:hAnsi="Symbol" w:cs="Symbol"/>
          <w:sz w:val="24"/>
          <w:szCs w:val="24"/>
        </w:rPr>
        <w:t></w:t>
      </w:r>
      <w:r>
        <w:rPr>
          <w:rFonts w:ascii="Symbol" w:eastAsia="Symbol" w:hAnsi="Symbol" w:cs="Symbol"/>
          <w:sz w:val="24"/>
          <w:szCs w:val="24"/>
        </w:rPr>
        <w:t></w:t>
      </w:r>
      <w:r>
        <w:rPr>
          <w:rFonts w:ascii="Symbol" w:eastAsia="Symbol" w:hAnsi="Symbol" w:cs="Symbol"/>
          <w:sz w:val="24"/>
          <w:szCs w:val="24"/>
        </w:rPr>
        <w:t></w:t>
      </w:r>
      <w:r>
        <w:rPr>
          <w:rFonts w:ascii="Symbol" w:eastAsia="Symbol" w:hAnsi="Symbol" w:cs="Symbol"/>
          <w:sz w:val="24"/>
          <w:szCs w:val="24"/>
        </w:rPr>
        <w:t></w:t>
      </w:r>
      <w:r>
        <w:rPr>
          <w:rFonts w:ascii="Symbol" w:eastAsia="Symbol" w:hAnsi="Symbol" w:cs="Symbol"/>
          <w:sz w:val="24"/>
          <w:szCs w:val="24"/>
        </w:rPr>
        <w:t></w:t>
      </w:r>
      <w:r>
        <w:rPr>
          <w:rFonts w:ascii="Symbol" w:eastAsia="Symbol" w:hAnsi="Symbol" w:cs="Symbol"/>
          <w:sz w:val="24"/>
          <w:szCs w:val="24"/>
        </w:rPr>
        <w:t></w:t>
      </w:r>
      <w:r>
        <w:rPr>
          <w:rFonts w:ascii="Symbol" w:eastAsia="Symbol" w:hAnsi="Symbol" w:cs="Symbol"/>
          <w:sz w:val="24"/>
          <w:szCs w:val="24"/>
        </w:rPr>
        <w:t></w:t>
      </w:r>
      <w:r>
        <w:rPr>
          <w:rFonts w:ascii="Symbol" w:eastAsia="Symbol" w:hAnsi="Symbol" w:cs="Symbol"/>
          <w:sz w:val="24"/>
          <w:szCs w:val="24"/>
        </w:rPr>
        <w:t></w:t>
      </w:r>
      <w:r>
        <w:rPr>
          <w:rFonts w:ascii="Symbol" w:eastAsia="Symbol" w:hAnsi="Symbol" w:cs="Symbol"/>
          <w:sz w:val="24"/>
          <w:szCs w:val="24"/>
        </w:rPr>
        <w:t></w:t>
      </w:r>
      <w:r>
        <w:rPr>
          <w:rFonts w:ascii="Symbol" w:eastAsia="Symbol" w:hAnsi="Symbol" w:cs="Symbol"/>
          <w:sz w:val="24"/>
          <w:szCs w:val="24"/>
        </w:rPr>
        <w:t></w:t>
      </w:r>
      <w:r>
        <w:rPr>
          <w:rFonts w:ascii="Symbol" w:eastAsia="Symbol" w:hAnsi="Symbol" w:cs="Symbol"/>
          <w:sz w:val="24"/>
          <w:szCs w:val="24"/>
        </w:rPr>
        <w:t></w:t>
      </w:r>
      <w:r>
        <w:rPr>
          <w:rFonts w:ascii="Symbol" w:eastAsia="Symbol" w:hAnsi="Symbol" w:cs="Symbol"/>
          <w:sz w:val="24"/>
          <w:szCs w:val="24"/>
        </w:rPr>
        <w:t></w:t>
      </w:r>
      <w:r>
        <w:rPr>
          <w:rFonts w:ascii="Symbol" w:eastAsia="Symbol" w:hAnsi="Symbol" w:cs="Symbol"/>
          <w:sz w:val="24"/>
          <w:szCs w:val="24"/>
        </w:rPr>
        <w:t></w:t>
      </w:r>
      <w:r>
        <w:rPr>
          <w:rFonts w:ascii="Symbol" w:eastAsia="Symbol" w:hAnsi="Symbol" w:cs="Symbol"/>
          <w:sz w:val="24"/>
          <w:szCs w:val="24"/>
        </w:rPr>
        <w:t></w:t>
      </w:r>
      <w:r>
        <w:rPr>
          <w:rFonts w:ascii="Symbol" w:eastAsia="Symbol" w:hAnsi="Symbol" w:cs="Symbol"/>
          <w:sz w:val="24"/>
          <w:szCs w:val="24"/>
        </w:rPr>
        <w:t></w:t>
      </w:r>
      <w:r>
        <w:rPr>
          <w:rFonts w:ascii="Symbol" w:eastAsia="Symbol" w:hAnsi="Symbol" w:cs="Symbol"/>
          <w:sz w:val="24"/>
          <w:szCs w:val="24"/>
        </w:rPr>
        <w:t>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развитие инфраструктуры поддержки малого и среднего предпринимательства;</w:t>
      </w:r>
    </w:p>
    <w:p w:rsidR="00CD0032" w:rsidRDefault="00D529E1" w:rsidP="00D529E1">
      <w:pPr>
        <w:tabs>
          <w:tab w:val="left" w:pos="1112"/>
        </w:tabs>
        <w:spacing w:after="0" w:line="240" w:lineRule="auto"/>
        <w:ind w:right="60" w:firstLine="993"/>
        <w:jc w:val="both"/>
        <w:rPr>
          <w:rFonts w:ascii="Symbol" w:eastAsia="Symbol" w:hAnsi="Symbol" w:cs="Symbol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оказание поддержки в области подготовки, переподготовки и повышения квалификации кадров;</w:t>
      </w:r>
    </w:p>
    <w:p w:rsidR="00CD0032" w:rsidRDefault="00D529E1" w:rsidP="00D529E1">
      <w:pPr>
        <w:spacing w:after="0" w:line="240" w:lineRule="auto"/>
        <w:ind w:firstLine="993"/>
        <w:jc w:val="both"/>
        <w:rPr>
          <w:rFonts w:ascii="Symbol" w:eastAsia="Symbol" w:hAnsi="Symbol" w:cs="Symbol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 w:rsidRPr="00D529E1">
        <w:rPr>
          <w:rFonts w:ascii="Times New Roman" w:eastAsia="Times New Roman" w:hAnsi="Times New Roman" w:cs="Times New Roman"/>
          <w:sz w:val="28"/>
          <w:szCs w:val="28"/>
        </w:rPr>
        <w:t>повышение информационной открытости системы поддержки малого и</w:t>
      </w:r>
      <w:r w:rsidRPr="00D529E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среднего предпринимательства (обеспечение информационной и консультационной поддержки, развитие взаимодействия всех структур, заинтересованных в поддержке малого и среднего предпринимательства);</w:t>
      </w:r>
    </w:p>
    <w:p w:rsidR="00CD0032" w:rsidRDefault="00D529E1" w:rsidP="00D529E1">
      <w:pPr>
        <w:tabs>
          <w:tab w:val="left" w:pos="1112"/>
        </w:tabs>
        <w:spacing w:after="0" w:line="240" w:lineRule="auto"/>
        <w:ind w:right="60" w:firstLine="828"/>
        <w:jc w:val="both"/>
        <w:rPr>
          <w:rFonts w:ascii="Symbol" w:eastAsia="Symbol" w:hAnsi="Symbol" w:cs="Symbol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улучшение инвестиционного климата, формирование и сохранение положительного делового имиджа муниципального образования;</w:t>
      </w:r>
    </w:p>
    <w:p w:rsidR="00CD0032" w:rsidRDefault="00D529E1" w:rsidP="00D529E1">
      <w:pPr>
        <w:tabs>
          <w:tab w:val="left" w:pos="1112"/>
        </w:tabs>
        <w:spacing w:after="0" w:line="228" w:lineRule="auto"/>
        <w:ind w:right="60" w:firstLine="828"/>
        <w:rPr>
          <w:rFonts w:ascii="Symbol" w:eastAsia="Symbol" w:hAnsi="Symbol" w:cs="Symbol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содействие реализации в муниципальном образовании «</w:t>
      </w:r>
      <w:r>
        <w:rPr>
          <w:rFonts w:ascii="Times New Roman" w:eastAsia="Times New Roman" w:hAnsi="Times New Roman" w:cs="Times New Roman"/>
          <w:sz w:val="28"/>
          <w:szCs w:val="28"/>
        </w:rPr>
        <w:t>Смолен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ский район»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инвестиционных проектов;</w:t>
      </w:r>
    </w:p>
    <w:p w:rsidR="00CD0032" w:rsidRPr="00D529E1" w:rsidRDefault="00D529E1" w:rsidP="00D529E1">
      <w:pPr>
        <w:tabs>
          <w:tab w:val="left" w:pos="1120"/>
        </w:tabs>
        <w:spacing w:after="0" w:line="240" w:lineRule="auto"/>
        <w:ind w:firstLine="260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- </w:t>
      </w:r>
      <w:r w:rsidR="00CD0032" w:rsidRPr="00D529E1">
        <w:rPr>
          <w:rFonts w:ascii="Times New Roman" w:eastAsia="Times New Roman" w:hAnsi="Times New Roman" w:cs="Times New Roman"/>
          <w:sz w:val="28"/>
          <w:szCs w:val="28"/>
        </w:rPr>
        <w:t>подготовка  новых инвестиционных площадок для реализации инвестиционных проектов.</w:t>
      </w:r>
    </w:p>
    <w:p w:rsidR="00CD0032" w:rsidRDefault="00D529E1" w:rsidP="00D529E1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разработка и освоение природных ресурсов.</w:t>
      </w:r>
    </w:p>
    <w:p w:rsidR="00CD0032" w:rsidRDefault="00CD0032">
      <w:pPr>
        <w:spacing w:line="13" w:lineRule="exact"/>
        <w:rPr>
          <w:sz w:val="20"/>
          <w:szCs w:val="20"/>
        </w:rPr>
      </w:pPr>
    </w:p>
    <w:p w:rsidR="00CD0032" w:rsidRDefault="00CD0032" w:rsidP="00BE5BDD">
      <w:pPr>
        <w:spacing w:line="237" w:lineRule="auto"/>
        <w:ind w:firstLine="747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Стимулирующую роль по развитию предпринимательства и по поддержке малого бизнеса играет муниципальный заказ, который способствует также развитию конкуренции, более эффективному использованию бюджетных средств, повышению качества предоставляемых товаров и услуг.</w:t>
      </w:r>
    </w:p>
    <w:p w:rsidR="00CD0032" w:rsidRDefault="00CD0032" w:rsidP="005938C7">
      <w:pPr>
        <w:tabs>
          <w:tab w:val="left" w:pos="8540"/>
        </w:tabs>
        <w:spacing w:after="0" w:line="240" w:lineRule="auto"/>
        <w:ind w:right="-1" w:firstLine="74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Достижению  стратегических  целей  будет  способствовать</w:t>
      </w:r>
      <w:r w:rsidR="00C3014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30148">
        <w:rPr>
          <w:rFonts w:ascii="Times New Roman" w:eastAsia="Times New Roman" w:hAnsi="Times New Roman" w:cs="Times New Roman"/>
          <w:sz w:val="28"/>
          <w:szCs w:val="28"/>
        </w:rPr>
        <w:t>реализация</w:t>
      </w:r>
      <w:r w:rsidR="00C30148" w:rsidRPr="00C30148">
        <w:rPr>
          <w:rFonts w:ascii="Times New Roman" w:eastAsia="Times New Roman" w:hAnsi="Times New Roman" w:cs="Times New Roman"/>
          <w:sz w:val="28"/>
          <w:szCs w:val="28"/>
        </w:rPr>
        <w:t xml:space="preserve"> му</w:t>
      </w:r>
      <w:r w:rsidRPr="00C30148">
        <w:rPr>
          <w:rFonts w:ascii="Times New Roman" w:eastAsia="Times New Roman" w:hAnsi="Times New Roman" w:cs="Times New Roman"/>
          <w:sz w:val="28"/>
          <w:szCs w:val="28"/>
        </w:rPr>
        <w:t>ниципальной программы «Развитие малого и среднего предпринимательства</w:t>
      </w:r>
      <w:r w:rsidR="00C30148" w:rsidRPr="00C30148">
        <w:rPr>
          <w:rFonts w:ascii="Times New Roman" w:eastAsia="Times New Roman" w:hAnsi="Times New Roman" w:cs="Times New Roman"/>
          <w:sz w:val="28"/>
          <w:szCs w:val="28"/>
        </w:rPr>
        <w:t xml:space="preserve"> в</w:t>
      </w:r>
      <w:r w:rsidR="00C3014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муниципальном образовании «</w:t>
      </w:r>
      <w:r w:rsidR="00C30148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C30148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30148" w:rsidRDefault="00C30148" w:rsidP="005938C7">
      <w:pPr>
        <w:tabs>
          <w:tab w:val="left" w:pos="8540"/>
        </w:tabs>
        <w:spacing w:after="0" w:line="240" w:lineRule="auto"/>
        <w:ind w:right="-1" w:firstLine="980"/>
        <w:jc w:val="both"/>
        <w:rPr>
          <w:rFonts w:eastAsia="Times New Roman"/>
          <w:sz w:val="28"/>
          <w:szCs w:val="28"/>
        </w:rPr>
      </w:pPr>
    </w:p>
    <w:p w:rsidR="00CD0032" w:rsidRDefault="00C30148" w:rsidP="005938C7">
      <w:pPr>
        <w:spacing w:after="0" w:line="240" w:lineRule="auto"/>
        <w:ind w:left="8380"/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30</w:t>
      </w:r>
    </w:p>
    <w:p w:rsidR="00CD0032" w:rsidRPr="005938C7" w:rsidRDefault="00CD0032" w:rsidP="005938C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7D42" w:rsidRDefault="00CD0032" w:rsidP="005938C7">
      <w:pPr>
        <w:spacing w:after="0" w:line="240" w:lineRule="auto"/>
        <w:ind w:right="-1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Целевое значение показателя, характеризующего достижение цели </w:t>
      </w:r>
      <w:r w:rsidR="00C30148">
        <w:rPr>
          <w:rFonts w:ascii="Times New Roman" w:eastAsia="Times New Roman" w:hAnsi="Times New Roman" w:cs="Times New Roman"/>
          <w:b/>
          <w:bCs/>
          <w:sz w:val="28"/>
          <w:szCs w:val="28"/>
        </w:rPr>
        <w:t>муниципального образования «Смоленс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ки</w:t>
      </w:r>
      <w:r w:rsidR="00C30148">
        <w:rPr>
          <w:rFonts w:ascii="Times New Roman" w:eastAsia="Times New Roman" w:hAnsi="Times New Roman" w:cs="Times New Roman"/>
          <w:b/>
          <w:bCs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район</w:t>
      </w:r>
      <w:r w:rsidR="00C30148">
        <w:rPr>
          <w:rFonts w:ascii="Times New Roman" w:eastAsia="Times New Roman" w:hAnsi="Times New Roman" w:cs="Times New Roman"/>
          <w:b/>
          <w:bCs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A77D42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ской области</w:t>
      </w:r>
    </w:p>
    <w:p w:rsidR="00CD0032" w:rsidRDefault="00CD0032" w:rsidP="00A77D42">
      <w:pPr>
        <w:spacing w:after="0" w:line="240" w:lineRule="auto"/>
        <w:ind w:right="-17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в сфере развития МСП на период до 2030 года</w:t>
      </w:r>
    </w:p>
    <w:p w:rsidR="00CD0032" w:rsidRDefault="00CD0032">
      <w:pPr>
        <w:spacing w:line="2" w:lineRule="exact"/>
        <w:rPr>
          <w:sz w:val="20"/>
          <w:szCs w:val="20"/>
        </w:rPr>
      </w:pPr>
    </w:p>
    <w:tbl>
      <w:tblPr>
        <w:tblW w:w="9825" w:type="dxa"/>
        <w:tblInd w:w="2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60"/>
        <w:gridCol w:w="1110"/>
        <w:gridCol w:w="1111"/>
        <w:gridCol w:w="1111"/>
        <w:gridCol w:w="1111"/>
        <w:gridCol w:w="1111"/>
        <w:gridCol w:w="1111"/>
      </w:tblGrid>
      <w:tr w:rsidR="00A77D42" w:rsidTr="007D498A">
        <w:trPr>
          <w:trHeight w:val="1100"/>
        </w:trPr>
        <w:tc>
          <w:tcPr>
            <w:tcW w:w="31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77D42" w:rsidRPr="00A77D42" w:rsidRDefault="00A77D42" w:rsidP="00A77D42">
            <w:pPr>
              <w:jc w:val="center"/>
              <w:rPr>
                <w:sz w:val="24"/>
                <w:szCs w:val="24"/>
              </w:rPr>
            </w:pPr>
            <w:r w:rsidRPr="00A77D4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Наименование </w:t>
            </w:r>
            <w:r w:rsidRPr="00A77D42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показателя</w:t>
            </w:r>
          </w:p>
        </w:tc>
        <w:tc>
          <w:tcPr>
            <w:tcW w:w="111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77D42" w:rsidRPr="00A77D42" w:rsidRDefault="00A77D42" w:rsidP="00A77D42">
            <w:pPr>
              <w:jc w:val="center"/>
              <w:rPr>
                <w:sz w:val="24"/>
                <w:szCs w:val="24"/>
              </w:rPr>
            </w:pPr>
            <w:r w:rsidRPr="00A77D42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2017 (базовый) год</w:t>
            </w:r>
          </w:p>
        </w:tc>
        <w:tc>
          <w:tcPr>
            <w:tcW w:w="111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77D42" w:rsidRPr="00A77D42" w:rsidRDefault="00A77D42" w:rsidP="00A77D42">
            <w:pPr>
              <w:jc w:val="center"/>
              <w:rPr>
                <w:sz w:val="24"/>
                <w:szCs w:val="24"/>
              </w:rPr>
            </w:pPr>
            <w:r w:rsidRPr="00A77D42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2018 год</w:t>
            </w:r>
          </w:p>
        </w:tc>
        <w:tc>
          <w:tcPr>
            <w:tcW w:w="111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77D42" w:rsidRPr="00A77D42" w:rsidRDefault="00A77D42" w:rsidP="00A77D42">
            <w:pPr>
              <w:jc w:val="center"/>
              <w:rPr>
                <w:sz w:val="24"/>
                <w:szCs w:val="24"/>
              </w:rPr>
            </w:pPr>
            <w:r w:rsidRPr="00A77D42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2019</w:t>
            </w:r>
            <w:r w:rsidRPr="00A77D42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1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77D42" w:rsidRPr="00A77D42" w:rsidRDefault="00A77D42" w:rsidP="00A77D42">
            <w:pPr>
              <w:ind w:right="40"/>
              <w:jc w:val="center"/>
              <w:rPr>
                <w:sz w:val="24"/>
                <w:szCs w:val="24"/>
              </w:rPr>
            </w:pPr>
            <w:r w:rsidRPr="00A77D42">
              <w:rPr>
                <w:rFonts w:ascii="Times New Roman" w:eastAsia="Times New Roman" w:hAnsi="Times New Roman" w:cs="Times New Roman"/>
                <w:sz w:val="24"/>
                <w:szCs w:val="24"/>
              </w:rPr>
              <w:t>2020</w:t>
            </w:r>
            <w:r>
              <w:rPr>
                <w:sz w:val="24"/>
                <w:szCs w:val="24"/>
              </w:rPr>
              <w:t xml:space="preserve"> </w:t>
            </w:r>
            <w:r w:rsidRPr="00A77D42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1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77D42" w:rsidRPr="00A77D42" w:rsidRDefault="00A77D42" w:rsidP="00A77D42">
            <w:pPr>
              <w:ind w:right="40"/>
              <w:jc w:val="right"/>
              <w:rPr>
                <w:sz w:val="24"/>
                <w:szCs w:val="24"/>
              </w:rPr>
            </w:pPr>
            <w:r w:rsidRPr="00A77D42">
              <w:rPr>
                <w:rFonts w:ascii="Times New Roman" w:eastAsia="Times New Roman" w:hAnsi="Times New Roman" w:cs="Times New Roman"/>
                <w:sz w:val="24"/>
                <w:szCs w:val="24"/>
              </w:rPr>
              <w:t>2025</w:t>
            </w:r>
            <w:r>
              <w:rPr>
                <w:sz w:val="24"/>
                <w:szCs w:val="24"/>
              </w:rPr>
              <w:t xml:space="preserve"> </w:t>
            </w:r>
            <w:r w:rsidRPr="00A77D42">
              <w:rPr>
                <w:rFonts w:ascii="Times New Roman" w:eastAsia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111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77D42" w:rsidRPr="00A77D42" w:rsidRDefault="00A77D42" w:rsidP="00A77D42">
            <w:pPr>
              <w:ind w:right="40"/>
              <w:jc w:val="right"/>
              <w:rPr>
                <w:sz w:val="24"/>
                <w:szCs w:val="24"/>
              </w:rPr>
            </w:pPr>
            <w:r w:rsidRPr="00A77D42">
              <w:rPr>
                <w:rFonts w:ascii="Times New Roman" w:eastAsia="Times New Roman" w:hAnsi="Times New Roman" w:cs="Times New Roman"/>
                <w:sz w:val="24"/>
                <w:szCs w:val="24"/>
              </w:rPr>
              <w:t>2030</w:t>
            </w:r>
            <w:r>
              <w:rPr>
                <w:sz w:val="24"/>
                <w:szCs w:val="24"/>
              </w:rPr>
              <w:t xml:space="preserve"> </w:t>
            </w:r>
            <w:r w:rsidRPr="00A77D42">
              <w:rPr>
                <w:rFonts w:ascii="Times New Roman" w:eastAsia="Times New Roman" w:hAnsi="Times New Roman" w:cs="Times New Roman"/>
                <w:sz w:val="24"/>
                <w:szCs w:val="24"/>
              </w:rPr>
              <w:t>год</w:t>
            </w:r>
          </w:p>
        </w:tc>
      </w:tr>
      <w:tr w:rsidR="00A77D42" w:rsidTr="009E1A10">
        <w:trPr>
          <w:trHeight w:val="1523"/>
        </w:trPr>
        <w:tc>
          <w:tcPr>
            <w:tcW w:w="31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77D42" w:rsidRDefault="00A77D42" w:rsidP="00A77D42">
            <w:pPr>
              <w:spacing w:line="266" w:lineRule="exact"/>
              <w:ind w:left="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Оборот продукции (услуг), производимой малыми предприятиями, в том числе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микропредприятиями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млн. руб.</w:t>
            </w:r>
          </w:p>
        </w:tc>
        <w:tc>
          <w:tcPr>
            <w:tcW w:w="111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77D42" w:rsidRDefault="00894D38" w:rsidP="003D416D">
            <w:pPr>
              <w:spacing w:line="26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16600</w:t>
            </w:r>
          </w:p>
        </w:tc>
        <w:tc>
          <w:tcPr>
            <w:tcW w:w="111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77D42" w:rsidRDefault="00894D38" w:rsidP="003D416D">
            <w:pPr>
              <w:spacing w:line="26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17700</w:t>
            </w:r>
          </w:p>
        </w:tc>
        <w:tc>
          <w:tcPr>
            <w:tcW w:w="111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77D42" w:rsidRDefault="00894D38" w:rsidP="00894D38">
            <w:pPr>
              <w:spacing w:line="266" w:lineRule="exact"/>
              <w:jc w:val="center"/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85"/>
                <w:sz w:val="24"/>
                <w:szCs w:val="24"/>
              </w:rPr>
              <w:t>18810</w:t>
            </w:r>
          </w:p>
        </w:tc>
        <w:tc>
          <w:tcPr>
            <w:tcW w:w="111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77D42" w:rsidRDefault="00A77D42" w:rsidP="00894D38">
            <w:pPr>
              <w:spacing w:line="266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</w:t>
            </w:r>
            <w:r w:rsidR="00894D38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9750</w:t>
            </w:r>
          </w:p>
        </w:tc>
        <w:tc>
          <w:tcPr>
            <w:tcW w:w="111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77D42" w:rsidRDefault="00894D38" w:rsidP="00894D38">
            <w:pPr>
              <w:spacing w:line="266" w:lineRule="exact"/>
              <w:ind w:left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25200</w:t>
            </w:r>
          </w:p>
        </w:tc>
        <w:tc>
          <w:tcPr>
            <w:tcW w:w="111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77D42" w:rsidRDefault="00894D38" w:rsidP="003D416D">
            <w:pPr>
              <w:spacing w:line="266" w:lineRule="exact"/>
              <w:ind w:left="1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32160</w:t>
            </w:r>
          </w:p>
        </w:tc>
      </w:tr>
    </w:tbl>
    <w:p w:rsidR="00CD0032" w:rsidRDefault="00CD0032">
      <w:pPr>
        <w:spacing w:line="293" w:lineRule="exact"/>
        <w:rPr>
          <w:sz w:val="20"/>
          <w:szCs w:val="20"/>
        </w:rPr>
      </w:pPr>
    </w:p>
    <w:p w:rsidR="00582AFC" w:rsidRDefault="00CD0032" w:rsidP="00582AF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C6009A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lastRenderedPageBreak/>
        <w:t>5.2.</w:t>
      </w: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Реализация приоритетных направлений в сфере</w:t>
      </w:r>
    </w:p>
    <w:p w:rsidR="00CD0032" w:rsidRDefault="00CD0032" w:rsidP="00582AF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развития человеческого потенциала</w:t>
      </w:r>
    </w:p>
    <w:p w:rsidR="00582AFC" w:rsidRDefault="00582AFC" w:rsidP="00582AFC">
      <w:pPr>
        <w:spacing w:after="0" w:line="240" w:lineRule="auto"/>
        <w:jc w:val="center"/>
        <w:rPr>
          <w:sz w:val="20"/>
          <w:szCs w:val="20"/>
        </w:rPr>
      </w:pPr>
    </w:p>
    <w:p w:rsidR="00582AFC" w:rsidRDefault="00CD0032" w:rsidP="005938C7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Высокий уровень человеческого потенциала должен стать платформой для долгосрочного социально-экономического развития </w:t>
      </w:r>
      <w:r w:rsidR="00C6009A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нского района. Текущий уровень развития человеческого потенциала </w:t>
      </w:r>
      <w:r w:rsidR="00C6009A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>ского района следует признать имеющим существенные резервы для дальнейшего развития.</w:t>
      </w:r>
    </w:p>
    <w:p w:rsidR="00CD0032" w:rsidRPr="00D41EF2" w:rsidRDefault="00582AFC" w:rsidP="005938C7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качестве цели по стратегическому приоритету развития </w:t>
      </w:r>
      <w:r>
        <w:rPr>
          <w:rFonts w:ascii="Times New Roman" w:eastAsia="Times New Roman" w:hAnsi="Times New Roman" w:cs="Times New Roman"/>
          <w:sz w:val="28"/>
          <w:szCs w:val="28"/>
        </w:rPr>
        <w:t>Смолен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ского района «Развитие человеческого потенциала 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нского района» определена необходимость </w:t>
      </w:r>
      <w:proofErr w:type="gramStart"/>
      <w:r w:rsidR="00CD0032">
        <w:rPr>
          <w:rFonts w:ascii="Times New Roman" w:eastAsia="Times New Roman" w:hAnsi="Times New Roman" w:cs="Times New Roman"/>
          <w:sz w:val="28"/>
          <w:szCs w:val="28"/>
        </w:rPr>
        <w:t>снижения темпов сокращения численности населения</w:t>
      </w:r>
      <w:proofErr w:type="gramEnd"/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в совокупности с непрерывным развитием человеческого потенциала 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нского района. Оценка степени достижения цели осуществляется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помощью общего коэффициента прирос</w:t>
      </w:r>
      <w:r w:rsidR="00290901">
        <w:rPr>
          <w:rFonts w:ascii="Times New Roman" w:eastAsia="Times New Roman" w:hAnsi="Times New Roman" w:cs="Times New Roman"/>
          <w:sz w:val="28"/>
          <w:szCs w:val="28"/>
        </w:rPr>
        <w:t>та (убыли) населения (таблица 31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B01CB8" w:rsidRDefault="00B01CB8" w:rsidP="00B01CB8">
      <w:pPr>
        <w:spacing w:after="0" w:line="240" w:lineRule="auto"/>
        <w:ind w:left="856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Pr="00582AFC" w:rsidRDefault="00582AFC" w:rsidP="007D498A">
      <w:pPr>
        <w:spacing w:after="0" w:line="240" w:lineRule="auto"/>
        <w:ind w:left="8222"/>
        <w:jc w:val="righ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31</w:t>
      </w:r>
    </w:p>
    <w:p w:rsidR="00CD0032" w:rsidRDefault="00CD0032" w:rsidP="00B01CB8">
      <w:pPr>
        <w:spacing w:after="0" w:line="240" w:lineRule="auto"/>
        <w:rPr>
          <w:sz w:val="20"/>
          <w:szCs w:val="20"/>
        </w:rPr>
      </w:pPr>
    </w:p>
    <w:p w:rsidR="00CD0032" w:rsidRDefault="00CD0032" w:rsidP="005938C7">
      <w:pPr>
        <w:spacing w:after="0" w:line="240" w:lineRule="auto"/>
        <w:ind w:right="-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Целевое значение показателя, характеризующего достижение цели по стратегическому приоритету развития </w:t>
      </w:r>
      <w:r w:rsidR="00C24E64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муниципального образования «Смоленский район» Смоленской области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«Развитие человеческого потенциала </w:t>
      </w:r>
      <w:r w:rsidR="00C24E64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нского района»</w:t>
      </w:r>
    </w:p>
    <w:p w:rsidR="009E1A10" w:rsidRDefault="009E1A10" w:rsidP="00B01CB8">
      <w:pPr>
        <w:spacing w:after="0" w:line="240" w:lineRule="auto"/>
        <w:ind w:right="380"/>
        <w:jc w:val="center"/>
        <w:rPr>
          <w:sz w:val="20"/>
          <w:szCs w:val="20"/>
        </w:rPr>
      </w:pPr>
    </w:p>
    <w:tbl>
      <w:tblPr>
        <w:tblW w:w="10118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01"/>
        <w:gridCol w:w="1134"/>
        <w:gridCol w:w="1134"/>
        <w:gridCol w:w="1134"/>
        <w:gridCol w:w="1134"/>
        <w:gridCol w:w="1134"/>
        <w:gridCol w:w="1134"/>
        <w:gridCol w:w="313"/>
      </w:tblGrid>
      <w:tr w:rsidR="00C24E64" w:rsidTr="007D498A">
        <w:trPr>
          <w:trHeight w:val="578"/>
        </w:trPr>
        <w:tc>
          <w:tcPr>
            <w:tcW w:w="3001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24E64" w:rsidRDefault="00C24E64" w:rsidP="00C24E6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24E64" w:rsidRDefault="00C24E64" w:rsidP="00C24E6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2017 (базовый) год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24E64" w:rsidRDefault="00C24E64" w:rsidP="00C24E64">
            <w:pPr>
              <w:ind w:right="8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2018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24E64" w:rsidRDefault="00C24E64" w:rsidP="00C24E6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2019 год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24E64" w:rsidRDefault="00C24E64" w:rsidP="00C24E6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2020 год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24E64" w:rsidRDefault="00C24E64" w:rsidP="00C24E6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2025 год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24E64" w:rsidRDefault="00C24E64" w:rsidP="00C24E6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2030 год</w:t>
            </w:r>
          </w:p>
        </w:tc>
        <w:tc>
          <w:tcPr>
            <w:tcW w:w="313" w:type="dxa"/>
            <w:vAlign w:val="bottom"/>
          </w:tcPr>
          <w:p w:rsidR="00C24E64" w:rsidRDefault="00C24E64">
            <w:pPr>
              <w:rPr>
                <w:sz w:val="1"/>
                <w:szCs w:val="1"/>
              </w:rPr>
            </w:pPr>
          </w:p>
        </w:tc>
      </w:tr>
      <w:tr w:rsidR="00C24E64" w:rsidTr="007D498A">
        <w:trPr>
          <w:trHeight w:val="214"/>
        </w:trPr>
        <w:tc>
          <w:tcPr>
            <w:tcW w:w="3001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24E64" w:rsidRDefault="00C24E64" w:rsidP="003D416D">
            <w:pPr>
              <w:spacing w:line="264" w:lineRule="exact"/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 w:rsidP="003D416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 w:rsidP="003D416D">
            <w:pPr>
              <w:spacing w:line="264" w:lineRule="exact"/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 w:rsidP="003D416D">
            <w:pPr>
              <w:spacing w:line="264" w:lineRule="exact"/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 w:rsidP="003D416D">
            <w:pPr>
              <w:spacing w:line="264" w:lineRule="exact"/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 w:rsidP="003D416D">
            <w:pPr>
              <w:spacing w:line="264" w:lineRule="exact"/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 w:rsidP="003D416D">
            <w:pPr>
              <w:spacing w:line="264" w:lineRule="exact"/>
              <w:jc w:val="center"/>
              <w:rPr>
                <w:sz w:val="18"/>
                <w:szCs w:val="18"/>
              </w:rPr>
            </w:pPr>
          </w:p>
        </w:tc>
        <w:tc>
          <w:tcPr>
            <w:tcW w:w="313" w:type="dxa"/>
            <w:vAlign w:val="bottom"/>
          </w:tcPr>
          <w:p w:rsidR="00C24E64" w:rsidRDefault="00C24E64">
            <w:pPr>
              <w:rPr>
                <w:sz w:val="1"/>
                <w:szCs w:val="1"/>
              </w:rPr>
            </w:pPr>
          </w:p>
        </w:tc>
      </w:tr>
      <w:tr w:rsidR="00C24E64" w:rsidTr="007D498A">
        <w:trPr>
          <w:trHeight w:val="264"/>
        </w:trPr>
        <w:tc>
          <w:tcPr>
            <w:tcW w:w="3001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24E64" w:rsidRDefault="00C24E64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313" w:type="dxa"/>
            <w:vAlign w:val="bottom"/>
          </w:tcPr>
          <w:p w:rsidR="00C24E64" w:rsidRDefault="00C24E64">
            <w:pPr>
              <w:rPr>
                <w:sz w:val="1"/>
                <w:szCs w:val="1"/>
              </w:rPr>
            </w:pPr>
          </w:p>
        </w:tc>
      </w:tr>
      <w:tr w:rsidR="00C24E64" w:rsidTr="007D498A">
        <w:trPr>
          <w:trHeight w:val="62"/>
        </w:trPr>
        <w:tc>
          <w:tcPr>
            <w:tcW w:w="3001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5"/>
                <w:szCs w:val="5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5"/>
                <w:szCs w:val="5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5"/>
                <w:szCs w:val="5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5"/>
                <w:szCs w:val="5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5"/>
                <w:szCs w:val="5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5"/>
                <w:szCs w:val="5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5"/>
                <w:szCs w:val="5"/>
              </w:rPr>
            </w:pPr>
          </w:p>
        </w:tc>
        <w:tc>
          <w:tcPr>
            <w:tcW w:w="313" w:type="dxa"/>
            <w:vAlign w:val="bottom"/>
          </w:tcPr>
          <w:p w:rsidR="00C24E64" w:rsidRDefault="00C24E64">
            <w:pPr>
              <w:rPr>
                <w:sz w:val="1"/>
                <w:szCs w:val="1"/>
              </w:rPr>
            </w:pPr>
          </w:p>
        </w:tc>
      </w:tr>
      <w:tr w:rsidR="00C24E64" w:rsidTr="007D498A">
        <w:trPr>
          <w:trHeight w:val="159"/>
        </w:trPr>
        <w:tc>
          <w:tcPr>
            <w:tcW w:w="3001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13"/>
                <w:szCs w:val="13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13"/>
                <w:szCs w:val="13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13"/>
                <w:szCs w:val="13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13"/>
                <w:szCs w:val="13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13"/>
                <w:szCs w:val="13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13"/>
                <w:szCs w:val="13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13"/>
                <w:szCs w:val="13"/>
              </w:rPr>
            </w:pPr>
          </w:p>
        </w:tc>
        <w:tc>
          <w:tcPr>
            <w:tcW w:w="313" w:type="dxa"/>
            <w:vAlign w:val="bottom"/>
          </w:tcPr>
          <w:p w:rsidR="00C24E64" w:rsidRDefault="00C24E64">
            <w:pPr>
              <w:rPr>
                <w:sz w:val="1"/>
                <w:szCs w:val="1"/>
              </w:rPr>
            </w:pPr>
          </w:p>
        </w:tc>
      </w:tr>
      <w:tr w:rsidR="00C24E64" w:rsidTr="00844C79">
        <w:trPr>
          <w:trHeight w:val="256"/>
        </w:trPr>
        <w:tc>
          <w:tcPr>
            <w:tcW w:w="3001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24E64" w:rsidRDefault="00C24E64" w:rsidP="00C24E64">
            <w:pPr>
              <w:spacing w:line="256" w:lineRule="exact"/>
              <w:ind w:left="80"/>
              <w:rPr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Коэффициент прироста убыли) населения, человек на 1000 жителей</w:t>
            </w:r>
            <w:proofErr w:type="gramEnd"/>
          </w:p>
        </w:tc>
        <w:tc>
          <w:tcPr>
            <w:tcW w:w="1134" w:type="dxa"/>
            <w:vMerge w:val="restart"/>
            <w:tcBorders>
              <w:right w:val="single" w:sz="8" w:space="0" w:color="auto"/>
            </w:tcBorders>
            <w:vAlign w:val="center"/>
          </w:tcPr>
          <w:p w:rsidR="00C24E64" w:rsidRPr="00E41E73" w:rsidRDefault="00E41E73" w:rsidP="00844C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1E73">
              <w:rPr>
                <w:rFonts w:ascii="Times New Roman" w:hAnsi="Times New Roman" w:cs="Times New Roman"/>
                <w:sz w:val="24"/>
                <w:szCs w:val="24"/>
              </w:rPr>
              <w:t>-6,6</w:t>
            </w:r>
          </w:p>
        </w:tc>
        <w:tc>
          <w:tcPr>
            <w:tcW w:w="1134" w:type="dxa"/>
            <w:vMerge w:val="restart"/>
            <w:tcBorders>
              <w:right w:val="single" w:sz="8" w:space="0" w:color="auto"/>
            </w:tcBorders>
            <w:vAlign w:val="center"/>
          </w:tcPr>
          <w:p w:rsidR="00C24E64" w:rsidRPr="00E41E73" w:rsidRDefault="00E41E73" w:rsidP="00844C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-6,2</w:t>
            </w:r>
          </w:p>
        </w:tc>
        <w:tc>
          <w:tcPr>
            <w:tcW w:w="1134" w:type="dxa"/>
            <w:vMerge w:val="restart"/>
            <w:tcBorders>
              <w:right w:val="single" w:sz="8" w:space="0" w:color="auto"/>
            </w:tcBorders>
            <w:vAlign w:val="center"/>
          </w:tcPr>
          <w:p w:rsidR="00C24E64" w:rsidRPr="00E41E73" w:rsidRDefault="00E41E73" w:rsidP="00844C79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-6,0</w:t>
            </w:r>
          </w:p>
        </w:tc>
        <w:tc>
          <w:tcPr>
            <w:tcW w:w="1134" w:type="dxa"/>
            <w:vMerge w:val="restart"/>
            <w:tcBorders>
              <w:right w:val="single" w:sz="8" w:space="0" w:color="auto"/>
            </w:tcBorders>
            <w:vAlign w:val="center"/>
          </w:tcPr>
          <w:p w:rsidR="00C24E64" w:rsidRPr="00E41E73" w:rsidRDefault="00E41E73" w:rsidP="00844C79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-5,8</w:t>
            </w:r>
          </w:p>
        </w:tc>
        <w:tc>
          <w:tcPr>
            <w:tcW w:w="1134" w:type="dxa"/>
            <w:vMerge w:val="restart"/>
            <w:tcBorders>
              <w:right w:val="single" w:sz="8" w:space="0" w:color="auto"/>
            </w:tcBorders>
            <w:vAlign w:val="center"/>
          </w:tcPr>
          <w:p w:rsidR="00C24E64" w:rsidRPr="00E41E73" w:rsidRDefault="00E41E73" w:rsidP="00844C79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– 5</w:t>
            </w:r>
            <w:r w:rsidR="00C24E64" w:rsidRPr="00E41E7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,0</w:t>
            </w:r>
          </w:p>
        </w:tc>
        <w:tc>
          <w:tcPr>
            <w:tcW w:w="1134" w:type="dxa"/>
            <w:vMerge w:val="restart"/>
            <w:tcBorders>
              <w:right w:val="single" w:sz="8" w:space="0" w:color="auto"/>
            </w:tcBorders>
            <w:vAlign w:val="center"/>
          </w:tcPr>
          <w:p w:rsidR="00C24E64" w:rsidRPr="00E41E73" w:rsidRDefault="00E41E73" w:rsidP="00844C79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– 4</w:t>
            </w:r>
            <w:r w:rsidR="00C24E64" w:rsidRPr="00E41E73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,0</w:t>
            </w:r>
          </w:p>
        </w:tc>
        <w:tc>
          <w:tcPr>
            <w:tcW w:w="313" w:type="dxa"/>
            <w:vAlign w:val="bottom"/>
          </w:tcPr>
          <w:p w:rsidR="00C24E64" w:rsidRDefault="00C24E64">
            <w:pPr>
              <w:rPr>
                <w:sz w:val="1"/>
                <w:szCs w:val="1"/>
              </w:rPr>
            </w:pPr>
          </w:p>
        </w:tc>
      </w:tr>
      <w:tr w:rsidR="00C24E64" w:rsidTr="007D498A">
        <w:trPr>
          <w:trHeight w:val="276"/>
        </w:trPr>
        <w:tc>
          <w:tcPr>
            <w:tcW w:w="3001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24E64" w:rsidRDefault="00C24E64" w:rsidP="003D416D">
            <w:pPr>
              <w:ind w:left="80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313" w:type="dxa"/>
            <w:vAlign w:val="bottom"/>
          </w:tcPr>
          <w:p w:rsidR="00C24E64" w:rsidRDefault="00C24E64">
            <w:pPr>
              <w:rPr>
                <w:sz w:val="1"/>
                <w:szCs w:val="1"/>
              </w:rPr>
            </w:pPr>
          </w:p>
        </w:tc>
      </w:tr>
      <w:tr w:rsidR="00C24E64" w:rsidTr="007D498A">
        <w:trPr>
          <w:trHeight w:val="277"/>
        </w:trPr>
        <w:tc>
          <w:tcPr>
            <w:tcW w:w="3001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24E64" w:rsidRDefault="00C24E64" w:rsidP="003D416D">
            <w:pPr>
              <w:ind w:left="80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313" w:type="dxa"/>
            <w:vAlign w:val="bottom"/>
          </w:tcPr>
          <w:p w:rsidR="00C24E64" w:rsidRDefault="00C24E64">
            <w:pPr>
              <w:rPr>
                <w:sz w:val="1"/>
                <w:szCs w:val="1"/>
              </w:rPr>
            </w:pPr>
          </w:p>
        </w:tc>
      </w:tr>
      <w:tr w:rsidR="00C24E64" w:rsidTr="007D498A">
        <w:trPr>
          <w:trHeight w:val="276"/>
        </w:trPr>
        <w:tc>
          <w:tcPr>
            <w:tcW w:w="3001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24E64" w:rsidRDefault="00C24E64" w:rsidP="003D416D">
            <w:pPr>
              <w:ind w:left="80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313" w:type="dxa"/>
            <w:vAlign w:val="bottom"/>
          </w:tcPr>
          <w:p w:rsidR="00C24E64" w:rsidRDefault="00C24E64">
            <w:pPr>
              <w:rPr>
                <w:sz w:val="1"/>
                <w:szCs w:val="1"/>
              </w:rPr>
            </w:pPr>
          </w:p>
        </w:tc>
      </w:tr>
      <w:tr w:rsidR="00C24E64" w:rsidTr="00D028F5">
        <w:trPr>
          <w:trHeight w:val="74"/>
        </w:trPr>
        <w:tc>
          <w:tcPr>
            <w:tcW w:w="3001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24E64" w:rsidRDefault="00C24E64">
            <w:pPr>
              <w:ind w:left="80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4E64" w:rsidRDefault="00C24E64">
            <w:pPr>
              <w:rPr>
                <w:sz w:val="24"/>
                <w:szCs w:val="24"/>
              </w:rPr>
            </w:pPr>
          </w:p>
        </w:tc>
        <w:tc>
          <w:tcPr>
            <w:tcW w:w="313" w:type="dxa"/>
            <w:vAlign w:val="bottom"/>
          </w:tcPr>
          <w:p w:rsidR="00C24E64" w:rsidRDefault="00C24E64">
            <w:pPr>
              <w:rPr>
                <w:sz w:val="1"/>
                <w:szCs w:val="1"/>
              </w:rPr>
            </w:pPr>
          </w:p>
        </w:tc>
      </w:tr>
    </w:tbl>
    <w:p w:rsidR="00CD0032" w:rsidRDefault="00CD0032">
      <w:pPr>
        <w:spacing w:line="200" w:lineRule="exact"/>
        <w:rPr>
          <w:sz w:val="20"/>
          <w:szCs w:val="20"/>
        </w:rPr>
      </w:pPr>
    </w:p>
    <w:p w:rsidR="00CD0032" w:rsidRDefault="00CD0032">
      <w:pPr>
        <w:ind w:left="310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5.2.1. Демографическая политика</w:t>
      </w:r>
    </w:p>
    <w:p w:rsidR="00CD0032" w:rsidRDefault="00CD0032" w:rsidP="002212CC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Текущая ситуация в сфере демографической политики и политики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народосбережения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r w:rsidR="00E41E73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нском районе характеризуется </w:t>
      </w:r>
      <w:r w:rsidR="00E41E73">
        <w:rPr>
          <w:rFonts w:ascii="Times New Roman" w:eastAsia="Times New Roman" w:hAnsi="Times New Roman" w:cs="Times New Roman"/>
          <w:sz w:val="28"/>
          <w:szCs w:val="28"/>
        </w:rPr>
        <w:t>ростом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численности населения, проживающего в муниципалитете. </w:t>
      </w:r>
      <w:r w:rsidR="00E41E73">
        <w:rPr>
          <w:rFonts w:ascii="Times New Roman" w:eastAsia="Times New Roman" w:hAnsi="Times New Roman" w:cs="Times New Roman"/>
          <w:sz w:val="28"/>
          <w:szCs w:val="28"/>
        </w:rPr>
        <w:t>Рост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числ</w:t>
      </w:r>
      <w:r w:rsidR="00E41E73">
        <w:rPr>
          <w:rFonts w:ascii="Times New Roman" w:eastAsia="Times New Roman" w:hAnsi="Times New Roman" w:cs="Times New Roman"/>
          <w:sz w:val="28"/>
          <w:szCs w:val="28"/>
        </w:rPr>
        <w:t>енности населения в 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нском районе происходит под существенным влиянием двух факторов: </w:t>
      </w:r>
      <w:r w:rsidR="00E41E73">
        <w:rPr>
          <w:rFonts w:ascii="Times New Roman" w:eastAsia="Times New Roman" w:hAnsi="Times New Roman" w:cs="Times New Roman"/>
          <w:sz w:val="28"/>
          <w:szCs w:val="28"/>
        </w:rPr>
        <w:t xml:space="preserve">жилищного строительства (многоквартирного и индивидуального)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миграционного </w:t>
      </w:r>
      <w:r w:rsidR="00E41E73">
        <w:rPr>
          <w:rFonts w:ascii="Times New Roman" w:eastAsia="Times New Roman" w:hAnsi="Times New Roman" w:cs="Times New Roman"/>
          <w:sz w:val="28"/>
          <w:szCs w:val="28"/>
        </w:rPr>
        <w:t>притока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населения. Распределение населения </w:t>
      </w:r>
      <w:r w:rsidR="00B01CB8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нского района по полу и возрасту показывает, что район в ближайшем времени ожидает </w:t>
      </w:r>
      <w:r w:rsidR="00B01CB8">
        <w:rPr>
          <w:rFonts w:ascii="Times New Roman" w:eastAsia="Times New Roman" w:hAnsi="Times New Roman" w:cs="Times New Roman"/>
          <w:sz w:val="28"/>
          <w:szCs w:val="28"/>
        </w:rPr>
        <w:t>рост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рождаемости ввиду того, что численность поколения женщин, вступающих в фертильный период, </w:t>
      </w:r>
      <w:r w:rsidR="00B01CB8">
        <w:rPr>
          <w:rFonts w:ascii="Times New Roman" w:eastAsia="Times New Roman" w:hAnsi="Times New Roman" w:cs="Times New Roman"/>
          <w:sz w:val="28"/>
          <w:szCs w:val="28"/>
        </w:rPr>
        <w:t>выше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численности женщин, находящихся в фертильном возрасте в настоящее время.</w:t>
      </w:r>
    </w:p>
    <w:p w:rsidR="00CD0032" w:rsidRDefault="00CD0032" w:rsidP="00B01CB8">
      <w:pPr>
        <w:tabs>
          <w:tab w:val="left" w:pos="5360"/>
        </w:tabs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Цель  </w:t>
      </w:r>
      <w:r w:rsidR="00B01CB8">
        <w:rPr>
          <w:rFonts w:ascii="Times New Roman" w:eastAsia="Times New Roman" w:hAnsi="Times New Roman" w:cs="Times New Roman"/>
          <w:sz w:val="28"/>
          <w:szCs w:val="28"/>
        </w:rPr>
        <w:t xml:space="preserve">Смоленского  района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  сфере  демографической 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политики</w:t>
      </w:r>
      <w:r w:rsidR="00504FF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на период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до 2030 года определена как необходимость повышения ожидаемой продолжительности жизни населения в </w:t>
      </w:r>
      <w:r w:rsidR="00B01CB8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нском районе.</w:t>
      </w:r>
    </w:p>
    <w:p w:rsidR="00CD0032" w:rsidRDefault="00CD0032">
      <w:pPr>
        <w:spacing w:line="15" w:lineRule="exact"/>
        <w:rPr>
          <w:sz w:val="20"/>
          <w:szCs w:val="20"/>
        </w:rPr>
      </w:pPr>
    </w:p>
    <w:p w:rsidR="00CD0032" w:rsidRDefault="00B01CB8" w:rsidP="00D028F5">
      <w:pPr>
        <w:tabs>
          <w:tab w:val="left" w:pos="0"/>
        </w:tabs>
        <w:spacing w:after="0" w:line="234" w:lineRule="auto"/>
        <w:ind w:right="4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В таблице 32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приведено целевое значение показателя, характеризующего планируемую динамику по достижению цели.</w:t>
      </w:r>
    </w:p>
    <w:p w:rsidR="00CD0032" w:rsidRDefault="00CD0032" w:rsidP="00086BFF">
      <w:pPr>
        <w:spacing w:after="0" w:line="240" w:lineRule="auto"/>
        <w:ind w:left="8364"/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3</w:t>
      </w:r>
      <w:r w:rsidR="00050B73">
        <w:rPr>
          <w:rFonts w:ascii="Times New Roman" w:eastAsia="Times New Roman" w:hAnsi="Times New Roman" w:cs="Times New Roman"/>
          <w:sz w:val="28"/>
          <w:szCs w:val="28"/>
        </w:rPr>
        <w:t>2</w:t>
      </w:r>
    </w:p>
    <w:p w:rsidR="00CD0032" w:rsidRDefault="00CD0032" w:rsidP="00086BFF">
      <w:pPr>
        <w:spacing w:after="0" w:line="240" w:lineRule="auto"/>
        <w:rPr>
          <w:sz w:val="20"/>
          <w:szCs w:val="20"/>
        </w:rPr>
      </w:pPr>
    </w:p>
    <w:p w:rsidR="00CD0032" w:rsidRDefault="00CD0032" w:rsidP="00BF4BD0">
      <w:pPr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Целевое значение показателя, характеризующего достижение</w:t>
      </w:r>
      <w:r w:rsidR="003F2524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цели </w:t>
      </w:r>
      <w:r w:rsidR="00B01CB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муниципального образования «Смоленский район» Смоленской области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в сфере демографической </w:t>
      </w: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политики на</w:t>
      </w:r>
      <w:r w:rsidR="00B01CB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период</w:t>
      </w:r>
      <w:proofErr w:type="gram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до 2030 года</w:t>
      </w:r>
    </w:p>
    <w:p w:rsidR="00CD0032" w:rsidRDefault="00CD0032">
      <w:pPr>
        <w:spacing w:line="236" w:lineRule="exact"/>
        <w:rPr>
          <w:sz w:val="20"/>
          <w:szCs w:val="20"/>
        </w:rPr>
      </w:pPr>
    </w:p>
    <w:tbl>
      <w:tblPr>
        <w:tblW w:w="10108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59"/>
        <w:gridCol w:w="1203"/>
        <w:gridCol w:w="1207"/>
        <w:gridCol w:w="1134"/>
        <w:gridCol w:w="1134"/>
        <w:gridCol w:w="1134"/>
        <w:gridCol w:w="1134"/>
        <w:gridCol w:w="303"/>
      </w:tblGrid>
      <w:tr w:rsidR="002F63F6" w:rsidTr="009E1A10">
        <w:trPr>
          <w:trHeight w:val="439"/>
        </w:trPr>
        <w:tc>
          <w:tcPr>
            <w:tcW w:w="2859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F63F6" w:rsidRPr="00B01CB8" w:rsidRDefault="002F63F6" w:rsidP="002F63F6">
            <w:pPr>
              <w:jc w:val="center"/>
              <w:rPr>
                <w:sz w:val="20"/>
                <w:szCs w:val="20"/>
              </w:rPr>
            </w:pPr>
            <w:r w:rsidRPr="00B01CB8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B01CB8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показателя</w:t>
            </w:r>
          </w:p>
        </w:tc>
        <w:tc>
          <w:tcPr>
            <w:tcW w:w="1203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F63F6" w:rsidRDefault="002F63F6" w:rsidP="002F63F6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2017 (базовый) год</w:t>
            </w:r>
          </w:p>
        </w:tc>
        <w:tc>
          <w:tcPr>
            <w:tcW w:w="1207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F63F6" w:rsidRDefault="002F63F6" w:rsidP="00B01CB8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2018 год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F63F6" w:rsidRDefault="002F63F6" w:rsidP="00B01CB8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2019 год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F63F6" w:rsidRDefault="002F63F6" w:rsidP="00B01CB8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2020 год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F63F6" w:rsidRDefault="002F63F6" w:rsidP="00B01CB8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2025 год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F63F6" w:rsidRDefault="002F63F6" w:rsidP="00B01CB8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2030 год</w:t>
            </w:r>
          </w:p>
        </w:tc>
        <w:tc>
          <w:tcPr>
            <w:tcW w:w="303" w:type="dxa"/>
            <w:vAlign w:val="bottom"/>
          </w:tcPr>
          <w:p w:rsidR="002F63F6" w:rsidRDefault="002F63F6">
            <w:pPr>
              <w:rPr>
                <w:sz w:val="1"/>
                <w:szCs w:val="1"/>
              </w:rPr>
            </w:pPr>
          </w:p>
        </w:tc>
      </w:tr>
      <w:tr w:rsidR="002F63F6" w:rsidTr="009E1A10">
        <w:trPr>
          <w:trHeight w:val="226"/>
        </w:trPr>
        <w:tc>
          <w:tcPr>
            <w:tcW w:w="2859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F63F6" w:rsidRPr="00B01CB8" w:rsidRDefault="002F63F6" w:rsidP="003D416D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1203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 w:rsidP="003D416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07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 w:rsidP="003D416D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 w:rsidP="003D416D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 w:rsidP="003D416D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 w:rsidP="003D416D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 w:rsidP="003D416D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303" w:type="dxa"/>
            <w:vAlign w:val="bottom"/>
          </w:tcPr>
          <w:p w:rsidR="002F63F6" w:rsidRDefault="002F63F6">
            <w:pPr>
              <w:rPr>
                <w:sz w:val="1"/>
                <w:szCs w:val="1"/>
              </w:rPr>
            </w:pPr>
          </w:p>
        </w:tc>
      </w:tr>
      <w:tr w:rsidR="002F63F6" w:rsidTr="009E1A10">
        <w:trPr>
          <w:trHeight w:val="264"/>
        </w:trPr>
        <w:tc>
          <w:tcPr>
            <w:tcW w:w="2859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F63F6" w:rsidRPr="00B01CB8" w:rsidRDefault="002F63F6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203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07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303" w:type="dxa"/>
            <w:vAlign w:val="bottom"/>
          </w:tcPr>
          <w:p w:rsidR="002F63F6" w:rsidRDefault="002F63F6">
            <w:pPr>
              <w:rPr>
                <w:sz w:val="1"/>
                <w:szCs w:val="1"/>
              </w:rPr>
            </w:pPr>
          </w:p>
        </w:tc>
      </w:tr>
      <w:tr w:rsidR="002F63F6" w:rsidTr="009E1A10">
        <w:trPr>
          <w:trHeight w:val="62"/>
        </w:trPr>
        <w:tc>
          <w:tcPr>
            <w:tcW w:w="2859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F63F6" w:rsidRPr="00B01CB8" w:rsidRDefault="002F63F6">
            <w:pPr>
              <w:rPr>
                <w:b/>
                <w:sz w:val="5"/>
                <w:szCs w:val="5"/>
              </w:rPr>
            </w:pPr>
          </w:p>
        </w:tc>
        <w:tc>
          <w:tcPr>
            <w:tcW w:w="1203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5"/>
                <w:szCs w:val="5"/>
              </w:rPr>
            </w:pPr>
          </w:p>
        </w:tc>
        <w:tc>
          <w:tcPr>
            <w:tcW w:w="1207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5"/>
                <w:szCs w:val="5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5"/>
                <w:szCs w:val="5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5"/>
                <w:szCs w:val="5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5"/>
                <w:szCs w:val="5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5"/>
                <w:szCs w:val="5"/>
              </w:rPr>
            </w:pPr>
          </w:p>
        </w:tc>
        <w:tc>
          <w:tcPr>
            <w:tcW w:w="303" w:type="dxa"/>
            <w:vAlign w:val="bottom"/>
          </w:tcPr>
          <w:p w:rsidR="002F63F6" w:rsidRDefault="002F63F6">
            <w:pPr>
              <w:rPr>
                <w:sz w:val="1"/>
                <w:szCs w:val="1"/>
              </w:rPr>
            </w:pPr>
          </w:p>
        </w:tc>
      </w:tr>
      <w:tr w:rsidR="002F63F6" w:rsidTr="009E1A10">
        <w:trPr>
          <w:trHeight w:val="74"/>
        </w:trPr>
        <w:tc>
          <w:tcPr>
            <w:tcW w:w="2859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14"/>
                <w:szCs w:val="14"/>
              </w:rPr>
            </w:pPr>
          </w:p>
        </w:tc>
        <w:tc>
          <w:tcPr>
            <w:tcW w:w="1203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14"/>
                <w:szCs w:val="14"/>
              </w:rPr>
            </w:pPr>
          </w:p>
        </w:tc>
        <w:tc>
          <w:tcPr>
            <w:tcW w:w="1207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14"/>
                <w:szCs w:val="14"/>
              </w:rPr>
            </w:pPr>
          </w:p>
        </w:tc>
        <w:tc>
          <w:tcPr>
            <w:tcW w:w="303" w:type="dxa"/>
            <w:vAlign w:val="bottom"/>
          </w:tcPr>
          <w:p w:rsidR="002F63F6" w:rsidRDefault="002F63F6">
            <w:pPr>
              <w:rPr>
                <w:sz w:val="1"/>
                <w:szCs w:val="1"/>
              </w:rPr>
            </w:pPr>
          </w:p>
        </w:tc>
      </w:tr>
      <w:tr w:rsidR="002F63F6" w:rsidTr="009E1A10">
        <w:trPr>
          <w:trHeight w:val="256"/>
        </w:trPr>
        <w:tc>
          <w:tcPr>
            <w:tcW w:w="2859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F63F6" w:rsidRDefault="002F63F6" w:rsidP="004820C7">
            <w:pPr>
              <w:spacing w:line="256" w:lineRule="exact"/>
              <w:ind w:left="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Ожидаемая продолжительность жизни населения в Смоленском</w:t>
            </w:r>
            <w:r w:rsidR="004820C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районе, лет</w:t>
            </w:r>
          </w:p>
        </w:tc>
        <w:tc>
          <w:tcPr>
            <w:tcW w:w="1203" w:type="dxa"/>
            <w:vMerge w:val="restart"/>
            <w:tcBorders>
              <w:right w:val="single" w:sz="8" w:space="0" w:color="auto"/>
            </w:tcBorders>
            <w:vAlign w:val="bottom"/>
          </w:tcPr>
          <w:p w:rsidR="002F63F6" w:rsidRDefault="004820C7">
            <w:pPr>
              <w:spacing w:line="256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72,4</w:t>
            </w:r>
          </w:p>
        </w:tc>
        <w:tc>
          <w:tcPr>
            <w:tcW w:w="1207" w:type="dxa"/>
            <w:vMerge w:val="restart"/>
            <w:tcBorders>
              <w:right w:val="single" w:sz="8" w:space="0" w:color="auto"/>
            </w:tcBorders>
            <w:vAlign w:val="bottom"/>
          </w:tcPr>
          <w:p w:rsidR="002F63F6" w:rsidRDefault="004820C7">
            <w:pPr>
              <w:spacing w:line="256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72,5</w:t>
            </w:r>
          </w:p>
        </w:tc>
        <w:tc>
          <w:tcPr>
            <w:tcW w:w="1134" w:type="dxa"/>
            <w:vMerge w:val="restart"/>
            <w:tcBorders>
              <w:right w:val="single" w:sz="8" w:space="0" w:color="auto"/>
            </w:tcBorders>
            <w:vAlign w:val="bottom"/>
          </w:tcPr>
          <w:p w:rsidR="002F63F6" w:rsidRDefault="004820C7">
            <w:pPr>
              <w:spacing w:line="256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72,6</w:t>
            </w:r>
          </w:p>
        </w:tc>
        <w:tc>
          <w:tcPr>
            <w:tcW w:w="1134" w:type="dxa"/>
            <w:vMerge w:val="restart"/>
            <w:tcBorders>
              <w:right w:val="single" w:sz="8" w:space="0" w:color="auto"/>
            </w:tcBorders>
            <w:vAlign w:val="bottom"/>
          </w:tcPr>
          <w:p w:rsidR="002F63F6" w:rsidRDefault="004820C7" w:rsidP="002F63F6">
            <w:pPr>
              <w:spacing w:line="256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72,7</w:t>
            </w:r>
          </w:p>
        </w:tc>
        <w:tc>
          <w:tcPr>
            <w:tcW w:w="1134" w:type="dxa"/>
            <w:vMerge w:val="restart"/>
            <w:tcBorders>
              <w:right w:val="single" w:sz="8" w:space="0" w:color="auto"/>
            </w:tcBorders>
            <w:vAlign w:val="bottom"/>
          </w:tcPr>
          <w:p w:rsidR="002F63F6" w:rsidRDefault="002F63F6" w:rsidP="004820C7">
            <w:pPr>
              <w:spacing w:line="256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73,</w:t>
            </w:r>
            <w:r w:rsidR="004820C7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1134" w:type="dxa"/>
            <w:vMerge w:val="restart"/>
            <w:tcBorders>
              <w:right w:val="single" w:sz="8" w:space="0" w:color="auto"/>
            </w:tcBorders>
            <w:vAlign w:val="bottom"/>
          </w:tcPr>
          <w:p w:rsidR="002F63F6" w:rsidRDefault="002F63F6" w:rsidP="004820C7">
            <w:pPr>
              <w:spacing w:line="256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</w:t>
            </w:r>
            <w:r w:rsidR="004820C7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3,7</w:t>
            </w:r>
          </w:p>
        </w:tc>
        <w:tc>
          <w:tcPr>
            <w:tcW w:w="303" w:type="dxa"/>
            <w:vAlign w:val="bottom"/>
          </w:tcPr>
          <w:p w:rsidR="002F63F6" w:rsidRDefault="002F63F6">
            <w:pPr>
              <w:rPr>
                <w:sz w:val="1"/>
                <w:szCs w:val="1"/>
              </w:rPr>
            </w:pPr>
          </w:p>
        </w:tc>
      </w:tr>
      <w:tr w:rsidR="002F63F6" w:rsidTr="009E1A10">
        <w:trPr>
          <w:trHeight w:val="276"/>
        </w:trPr>
        <w:tc>
          <w:tcPr>
            <w:tcW w:w="2859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F63F6" w:rsidRDefault="002F63F6" w:rsidP="003D416D">
            <w:pPr>
              <w:ind w:left="80"/>
              <w:rPr>
                <w:sz w:val="20"/>
                <w:szCs w:val="20"/>
              </w:rPr>
            </w:pPr>
          </w:p>
        </w:tc>
        <w:tc>
          <w:tcPr>
            <w:tcW w:w="1203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24"/>
                <w:szCs w:val="24"/>
              </w:rPr>
            </w:pPr>
          </w:p>
        </w:tc>
        <w:tc>
          <w:tcPr>
            <w:tcW w:w="1207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 w:rsidP="003D416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 w:rsidP="003D416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 w:rsidP="003D416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3" w:type="dxa"/>
            <w:vAlign w:val="bottom"/>
          </w:tcPr>
          <w:p w:rsidR="002F63F6" w:rsidRDefault="002F63F6">
            <w:pPr>
              <w:rPr>
                <w:sz w:val="1"/>
                <w:szCs w:val="1"/>
              </w:rPr>
            </w:pPr>
          </w:p>
        </w:tc>
      </w:tr>
      <w:tr w:rsidR="004820C7" w:rsidTr="009E1A10">
        <w:trPr>
          <w:trHeight w:val="481"/>
        </w:trPr>
        <w:tc>
          <w:tcPr>
            <w:tcW w:w="2859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4820C7" w:rsidRDefault="004820C7" w:rsidP="003D416D">
            <w:pPr>
              <w:ind w:left="80"/>
              <w:rPr>
                <w:sz w:val="20"/>
                <w:szCs w:val="20"/>
              </w:rPr>
            </w:pPr>
          </w:p>
        </w:tc>
        <w:tc>
          <w:tcPr>
            <w:tcW w:w="1203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4820C7" w:rsidRDefault="004820C7">
            <w:pPr>
              <w:rPr>
                <w:sz w:val="24"/>
                <w:szCs w:val="24"/>
              </w:rPr>
            </w:pPr>
          </w:p>
        </w:tc>
        <w:tc>
          <w:tcPr>
            <w:tcW w:w="1207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4820C7" w:rsidRDefault="004820C7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4820C7" w:rsidRDefault="004820C7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4820C7" w:rsidRDefault="004820C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4820C7" w:rsidRDefault="004820C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4820C7" w:rsidRDefault="004820C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3" w:type="dxa"/>
            <w:vAlign w:val="bottom"/>
          </w:tcPr>
          <w:p w:rsidR="004820C7" w:rsidRDefault="004820C7">
            <w:pPr>
              <w:rPr>
                <w:sz w:val="1"/>
                <w:szCs w:val="1"/>
              </w:rPr>
            </w:pPr>
          </w:p>
        </w:tc>
      </w:tr>
      <w:tr w:rsidR="002F63F6" w:rsidTr="009E1A10">
        <w:trPr>
          <w:trHeight w:val="276"/>
        </w:trPr>
        <w:tc>
          <w:tcPr>
            <w:tcW w:w="2859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F63F6" w:rsidRDefault="002F63F6" w:rsidP="003D416D">
            <w:pPr>
              <w:ind w:left="80"/>
              <w:rPr>
                <w:sz w:val="20"/>
                <w:szCs w:val="20"/>
              </w:rPr>
            </w:pPr>
          </w:p>
        </w:tc>
        <w:tc>
          <w:tcPr>
            <w:tcW w:w="1203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24"/>
                <w:szCs w:val="24"/>
              </w:rPr>
            </w:pPr>
          </w:p>
        </w:tc>
        <w:tc>
          <w:tcPr>
            <w:tcW w:w="1207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24"/>
                <w:szCs w:val="24"/>
              </w:rPr>
            </w:pPr>
          </w:p>
        </w:tc>
        <w:tc>
          <w:tcPr>
            <w:tcW w:w="303" w:type="dxa"/>
            <w:vAlign w:val="bottom"/>
          </w:tcPr>
          <w:p w:rsidR="002F63F6" w:rsidRDefault="002F63F6">
            <w:pPr>
              <w:rPr>
                <w:sz w:val="1"/>
                <w:szCs w:val="1"/>
              </w:rPr>
            </w:pPr>
          </w:p>
        </w:tc>
      </w:tr>
      <w:tr w:rsidR="002F63F6" w:rsidTr="00D028F5">
        <w:trPr>
          <w:trHeight w:val="74"/>
        </w:trPr>
        <w:tc>
          <w:tcPr>
            <w:tcW w:w="2859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F63F6" w:rsidRDefault="002F63F6" w:rsidP="003D416D">
            <w:pPr>
              <w:ind w:left="80"/>
              <w:rPr>
                <w:sz w:val="20"/>
                <w:szCs w:val="20"/>
              </w:rPr>
            </w:pPr>
          </w:p>
        </w:tc>
        <w:tc>
          <w:tcPr>
            <w:tcW w:w="1203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24"/>
                <w:szCs w:val="24"/>
              </w:rPr>
            </w:pPr>
          </w:p>
        </w:tc>
        <w:tc>
          <w:tcPr>
            <w:tcW w:w="1207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F63F6" w:rsidRDefault="002F63F6">
            <w:pPr>
              <w:rPr>
                <w:sz w:val="24"/>
                <w:szCs w:val="24"/>
              </w:rPr>
            </w:pPr>
          </w:p>
        </w:tc>
        <w:tc>
          <w:tcPr>
            <w:tcW w:w="303" w:type="dxa"/>
            <w:vAlign w:val="bottom"/>
          </w:tcPr>
          <w:p w:rsidR="002F63F6" w:rsidRDefault="002F63F6">
            <w:pPr>
              <w:rPr>
                <w:sz w:val="1"/>
                <w:szCs w:val="1"/>
              </w:rPr>
            </w:pPr>
          </w:p>
        </w:tc>
      </w:tr>
    </w:tbl>
    <w:p w:rsidR="00CD0032" w:rsidRDefault="00CD0032">
      <w:pPr>
        <w:spacing w:line="309" w:lineRule="exact"/>
        <w:rPr>
          <w:sz w:val="20"/>
          <w:szCs w:val="20"/>
        </w:rPr>
      </w:pPr>
    </w:p>
    <w:p w:rsidR="00AE5887" w:rsidRDefault="00CD0032" w:rsidP="00AE5887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Задачи </w:t>
      </w:r>
      <w:r w:rsidR="00AE5887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нского района в сфере демографической политики</w:t>
      </w:r>
      <w:r w:rsidR="00D41EF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CD0032" w:rsidRDefault="00AE5887" w:rsidP="00AE5887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 политики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CD0032">
        <w:rPr>
          <w:rFonts w:ascii="Times New Roman" w:eastAsia="Times New Roman" w:hAnsi="Times New Roman" w:cs="Times New Roman"/>
          <w:sz w:val="28"/>
          <w:szCs w:val="28"/>
        </w:rPr>
        <w:t>народосбережения</w:t>
      </w:r>
      <w:proofErr w:type="spellEnd"/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на период до 2030 года</w:t>
      </w:r>
    </w:p>
    <w:p w:rsidR="00AE5887" w:rsidRDefault="00AE5887" w:rsidP="00AE5887">
      <w:pPr>
        <w:spacing w:after="0" w:line="240" w:lineRule="auto"/>
        <w:ind w:right="-1"/>
        <w:jc w:val="center"/>
        <w:rPr>
          <w:rFonts w:eastAsia="Times New Roman"/>
          <w:sz w:val="28"/>
          <w:szCs w:val="28"/>
        </w:rPr>
      </w:pPr>
    </w:p>
    <w:p w:rsidR="00CD0032" w:rsidRPr="00AE5887" w:rsidRDefault="00CD0032" w:rsidP="00AE5887">
      <w:pPr>
        <w:pStyle w:val="ac"/>
        <w:numPr>
          <w:ilvl w:val="0"/>
          <w:numId w:val="113"/>
        </w:numPr>
        <w:tabs>
          <w:tab w:val="left" w:pos="142"/>
        </w:tabs>
        <w:spacing w:after="0" w:line="240" w:lineRule="auto"/>
        <w:ind w:left="142" w:right="20" w:firstLine="709"/>
        <w:jc w:val="both"/>
        <w:rPr>
          <w:rFonts w:eastAsia="Times New Roman"/>
          <w:sz w:val="28"/>
          <w:szCs w:val="28"/>
        </w:rPr>
      </w:pPr>
      <w:r w:rsidRPr="00AE5887">
        <w:rPr>
          <w:rFonts w:ascii="Times New Roman" w:eastAsia="Times New Roman" w:hAnsi="Times New Roman" w:cs="Times New Roman"/>
          <w:sz w:val="28"/>
          <w:szCs w:val="28"/>
        </w:rPr>
        <w:t>Сохранение и укрепление здоровья населения, увеличение роли профилактики заболеваний и формирование здорового образа жизни.</w:t>
      </w:r>
    </w:p>
    <w:p w:rsidR="00CD0032" w:rsidRPr="00AE5887" w:rsidRDefault="00CD0032" w:rsidP="00AE5887">
      <w:pPr>
        <w:pStyle w:val="ac"/>
        <w:numPr>
          <w:ilvl w:val="0"/>
          <w:numId w:val="113"/>
        </w:numPr>
        <w:tabs>
          <w:tab w:val="left" w:pos="142"/>
        </w:tabs>
        <w:spacing w:after="0" w:line="240" w:lineRule="auto"/>
        <w:ind w:left="142" w:right="20" w:firstLine="709"/>
        <w:rPr>
          <w:rFonts w:eastAsia="Times New Roman"/>
          <w:sz w:val="28"/>
          <w:szCs w:val="28"/>
        </w:rPr>
      </w:pPr>
      <w:r w:rsidRPr="00AE5887">
        <w:rPr>
          <w:rFonts w:ascii="Times New Roman" w:eastAsia="Times New Roman" w:hAnsi="Times New Roman" w:cs="Times New Roman"/>
          <w:sz w:val="28"/>
          <w:szCs w:val="28"/>
        </w:rPr>
        <w:t>Повышение уровня</w:t>
      </w:r>
      <w:r w:rsidR="00AE5887">
        <w:rPr>
          <w:rFonts w:ascii="Times New Roman" w:eastAsia="Times New Roman" w:hAnsi="Times New Roman" w:cs="Times New Roman"/>
          <w:sz w:val="28"/>
          <w:szCs w:val="28"/>
        </w:rPr>
        <w:t xml:space="preserve"> рождаемости (в том числе за сче</w:t>
      </w:r>
      <w:r w:rsidRPr="00AE5887">
        <w:rPr>
          <w:rFonts w:ascii="Times New Roman" w:eastAsia="Times New Roman" w:hAnsi="Times New Roman" w:cs="Times New Roman"/>
          <w:sz w:val="28"/>
          <w:szCs w:val="28"/>
        </w:rPr>
        <w:t>т рождения в семьях второго и последующих детей).</w:t>
      </w:r>
    </w:p>
    <w:p w:rsidR="00CD0032" w:rsidRDefault="00CD0032" w:rsidP="00AE5887">
      <w:pPr>
        <w:numPr>
          <w:ilvl w:val="0"/>
          <w:numId w:val="113"/>
        </w:numPr>
        <w:tabs>
          <w:tab w:val="left" w:pos="142"/>
        </w:tabs>
        <w:spacing w:after="0" w:line="240" w:lineRule="auto"/>
        <w:ind w:left="142" w:right="20" w:firstLine="709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Повышение привлекательности </w:t>
      </w:r>
      <w:r w:rsidR="00AE5887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нского района для развития карьеры для жителей </w:t>
      </w:r>
      <w:r w:rsidR="00AE5887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нского района и потенциальных мигрантов из иных районов </w:t>
      </w:r>
      <w:r w:rsidR="00AE5887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>ской области и иных субъектов Российской Федерации.</w:t>
      </w:r>
    </w:p>
    <w:p w:rsidR="00CD0032" w:rsidRDefault="00AE5887" w:rsidP="00AE5887">
      <w:pPr>
        <w:spacing w:after="0" w:line="240" w:lineRule="auto"/>
        <w:ind w:left="142" w:right="20" w:firstLine="709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достижения определе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нной выше цели и решения представленных задач в первоочередном порядке будут реализованы следующие мероприятия:</w:t>
      </w:r>
    </w:p>
    <w:p w:rsidR="00CD0032" w:rsidRDefault="00CD0032" w:rsidP="00AE5887">
      <w:pPr>
        <w:spacing w:after="0" w:line="240" w:lineRule="auto"/>
        <w:ind w:left="142" w:firstLine="709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совершенствование системы раннего выявления заболеваний в </w:t>
      </w:r>
      <w:r w:rsidR="00AE5887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нском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районе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прежде всего по болезням системы кровообращения и онкологическим заболеваниям;</w:t>
      </w:r>
    </w:p>
    <w:p w:rsidR="00CD0032" w:rsidRDefault="00CD0032" w:rsidP="00AE5887">
      <w:pPr>
        <w:spacing w:after="0" w:line="240" w:lineRule="auto"/>
        <w:ind w:left="142" w:firstLine="709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формирование у населения </w:t>
      </w:r>
      <w:r w:rsidR="00AE5887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нского района мотивации к ведению здорового образа жизни;</w:t>
      </w:r>
    </w:p>
    <w:p w:rsidR="00CD0032" w:rsidRDefault="00CD0032" w:rsidP="00AE5887">
      <w:pPr>
        <w:spacing w:after="0" w:line="240" w:lineRule="auto"/>
        <w:ind w:left="142" w:firstLine="709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комплекс инициатив по сохранению и улучшению репродуктивного здоровья граждан </w:t>
      </w:r>
      <w:r w:rsidR="00AE5887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нского района;</w:t>
      </w:r>
    </w:p>
    <w:p w:rsidR="00CD0032" w:rsidRDefault="00CD0032" w:rsidP="00AE5887">
      <w:pPr>
        <w:spacing w:after="0" w:line="240" w:lineRule="auto"/>
        <w:ind w:left="142" w:firstLine="709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создание системы профилактики профессиональных заболеваний в </w:t>
      </w:r>
      <w:r w:rsidR="00AE5887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нском районе;</w:t>
      </w:r>
    </w:p>
    <w:p w:rsidR="00CD0032" w:rsidRDefault="00CD0032" w:rsidP="00086BFF">
      <w:pPr>
        <w:spacing w:after="0" w:line="240" w:lineRule="auto"/>
        <w:ind w:left="142" w:firstLine="709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формирование у молодых семей в </w:t>
      </w:r>
      <w:r w:rsidR="00AE5887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нском районе ориентации на более ранн</w:t>
      </w:r>
      <w:r w:rsidR="00AE5887">
        <w:rPr>
          <w:rFonts w:ascii="Times New Roman" w:eastAsia="Times New Roman" w:hAnsi="Times New Roman" w:cs="Times New Roman"/>
          <w:sz w:val="28"/>
          <w:szCs w:val="28"/>
        </w:rPr>
        <w:t>ее рождение первого ребе</w:t>
      </w:r>
      <w:r>
        <w:rPr>
          <w:rFonts w:ascii="Times New Roman" w:eastAsia="Times New Roman" w:hAnsi="Times New Roman" w:cs="Times New Roman"/>
          <w:sz w:val="28"/>
          <w:szCs w:val="28"/>
        </w:rPr>
        <w:t>нка и создание максимальных возможностей для реализации такой ориентации;</w:t>
      </w:r>
    </w:p>
    <w:p w:rsidR="00CD0032" w:rsidRDefault="00AE5887" w:rsidP="00086BFF">
      <w:pPr>
        <w:spacing w:after="0" w:line="240" w:lineRule="auto"/>
        <w:ind w:left="142" w:firstLine="11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активизация молоде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жной политики по привлечению и закреплению молод</w:t>
      </w:r>
      <w:r w:rsidR="00086BFF">
        <w:rPr>
          <w:rFonts w:ascii="Times New Roman" w:eastAsia="Times New Roman" w:hAnsi="Times New Roman" w:cs="Times New Roman"/>
          <w:sz w:val="28"/>
          <w:szCs w:val="28"/>
        </w:rPr>
        <w:t>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жи в экономике района;</w:t>
      </w:r>
    </w:p>
    <w:p w:rsidR="00CD0032" w:rsidRDefault="00086BFF" w:rsidP="00086BFF">
      <w:pPr>
        <w:spacing w:after="0" w:line="240" w:lineRule="auto"/>
        <w:ind w:left="260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создание условий для интеграции мигрантов в социум 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нского района;</w:t>
      </w:r>
    </w:p>
    <w:p w:rsidR="00CD0032" w:rsidRDefault="00086BFF" w:rsidP="00D028F5">
      <w:pPr>
        <w:spacing w:after="0" w:line="240" w:lineRule="auto"/>
        <w:ind w:left="142" w:firstLine="11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  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развитие мер поддержки молодых специалистов 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нского района, в том числе занятых в бюджетном секторе.</w:t>
      </w:r>
    </w:p>
    <w:p w:rsidR="00BF4BD0" w:rsidRDefault="00BF4BD0" w:rsidP="00D028F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D0032" w:rsidRDefault="00CD0032" w:rsidP="00D028F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5.2.2. Развитие образования</w:t>
      </w:r>
    </w:p>
    <w:p w:rsidR="00086BFF" w:rsidRDefault="00086BFF" w:rsidP="00AE5887">
      <w:pPr>
        <w:spacing w:after="0" w:line="240" w:lineRule="auto"/>
        <w:jc w:val="center"/>
        <w:rPr>
          <w:sz w:val="20"/>
          <w:szCs w:val="20"/>
        </w:rPr>
      </w:pPr>
    </w:p>
    <w:p w:rsidR="00CD0032" w:rsidRDefault="00CD0032" w:rsidP="00086BFF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Текущая ситуация в сфере образования в </w:t>
      </w:r>
      <w:r w:rsidR="00086BFF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нском районе характеризуется следующими отличительными свойствами:</w:t>
      </w:r>
    </w:p>
    <w:p w:rsidR="00CD0032" w:rsidRDefault="00CD0032" w:rsidP="00086BFF">
      <w:pPr>
        <w:numPr>
          <w:ilvl w:val="0"/>
          <w:numId w:val="42"/>
        </w:numPr>
        <w:tabs>
          <w:tab w:val="left" w:pos="1182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части дошкольного образования </w:t>
      </w:r>
      <w:r w:rsidR="00086BFF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 демонстрирует относительно невысокий охват детей дошкольными образовательными организациями;</w:t>
      </w:r>
    </w:p>
    <w:p w:rsidR="00CD0032" w:rsidRDefault="00CD0032" w:rsidP="00086BFF">
      <w:pPr>
        <w:numPr>
          <w:ilvl w:val="0"/>
          <w:numId w:val="42"/>
        </w:numPr>
        <w:tabs>
          <w:tab w:val="left" w:pos="1182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части общего образования </w:t>
      </w:r>
      <w:r w:rsidR="00086BFF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 имеет достаточно высокие показатели по результативности образования (средний балл ЕГЭ), обучающиеся учатся в одну смену.</w:t>
      </w:r>
    </w:p>
    <w:p w:rsidR="00CD0032" w:rsidRDefault="00CD0032" w:rsidP="00086BFF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Качество образования и реально достигаемые образовательные результаты не в полной мере соответствуют социальным и личностным ожиданиям. Происходит старение кадрового состава, не в полной мере отвечает современным требованиям уровень материально-технического обеспечения образовательных учреждений. Количество желающих жителей района получить для своих детей дошкольную образовательную услугу превышает возможности района.</w:t>
      </w:r>
    </w:p>
    <w:p w:rsidR="00CD0032" w:rsidRDefault="00CD0032" w:rsidP="00086BFF">
      <w:pPr>
        <w:spacing w:after="0" w:line="240" w:lineRule="auto"/>
        <w:ind w:firstLine="85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Стратегические цели:</w:t>
      </w:r>
    </w:p>
    <w:p w:rsidR="00CD0032" w:rsidRDefault="00CD0032" w:rsidP="00050B73">
      <w:pPr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приведение районной системы образования в соответствие с современными требованиями, создание условий, обеспечивающих доступность, высокое качество и эффективность образования, его постоянное обновление с учетом социальных и экономических потребностей района, запросов личности, общества и государства;</w:t>
      </w:r>
    </w:p>
    <w:p w:rsidR="00CD0032" w:rsidRDefault="00050B73" w:rsidP="00050B73">
      <w:pPr>
        <w:tabs>
          <w:tab w:val="left" w:pos="1172"/>
        </w:tabs>
        <w:spacing w:after="0" w:line="240" w:lineRule="auto"/>
        <w:ind w:right="2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создание в сфере общего образования и дополнительного образования детей равных возможностей для получения современного качественного образования и позитивной социализации детей;</w:t>
      </w:r>
    </w:p>
    <w:p w:rsidR="00CD0032" w:rsidRDefault="00050B73" w:rsidP="00050B73">
      <w:pPr>
        <w:tabs>
          <w:tab w:val="left" w:pos="1314"/>
        </w:tabs>
        <w:spacing w:after="0" w:line="240" w:lineRule="auto"/>
        <w:ind w:right="4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формирование системы образования и финансово-</w:t>
      </w:r>
      <w:proofErr w:type="gramStart"/>
      <w:r w:rsidR="00CD0032">
        <w:rPr>
          <w:rFonts w:ascii="Times New Roman" w:eastAsia="Times New Roman" w:hAnsi="Times New Roman" w:cs="Times New Roman"/>
          <w:sz w:val="28"/>
          <w:szCs w:val="28"/>
        </w:rPr>
        <w:t>экономических механизмов</w:t>
      </w:r>
      <w:proofErr w:type="gramEnd"/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, обеспечивающих равный доступ населения 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нского района к общему образованию и дополнительному образованию детей;</w:t>
      </w:r>
    </w:p>
    <w:p w:rsidR="00CD0032" w:rsidRDefault="00050B73" w:rsidP="00050B73">
      <w:pPr>
        <w:tabs>
          <w:tab w:val="left" w:pos="1238"/>
        </w:tabs>
        <w:spacing w:after="0" w:line="240" w:lineRule="auto"/>
        <w:ind w:right="40" w:firstLine="982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модернизация содержания образования для обеспечения готовности обучающихся общеобразовательных организаций на уровне среднего общего образования к дальнейшему обучению на уровнях профессионального образования и деятельности в высокотехнологическо</w:t>
      </w:r>
      <w:r>
        <w:rPr>
          <w:rFonts w:ascii="Times New Roman" w:eastAsia="Times New Roman" w:hAnsi="Times New Roman" w:cs="Times New Roman"/>
          <w:sz w:val="28"/>
          <w:szCs w:val="28"/>
        </w:rPr>
        <w:t>й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экономике;</w:t>
      </w:r>
    </w:p>
    <w:p w:rsidR="00CD0032" w:rsidRDefault="00050B73" w:rsidP="00050B73">
      <w:pPr>
        <w:tabs>
          <w:tab w:val="left" w:pos="1319"/>
        </w:tabs>
        <w:spacing w:after="0" w:line="240" w:lineRule="auto"/>
        <w:ind w:right="40" w:firstLine="982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обновление состава и компетенций педагогических работников, создание механизмов мотивации педагогических работников к повышению качества работы и непрерывному профессиональному развит</w:t>
      </w:r>
      <w:r>
        <w:rPr>
          <w:rFonts w:ascii="Times New Roman" w:eastAsia="Times New Roman" w:hAnsi="Times New Roman" w:cs="Times New Roman"/>
          <w:sz w:val="28"/>
          <w:szCs w:val="28"/>
        </w:rPr>
        <w:t>ию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CD0032" w:rsidRDefault="00050B73" w:rsidP="00050B73">
      <w:pPr>
        <w:tabs>
          <w:tab w:val="left" w:pos="1413"/>
        </w:tabs>
        <w:spacing w:after="0" w:line="240" w:lineRule="auto"/>
        <w:ind w:right="40" w:firstLine="982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создание современной структуры системы образования для формирования у обучающихся социальных компетенций, гражданских установок, культуры здорового образа жизни;</w:t>
      </w:r>
    </w:p>
    <w:p w:rsidR="00CD0032" w:rsidRDefault="00050B73" w:rsidP="00050B73">
      <w:pPr>
        <w:tabs>
          <w:tab w:val="left" w:pos="1153"/>
        </w:tabs>
        <w:spacing w:after="0" w:line="240" w:lineRule="auto"/>
        <w:ind w:right="20" w:firstLine="97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сохранение и развитие сети образовательных учреждений района, отвечающей современным требованиям.</w:t>
      </w:r>
    </w:p>
    <w:p w:rsidR="00CD0032" w:rsidRDefault="00D028F5" w:rsidP="00050B73">
      <w:pPr>
        <w:spacing w:after="0" w:line="240" w:lineRule="auto"/>
        <w:ind w:right="20" w:firstLine="96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таблице 33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приведено целевое значение показателя, характеризующего планируемую динамику по достижению указанной цели.</w:t>
      </w:r>
    </w:p>
    <w:p w:rsidR="00D028F5" w:rsidRDefault="00D028F5" w:rsidP="00050B73">
      <w:pPr>
        <w:spacing w:after="0" w:line="240" w:lineRule="auto"/>
        <w:ind w:left="7938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CD0032" w:rsidP="00050B73">
      <w:pPr>
        <w:spacing w:after="0" w:line="240" w:lineRule="auto"/>
        <w:ind w:left="7938"/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Таблица 3</w:t>
      </w:r>
      <w:r w:rsidR="00050B73">
        <w:rPr>
          <w:rFonts w:ascii="Times New Roman" w:eastAsia="Times New Roman" w:hAnsi="Times New Roman" w:cs="Times New Roman"/>
          <w:sz w:val="28"/>
          <w:szCs w:val="28"/>
        </w:rPr>
        <w:t>3</w:t>
      </w:r>
    </w:p>
    <w:p w:rsidR="00CD0032" w:rsidRDefault="00CD0032" w:rsidP="00050B73">
      <w:pPr>
        <w:spacing w:after="0" w:line="240" w:lineRule="auto"/>
        <w:rPr>
          <w:sz w:val="20"/>
          <w:szCs w:val="20"/>
        </w:rPr>
      </w:pPr>
    </w:p>
    <w:p w:rsidR="00910CF4" w:rsidRDefault="00CD0032" w:rsidP="00910CF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Целевое значение показателя, характеризующего достижение цели</w:t>
      </w:r>
    </w:p>
    <w:p w:rsidR="00CD0032" w:rsidRDefault="00CD0032" w:rsidP="00910CF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в сфере образования на период до 2030 года</w:t>
      </w:r>
    </w:p>
    <w:p w:rsidR="00910CF4" w:rsidRDefault="00910CF4" w:rsidP="00910CF4">
      <w:pPr>
        <w:spacing w:after="0" w:line="240" w:lineRule="auto"/>
        <w:jc w:val="center"/>
        <w:rPr>
          <w:sz w:val="20"/>
          <w:szCs w:val="20"/>
        </w:rPr>
      </w:pPr>
    </w:p>
    <w:tbl>
      <w:tblPr>
        <w:tblW w:w="9976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26"/>
        <w:gridCol w:w="1086"/>
        <w:gridCol w:w="1087"/>
        <w:gridCol w:w="1087"/>
        <w:gridCol w:w="1086"/>
        <w:gridCol w:w="1087"/>
        <w:gridCol w:w="1087"/>
        <w:gridCol w:w="30"/>
      </w:tblGrid>
      <w:tr w:rsidR="00050B73" w:rsidTr="00910CF4">
        <w:trPr>
          <w:trHeight w:val="422"/>
        </w:trPr>
        <w:tc>
          <w:tcPr>
            <w:tcW w:w="342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050B73" w:rsidRDefault="00050B73" w:rsidP="00050B7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086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050B73" w:rsidRDefault="00050B73" w:rsidP="00910CF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2017</w:t>
            </w:r>
            <w:r w:rsidR="00910CF4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(базовый) год</w:t>
            </w:r>
          </w:p>
        </w:tc>
        <w:tc>
          <w:tcPr>
            <w:tcW w:w="1087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050B73" w:rsidRDefault="00050B73" w:rsidP="00910CF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2018</w:t>
            </w:r>
            <w:r w:rsidR="00910CF4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год</w:t>
            </w:r>
          </w:p>
        </w:tc>
        <w:tc>
          <w:tcPr>
            <w:tcW w:w="1087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050B73" w:rsidRDefault="00050B73" w:rsidP="00910CF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2019</w:t>
            </w:r>
            <w:r w:rsidR="00910CF4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год</w:t>
            </w:r>
          </w:p>
        </w:tc>
        <w:tc>
          <w:tcPr>
            <w:tcW w:w="1086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050B73" w:rsidRDefault="00050B73" w:rsidP="00910CF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2020</w:t>
            </w:r>
            <w:r w:rsidR="00910CF4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год</w:t>
            </w:r>
          </w:p>
        </w:tc>
        <w:tc>
          <w:tcPr>
            <w:tcW w:w="1087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050B73" w:rsidRDefault="00050B73" w:rsidP="00910CF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2025</w:t>
            </w:r>
            <w:r w:rsidR="00910CF4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год</w:t>
            </w:r>
          </w:p>
        </w:tc>
        <w:tc>
          <w:tcPr>
            <w:tcW w:w="1087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050B73" w:rsidRDefault="00050B73" w:rsidP="00910CF4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2030</w:t>
            </w:r>
            <w:r w:rsidR="00910CF4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год</w:t>
            </w:r>
          </w:p>
        </w:tc>
        <w:tc>
          <w:tcPr>
            <w:tcW w:w="30" w:type="dxa"/>
            <w:vAlign w:val="bottom"/>
          </w:tcPr>
          <w:p w:rsidR="00050B73" w:rsidRDefault="00050B73">
            <w:pPr>
              <w:rPr>
                <w:sz w:val="1"/>
                <w:szCs w:val="1"/>
              </w:rPr>
            </w:pPr>
          </w:p>
        </w:tc>
      </w:tr>
      <w:tr w:rsidR="00910CF4" w:rsidTr="00767FB5">
        <w:trPr>
          <w:trHeight w:val="256"/>
        </w:trPr>
        <w:tc>
          <w:tcPr>
            <w:tcW w:w="3426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0CF4" w:rsidRDefault="00910CF4" w:rsidP="00910CF4">
            <w:pPr>
              <w:spacing w:line="256" w:lineRule="exact"/>
              <w:ind w:left="6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1.Доля детей в возрасте 1-6 лет, получающих дошкольную образовательную услугу в муниципальных образовательных учреждениях в общей численности детей в возрасте 1-6 лет</w:t>
            </w:r>
          </w:p>
        </w:tc>
        <w:tc>
          <w:tcPr>
            <w:tcW w:w="1086" w:type="dxa"/>
            <w:vMerge w:val="restart"/>
            <w:tcBorders>
              <w:right w:val="single" w:sz="8" w:space="0" w:color="auto"/>
            </w:tcBorders>
            <w:vAlign w:val="bottom"/>
          </w:tcPr>
          <w:p w:rsidR="00910CF4" w:rsidRDefault="00AF6C9C">
            <w:pPr>
              <w:spacing w:line="256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56,3</w:t>
            </w:r>
          </w:p>
        </w:tc>
        <w:tc>
          <w:tcPr>
            <w:tcW w:w="1087" w:type="dxa"/>
            <w:vMerge w:val="restart"/>
            <w:tcBorders>
              <w:right w:val="single" w:sz="8" w:space="0" w:color="auto"/>
            </w:tcBorders>
            <w:vAlign w:val="bottom"/>
          </w:tcPr>
          <w:p w:rsidR="00910CF4" w:rsidRDefault="00AF6C9C">
            <w:pPr>
              <w:spacing w:line="256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57</w:t>
            </w:r>
          </w:p>
        </w:tc>
        <w:tc>
          <w:tcPr>
            <w:tcW w:w="1087" w:type="dxa"/>
            <w:vMerge w:val="restart"/>
            <w:tcBorders>
              <w:right w:val="single" w:sz="8" w:space="0" w:color="auto"/>
            </w:tcBorders>
            <w:vAlign w:val="bottom"/>
          </w:tcPr>
          <w:p w:rsidR="00910CF4" w:rsidRDefault="00AF6C9C">
            <w:pPr>
              <w:spacing w:line="256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57,5</w:t>
            </w:r>
          </w:p>
        </w:tc>
        <w:tc>
          <w:tcPr>
            <w:tcW w:w="1086" w:type="dxa"/>
            <w:vMerge w:val="restart"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spacing w:line="256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58</w:t>
            </w:r>
          </w:p>
        </w:tc>
        <w:tc>
          <w:tcPr>
            <w:tcW w:w="1087" w:type="dxa"/>
            <w:vMerge w:val="restart"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spacing w:line="256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65</w:t>
            </w:r>
          </w:p>
        </w:tc>
        <w:tc>
          <w:tcPr>
            <w:tcW w:w="1087" w:type="dxa"/>
            <w:vMerge w:val="restart"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spacing w:line="256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69</w:t>
            </w:r>
          </w:p>
        </w:tc>
        <w:tc>
          <w:tcPr>
            <w:tcW w:w="30" w:type="dxa"/>
            <w:vAlign w:val="bottom"/>
          </w:tcPr>
          <w:p w:rsidR="00910CF4" w:rsidRDefault="00910CF4">
            <w:pPr>
              <w:rPr>
                <w:sz w:val="1"/>
                <w:szCs w:val="1"/>
              </w:rPr>
            </w:pPr>
          </w:p>
        </w:tc>
      </w:tr>
      <w:tr w:rsidR="00910CF4" w:rsidTr="00767FB5">
        <w:trPr>
          <w:trHeight w:val="288"/>
        </w:trPr>
        <w:tc>
          <w:tcPr>
            <w:tcW w:w="3426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0CF4" w:rsidRDefault="00910CF4" w:rsidP="003D416D">
            <w:pPr>
              <w:ind w:left="60"/>
              <w:rPr>
                <w:sz w:val="20"/>
                <w:szCs w:val="20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910CF4" w:rsidRDefault="00910CF4">
            <w:pPr>
              <w:rPr>
                <w:sz w:val="1"/>
                <w:szCs w:val="1"/>
              </w:rPr>
            </w:pPr>
          </w:p>
        </w:tc>
      </w:tr>
      <w:tr w:rsidR="00910CF4" w:rsidTr="00767FB5">
        <w:trPr>
          <w:trHeight w:val="288"/>
        </w:trPr>
        <w:tc>
          <w:tcPr>
            <w:tcW w:w="3426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0CF4" w:rsidRDefault="00910CF4" w:rsidP="003D416D">
            <w:pPr>
              <w:ind w:left="60"/>
              <w:rPr>
                <w:sz w:val="20"/>
                <w:szCs w:val="20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910CF4" w:rsidRDefault="00910CF4">
            <w:pPr>
              <w:rPr>
                <w:sz w:val="1"/>
                <w:szCs w:val="1"/>
              </w:rPr>
            </w:pPr>
          </w:p>
        </w:tc>
      </w:tr>
      <w:tr w:rsidR="00910CF4" w:rsidTr="00767FB5">
        <w:trPr>
          <w:trHeight w:val="288"/>
        </w:trPr>
        <w:tc>
          <w:tcPr>
            <w:tcW w:w="3426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0CF4" w:rsidRDefault="00910CF4" w:rsidP="003D416D">
            <w:pPr>
              <w:ind w:left="60"/>
              <w:rPr>
                <w:sz w:val="20"/>
                <w:szCs w:val="20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910CF4" w:rsidRDefault="00910CF4">
            <w:pPr>
              <w:rPr>
                <w:sz w:val="1"/>
                <w:szCs w:val="1"/>
              </w:rPr>
            </w:pPr>
          </w:p>
        </w:tc>
      </w:tr>
      <w:tr w:rsidR="00910CF4" w:rsidTr="00767FB5">
        <w:trPr>
          <w:trHeight w:val="286"/>
        </w:trPr>
        <w:tc>
          <w:tcPr>
            <w:tcW w:w="3426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0CF4" w:rsidRDefault="00910CF4" w:rsidP="003D416D">
            <w:pPr>
              <w:ind w:left="60"/>
              <w:rPr>
                <w:sz w:val="20"/>
                <w:szCs w:val="20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910CF4" w:rsidRDefault="00910CF4">
            <w:pPr>
              <w:rPr>
                <w:sz w:val="1"/>
                <w:szCs w:val="1"/>
              </w:rPr>
            </w:pPr>
          </w:p>
        </w:tc>
      </w:tr>
      <w:tr w:rsidR="00910CF4" w:rsidTr="00767FB5">
        <w:trPr>
          <w:trHeight w:val="288"/>
        </w:trPr>
        <w:tc>
          <w:tcPr>
            <w:tcW w:w="3426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0CF4" w:rsidRDefault="00910CF4" w:rsidP="003D416D">
            <w:pPr>
              <w:ind w:left="60"/>
              <w:rPr>
                <w:sz w:val="20"/>
                <w:szCs w:val="20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910CF4" w:rsidRDefault="00910CF4">
            <w:pPr>
              <w:rPr>
                <w:sz w:val="1"/>
                <w:szCs w:val="1"/>
              </w:rPr>
            </w:pPr>
          </w:p>
        </w:tc>
      </w:tr>
      <w:tr w:rsidR="00910CF4" w:rsidTr="00767FB5">
        <w:trPr>
          <w:trHeight w:val="288"/>
        </w:trPr>
        <w:tc>
          <w:tcPr>
            <w:tcW w:w="3426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0CF4" w:rsidRDefault="00910CF4" w:rsidP="003D416D">
            <w:pPr>
              <w:ind w:left="60"/>
              <w:rPr>
                <w:sz w:val="20"/>
                <w:szCs w:val="20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910CF4" w:rsidRDefault="00910CF4">
            <w:pPr>
              <w:rPr>
                <w:sz w:val="1"/>
                <w:szCs w:val="1"/>
              </w:rPr>
            </w:pPr>
          </w:p>
        </w:tc>
      </w:tr>
      <w:tr w:rsidR="00910CF4" w:rsidTr="00910CF4">
        <w:trPr>
          <w:trHeight w:val="288"/>
        </w:trPr>
        <w:tc>
          <w:tcPr>
            <w:tcW w:w="3426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10CF4" w:rsidRDefault="00910CF4">
            <w:pPr>
              <w:ind w:left="60"/>
              <w:rPr>
                <w:sz w:val="20"/>
                <w:szCs w:val="20"/>
              </w:rPr>
            </w:pPr>
          </w:p>
        </w:tc>
        <w:tc>
          <w:tcPr>
            <w:tcW w:w="1086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6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910CF4" w:rsidRDefault="00910CF4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910CF4" w:rsidRDefault="00910CF4">
            <w:pPr>
              <w:rPr>
                <w:sz w:val="1"/>
                <w:szCs w:val="1"/>
              </w:rPr>
            </w:pPr>
          </w:p>
        </w:tc>
      </w:tr>
      <w:tr w:rsidR="00AF6C9C" w:rsidTr="00910CF4">
        <w:trPr>
          <w:trHeight w:val="286"/>
        </w:trPr>
        <w:tc>
          <w:tcPr>
            <w:tcW w:w="3426" w:type="dxa"/>
            <w:vMerge w:val="restart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AF6C9C" w:rsidRDefault="00AF6C9C" w:rsidP="00AF6C9C">
            <w:pPr>
              <w:ind w:left="6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Доля выпускников муниципальных общеобразовательных учреждений, сдавших единый государ</w:t>
            </w:r>
            <w:r w:rsidRPr="00767FB5">
              <w:rPr>
                <w:rFonts w:ascii="Times New Roman" w:eastAsia="Times New Roman" w:hAnsi="Times New Roman" w:cs="Times New Roman"/>
                <w:sz w:val="24"/>
                <w:szCs w:val="24"/>
              </w:rPr>
              <w:t>ственный экзамен по русскому языку и математике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Pr="00767FB5">
              <w:rPr>
                <w:rFonts w:ascii="Times New Roman" w:eastAsia="Times New Roman" w:hAnsi="Times New Roman" w:cs="Times New Roman"/>
                <w:sz w:val="24"/>
                <w:szCs w:val="24"/>
              </w:rPr>
              <w:t>в общей численности выпускников муниципальных общеобразовательных учреждений, сдавших единый государственный экзамен по данным предметам</w:t>
            </w:r>
          </w:p>
        </w:tc>
        <w:tc>
          <w:tcPr>
            <w:tcW w:w="1086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:rsidR="00AF6C9C" w:rsidRDefault="00AF6C9C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 w:val="restart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:rsidR="00AF6C9C" w:rsidRDefault="00AF6C9C">
            <w:pPr>
              <w:ind w:right="18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24"/>
                <w:szCs w:val="24"/>
              </w:rPr>
              <w:t>100</w:t>
            </w:r>
          </w:p>
        </w:tc>
        <w:tc>
          <w:tcPr>
            <w:tcW w:w="1087" w:type="dxa"/>
            <w:vMerge w:val="restart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:rsidR="00AF6C9C" w:rsidRDefault="00AF6C9C">
            <w:pPr>
              <w:ind w:right="24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88"/>
                <w:sz w:val="24"/>
                <w:szCs w:val="24"/>
              </w:rPr>
              <w:t>100</w:t>
            </w:r>
          </w:p>
        </w:tc>
        <w:tc>
          <w:tcPr>
            <w:tcW w:w="1086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:rsidR="00AF6C9C" w:rsidRDefault="00AF6C9C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:rsidR="00AF6C9C" w:rsidRDefault="00AF6C9C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:rsidR="00AF6C9C" w:rsidRDefault="00AF6C9C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AF6C9C" w:rsidRDefault="00AF6C9C">
            <w:pPr>
              <w:rPr>
                <w:sz w:val="1"/>
                <w:szCs w:val="1"/>
              </w:rPr>
            </w:pPr>
          </w:p>
        </w:tc>
      </w:tr>
      <w:tr w:rsidR="00AF6C9C" w:rsidTr="00767FB5">
        <w:trPr>
          <w:trHeight w:val="288"/>
        </w:trPr>
        <w:tc>
          <w:tcPr>
            <w:tcW w:w="3426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F6C9C" w:rsidRDefault="00AF6C9C" w:rsidP="00767FB5">
            <w:pPr>
              <w:ind w:left="60"/>
              <w:rPr>
                <w:sz w:val="20"/>
                <w:szCs w:val="20"/>
              </w:rPr>
            </w:pPr>
          </w:p>
        </w:tc>
        <w:tc>
          <w:tcPr>
            <w:tcW w:w="1086" w:type="dxa"/>
            <w:tcBorders>
              <w:right w:val="single" w:sz="8" w:space="0" w:color="auto"/>
            </w:tcBorders>
            <w:vAlign w:val="bottom"/>
          </w:tcPr>
          <w:p w:rsidR="00AF6C9C" w:rsidRDefault="00AF6C9C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99</w:t>
            </w: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AF6C9C" w:rsidRDefault="00AF6C9C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AF6C9C" w:rsidRDefault="00AF6C9C">
            <w:pPr>
              <w:rPr>
                <w:sz w:val="24"/>
                <w:szCs w:val="24"/>
              </w:rPr>
            </w:pPr>
          </w:p>
        </w:tc>
        <w:tc>
          <w:tcPr>
            <w:tcW w:w="1086" w:type="dxa"/>
            <w:tcBorders>
              <w:right w:val="single" w:sz="8" w:space="0" w:color="auto"/>
            </w:tcBorders>
            <w:vAlign w:val="bottom"/>
          </w:tcPr>
          <w:p w:rsidR="00AF6C9C" w:rsidRDefault="00AF6C9C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</w:p>
        </w:tc>
        <w:tc>
          <w:tcPr>
            <w:tcW w:w="1087" w:type="dxa"/>
            <w:tcBorders>
              <w:right w:val="single" w:sz="8" w:space="0" w:color="auto"/>
            </w:tcBorders>
            <w:vAlign w:val="bottom"/>
          </w:tcPr>
          <w:p w:rsidR="00AF6C9C" w:rsidRDefault="00AF6C9C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</w:p>
        </w:tc>
        <w:tc>
          <w:tcPr>
            <w:tcW w:w="1087" w:type="dxa"/>
            <w:tcBorders>
              <w:right w:val="single" w:sz="8" w:space="0" w:color="auto"/>
            </w:tcBorders>
            <w:vAlign w:val="bottom"/>
          </w:tcPr>
          <w:p w:rsidR="00AF6C9C" w:rsidRDefault="00AF6C9C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</w:p>
        </w:tc>
        <w:tc>
          <w:tcPr>
            <w:tcW w:w="30" w:type="dxa"/>
            <w:vAlign w:val="bottom"/>
          </w:tcPr>
          <w:p w:rsidR="00AF6C9C" w:rsidRDefault="00AF6C9C">
            <w:pPr>
              <w:rPr>
                <w:sz w:val="1"/>
                <w:szCs w:val="1"/>
              </w:rPr>
            </w:pPr>
          </w:p>
        </w:tc>
      </w:tr>
      <w:tr w:rsidR="00AF6C9C" w:rsidTr="00767FB5">
        <w:trPr>
          <w:trHeight w:val="288"/>
        </w:trPr>
        <w:tc>
          <w:tcPr>
            <w:tcW w:w="3426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F6C9C" w:rsidRDefault="00AF6C9C" w:rsidP="00767FB5">
            <w:pPr>
              <w:ind w:left="60"/>
              <w:rPr>
                <w:sz w:val="20"/>
                <w:szCs w:val="20"/>
              </w:rPr>
            </w:pPr>
          </w:p>
        </w:tc>
        <w:tc>
          <w:tcPr>
            <w:tcW w:w="1086" w:type="dxa"/>
            <w:tcBorders>
              <w:right w:val="single" w:sz="8" w:space="0" w:color="auto"/>
            </w:tcBorders>
            <w:vAlign w:val="bottom"/>
          </w:tcPr>
          <w:p w:rsidR="00AF6C9C" w:rsidRDefault="00AF6C9C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tcBorders>
              <w:right w:val="single" w:sz="8" w:space="0" w:color="auto"/>
            </w:tcBorders>
            <w:vAlign w:val="bottom"/>
          </w:tcPr>
          <w:p w:rsidR="00AF6C9C" w:rsidRDefault="00AF6C9C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tcBorders>
              <w:right w:val="single" w:sz="8" w:space="0" w:color="auto"/>
            </w:tcBorders>
            <w:vAlign w:val="bottom"/>
          </w:tcPr>
          <w:p w:rsidR="00AF6C9C" w:rsidRDefault="00AF6C9C">
            <w:pPr>
              <w:rPr>
                <w:sz w:val="24"/>
                <w:szCs w:val="24"/>
              </w:rPr>
            </w:pPr>
          </w:p>
        </w:tc>
        <w:tc>
          <w:tcPr>
            <w:tcW w:w="1086" w:type="dxa"/>
            <w:tcBorders>
              <w:right w:val="single" w:sz="8" w:space="0" w:color="auto"/>
            </w:tcBorders>
            <w:vAlign w:val="bottom"/>
          </w:tcPr>
          <w:p w:rsidR="00AF6C9C" w:rsidRDefault="00AF6C9C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tcBorders>
              <w:right w:val="single" w:sz="8" w:space="0" w:color="auto"/>
            </w:tcBorders>
            <w:vAlign w:val="bottom"/>
          </w:tcPr>
          <w:p w:rsidR="00AF6C9C" w:rsidRDefault="00AF6C9C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tcBorders>
              <w:right w:val="single" w:sz="8" w:space="0" w:color="auto"/>
            </w:tcBorders>
            <w:vAlign w:val="bottom"/>
          </w:tcPr>
          <w:p w:rsidR="00AF6C9C" w:rsidRDefault="00AF6C9C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AF6C9C" w:rsidRDefault="00AF6C9C">
            <w:pPr>
              <w:rPr>
                <w:sz w:val="1"/>
                <w:szCs w:val="1"/>
              </w:rPr>
            </w:pPr>
          </w:p>
        </w:tc>
      </w:tr>
      <w:tr w:rsidR="00AF6C9C" w:rsidTr="00767FB5">
        <w:trPr>
          <w:trHeight w:val="288"/>
        </w:trPr>
        <w:tc>
          <w:tcPr>
            <w:tcW w:w="3426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F6C9C" w:rsidRDefault="00AF6C9C" w:rsidP="00767FB5">
            <w:pPr>
              <w:ind w:left="60"/>
              <w:rPr>
                <w:sz w:val="20"/>
                <w:szCs w:val="20"/>
              </w:rPr>
            </w:pPr>
          </w:p>
        </w:tc>
        <w:tc>
          <w:tcPr>
            <w:tcW w:w="1086" w:type="dxa"/>
            <w:tcBorders>
              <w:right w:val="single" w:sz="8" w:space="0" w:color="auto"/>
            </w:tcBorders>
            <w:vAlign w:val="bottom"/>
          </w:tcPr>
          <w:p w:rsidR="00AF6C9C" w:rsidRDefault="00AF6C9C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tcBorders>
              <w:right w:val="single" w:sz="8" w:space="0" w:color="auto"/>
            </w:tcBorders>
            <w:vAlign w:val="bottom"/>
          </w:tcPr>
          <w:p w:rsidR="00AF6C9C" w:rsidRDefault="00AF6C9C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tcBorders>
              <w:right w:val="single" w:sz="8" w:space="0" w:color="auto"/>
            </w:tcBorders>
            <w:vAlign w:val="bottom"/>
          </w:tcPr>
          <w:p w:rsidR="00AF6C9C" w:rsidRDefault="00AF6C9C">
            <w:pPr>
              <w:rPr>
                <w:sz w:val="24"/>
                <w:szCs w:val="24"/>
              </w:rPr>
            </w:pPr>
          </w:p>
        </w:tc>
        <w:tc>
          <w:tcPr>
            <w:tcW w:w="1086" w:type="dxa"/>
            <w:tcBorders>
              <w:right w:val="single" w:sz="8" w:space="0" w:color="auto"/>
            </w:tcBorders>
            <w:vAlign w:val="bottom"/>
          </w:tcPr>
          <w:p w:rsidR="00AF6C9C" w:rsidRDefault="00AF6C9C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tcBorders>
              <w:right w:val="single" w:sz="8" w:space="0" w:color="auto"/>
            </w:tcBorders>
            <w:vAlign w:val="bottom"/>
          </w:tcPr>
          <w:p w:rsidR="00AF6C9C" w:rsidRDefault="00AF6C9C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tcBorders>
              <w:right w:val="single" w:sz="8" w:space="0" w:color="auto"/>
            </w:tcBorders>
            <w:vAlign w:val="bottom"/>
          </w:tcPr>
          <w:p w:rsidR="00AF6C9C" w:rsidRDefault="00AF6C9C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AF6C9C" w:rsidRDefault="00AF6C9C">
            <w:pPr>
              <w:rPr>
                <w:sz w:val="1"/>
                <w:szCs w:val="1"/>
              </w:rPr>
            </w:pPr>
          </w:p>
        </w:tc>
      </w:tr>
      <w:tr w:rsidR="00AF6C9C" w:rsidTr="00767FB5">
        <w:trPr>
          <w:trHeight w:val="22"/>
        </w:trPr>
        <w:tc>
          <w:tcPr>
            <w:tcW w:w="342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F6C9C" w:rsidRDefault="00AF6C9C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08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F6C9C" w:rsidRDefault="00AF6C9C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08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F6C9C" w:rsidRDefault="00AF6C9C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08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F6C9C" w:rsidRDefault="00AF6C9C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08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F6C9C" w:rsidRDefault="00AF6C9C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08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F6C9C" w:rsidRDefault="00AF6C9C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08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F6C9C" w:rsidRDefault="00AF6C9C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30" w:type="dxa"/>
            <w:vAlign w:val="bottom"/>
          </w:tcPr>
          <w:p w:rsidR="00AF6C9C" w:rsidRDefault="00AF6C9C">
            <w:pPr>
              <w:rPr>
                <w:sz w:val="1"/>
                <w:szCs w:val="1"/>
              </w:rPr>
            </w:pPr>
          </w:p>
        </w:tc>
      </w:tr>
    </w:tbl>
    <w:p w:rsidR="00CD0032" w:rsidRPr="00767FB5" w:rsidRDefault="00CD0032" w:rsidP="00767FB5">
      <w:pPr>
        <w:spacing w:line="20" w:lineRule="exact"/>
        <w:rPr>
          <w:sz w:val="20"/>
          <w:szCs w:val="20"/>
        </w:rPr>
      </w:pPr>
    </w:p>
    <w:p w:rsidR="00CD0032" w:rsidRDefault="008B2937" w:rsidP="008B2937">
      <w:pPr>
        <w:tabs>
          <w:tab w:val="left" w:pos="0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="00AF6C9C">
        <w:rPr>
          <w:rFonts w:ascii="Times New Roman" w:eastAsia="Times New Roman" w:hAnsi="Times New Roman" w:cs="Times New Roman"/>
          <w:sz w:val="28"/>
          <w:szCs w:val="28"/>
        </w:rPr>
        <w:t>Приоритетными задачами А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дминистрации </w:t>
      </w:r>
      <w:r w:rsidR="00AF6C9C">
        <w:rPr>
          <w:rFonts w:ascii="Times New Roman" w:eastAsia="Times New Roman" w:hAnsi="Times New Roman" w:cs="Times New Roman"/>
          <w:sz w:val="28"/>
          <w:szCs w:val="28"/>
        </w:rPr>
        <w:t xml:space="preserve">муниципального образования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«Смоленский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район</w:t>
      </w:r>
      <w:r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в отрасли образования являются:</w:t>
      </w:r>
    </w:p>
    <w:p w:rsidR="008B2937" w:rsidRDefault="008B2937" w:rsidP="00AF6C9C">
      <w:pPr>
        <w:spacing w:after="0" w:line="240" w:lineRule="auto"/>
        <w:ind w:left="98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ликвидация очере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дности в дошкольные образовательные учреждения; </w:t>
      </w:r>
    </w:p>
    <w:p w:rsidR="00CD0032" w:rsidRDefault="00CD0032" w:rsidP="008B2937">
      <w:pPr>
        <w:spacing w:after="0" w:line="240" w:lineRule="auto"/>
        <w:ind w:left="980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обеспечение учебных заведений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квалифицированными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педагогическими</w:t>
      </w:r>
      <w:r w:rsidR="008B293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8B2937" w:rsidRDefault="00CD0032" w:rsidP="008B293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кадрами; </w:t>
      </w:r>
    </w:p>
    <w:p w:rsidR="008B2937" w:rsidRDefault="008B2937" w:rsidP="008B293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- привлечение в отрасль образования квалифицированных молодых педагогов; </w:t>
      </w:r>
    </w:p>
    <w:p w:rsidR="00CD0032" w:rsidRDefault="008B2937" w:rsidP="008B2937">
      <w:pPr>
        <w:spacing w:after="0" w:line="240" w:lineRule="auto"/>
        <w:ind w:left="980" w:hanging="70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- модернизация учреждения образования;</w:t>
      </w:r>
    </w:p>
    <w:p w:rsidR="00CD0032" w:rsidRDefault="00CD0032" w:rsidP="008B2937">
      <w:pPr>
        <w:spacing w:after="0" w:line="240" w:lineRule="auto"/>
        <w:ind w:firstLine="968"/>
        <w:jc w:val="both"/>
        <w:rPr>
          <w:rFonts w:eastAsia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- доведение средней заработной платы учителей общеобразовательных учреждений до средней в регионе, доведение средней заработной платы педагогических работников детских садов до средней в сфере общего образования.</w:t>
      </w:r>
      <w:proofErr w:type="gramEnd"/>
    </w:p>
    <w:p w:rsidR="00CD0032" w:rsidRDefault="00CD0032" w:rsidP="009E1A10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 целью развития и модернизации доступного качественного дошкольного образования, ликвидации очередей в дошкольные образовательные учреждения, обеспечения качества услуг дошкольного образования предусмотрено обновление основных образовательных програ</w:t>
      </w:r>
      <w:r w:rsidR="008B2937">
        <w:rPr>
          <w:rFonts w:ascii="Times New Roman" w:eastAsia="Times New Roman" w:hAnsi="Times New Roman" w:cs="Times New Roman"/>
          <w:sz w:val="28"/>
          <w:szCs w:val="28"/>
        </w:rPr>
        <w:t>мм дошкольного образования с уче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том требований стандартов дошкольного образования (разработка и внедрение федеральных государственных образовательных стандартов (далее – ФГОС)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дошкольного образования), а также введение оценки деятельности дошкольных образовательных организаций на основе показателей эффективности.</w:t>
      </w:r>
      <w:proofErr w:type="gramEnd"/>
    </w:p>
    <w:p w:rsidR="008B2937" w:rsidRDefault="008B2937" w:rsidP="00D41EF2">
      <w:pPr>
        <w:spacing w:line="234" w:lineRule="auto"/>
        <w:ind w:left="260" w:firstLine="708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D0032" w:rsidRDefault="00CD0032" w:rsidP="00D41EF2">
      <w:pPr>
        <w:spacing w:line="234" w:lineRule="auto"/>
        <w:ind w:left="260" w:firstLine="708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Повышение доступности дошкольного образования будет достигнуто за счет:</w:t>
      </w:r>
    </w:p>
    <w:p w:rsidR="00CD0032" w:rsidRDefault="00360F1A" w:rsidP="00360F1A">
      <w:pPr>
        <w:spacing w:after="0" w:line="240" w:lineRule="auto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- создания дополнительных мест в муниципальных образовательных</w:t>
      </w:r>
      <w:r w:rsidR="008B293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рганизациях дошкольного образования:</w:t>
      </w:r>
    </w:p>
    <w:p w:rsidR="00CD0032" w:rsidRDefault="00CD0032" w:rsidP="00360F1A">
      <w:pPr>
        <w:numPr>
          <w:ilvl w:val="0"/>
          <w:numId w:val="46"/>
        </w:numPr>
        <w:tabs>
          <w:tab w:val="left" w:pos="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увеличения числа ме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ст в гр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уппах кратковременного пребывания;</w:t>
      </w:r>
    </w:p>
    <w:p w:rsidR="00CD0032" w:rsidRDefault="00360F1A" w:rsidP="00360F1A">
      <w:pPr>
        <w:tabs>
          <w:tab w:val="left" w:pos="1174"/>
        </w:tabs>
        <w:spacing w:after="0" w:line="240" w:lineRule="auto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создания дополнительных мест в дошкольных группах при образовательных учреждениях;</w:t>
      </w:r>
    </w:p>
    <w:p w:rsidR="00CD0032" w:rsidRDefault="008B2937" w:rsidP="003D416D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расширения альтернативных форм дошкольного образования (семейные дошкольные группы);</w:t>
      </w:r>
    </w:p>
    <w:p w:rsidR="00CD0032" w:rsidRDefault="00360F1A" w:rsidP="00360F1A">
      <w:pPr>
        <w:tabs>
          <w:tab w:val="left" w:pos="114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создания центров игровой поддержки;</w:t>
      </w:r>
    </w:p>
    <w:p w:rsidR="00CD0032" w:rsidRDefault="00360F1A" w:rsidP="00360F1A">
      <w:pPr>
        <w:tabs>
          <w:tab w:val="left" w:pos="114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создания центров раннего развития детей;</w:t>
      </w:r>
    </w:p>
    <w:p w:rsidR="00CD0032" w:rsidRDefault="00360F1A" w:rsidP="00360F1A">
      <w:pPr>
        <w:tabs>
          <w:tab w:val="left" w:pos="1150"/>
        </w:tabs>
        <w:spacing w:after="0" w:line="240" w:lineRule="auto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             - </w:t>
      </w:r>
      <w:r w:rsidRPr="00360F1A">
        <w:rPr>
          <w:rFonts w:ascii="Times New Roman" w:eastAsia="Times New Roman" w:hAnsi="Times New Roman" w:cs="Times New Roman"/>
          <w:sz w:val="28"/>
          <w:szCs w:val="28"/>
        </w:rPr>
        <w:t>укрепление материально-технической базы образовательных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учреждений.</w:t>
      </w:r>
    </w:p>
    <w:p w:rsidR="00CD0032" w:rsidRDefault="00CD0032" w:rsidP="008B2937">
      <w:pPr>
        <w:spacing w:after="0" w:line="240" w:lineRule="auto"/>
        <w:rPr>
          <w:sz w:val="20"/>
          <w:szCs w:val="20"/>
        </w:rPr>
      </w:pPr>
    </w:p>
    <w:p w:rsidR="00CD0032" w:rsidRDefault="00CD0032" w:rsidP="00360F1A">
      <w:pPr>
        <w:spacing w:after="0" w:line="240" w:lineRule="auto"/>
        <w:ind w:firstLine="85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Основные направления в деятельности учреждений дополнительного образования:</w:t>
      </w:r>
    </w:p>
    <w:p w:rsidR="00CD0032" w:rsidRDefault="00CD0032" w:rsidP="00360F1A">
      <w:pPr>
        <w:spacing w:after="0" w:line="240" w:lineRule="auto"/>
        <w:ind w:firstLine="851"/>
        <w:rPr>
          <w:sz w:val="20"/>
          <w:szCs w:val="20"/>
        </w:rPr>
      </w:pPr>
    </w:p>
    <w:p w:rsidR="00CD0032" w:rsidRPr="00360F1A" w:rsidRDefault="00CD0032" w:rsidP="00360F1A">
      <w:pPr>
        <w:pStyle w:val="ac"/>
        <w:numPr>
          <w:ilvl w:val="0"/>
          <w:numId w:val="114"/>
        </w:numPr>
        <w:tabs>
          <w:tab w:val="left" w:pos="0"/>
        </w:tabs>
        <w:spacing w:after="0" w:line="240" w:lineRule="auto"/>
        <w:ind w:left="0" w:firstLine="851"/>
        <w:jc w:val="both"/>
        <w:rPr>
          <w:rFonts w:eastAsia="Times New Roman"/>
          <w:sz w:val="28"/>
          <w:szCs w:val="28"/>
        </w:rPr>
      </w:pPr>
      <w:r w:rsidRPr="00360F1A">
        <w:rPr>
          <w:rFonts w:ascii="Times New Roman" w:eastAsia="Times New Roman" w:hAnsi="Times New Roman" w:cs="Times New Roman"/>
          <w:sz w:val="28"/>
          <w:szCs w:val="28"/>
        </w:rPr>
        <w:t>Расширение потенциала системы дополнительного образования детей включает в себя:</w:t>
      </w:r>
    </w:p>
    <w:p w:rsidR="00CD0032" w:rsidRDefault="00CD0032" w:rsidP="00360F1A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разработку и реализацию подпрограммы развития дополнительного образования детей;</w:t>
      </w:r>
    </w:p>
    <w:p w:rsidR="00CD0032" w:rsidRDefault="00CD0032" w:rsidP="00360F1A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совершенствование организационно-экономических механизмов обеспечения доступности услуг в сфере до</w:t>
      </w:r>
      <w:r w:rsidR="00360F1A">
        <w:rPr>
          <w:rFonts w:ascii="Times New Roman" w:eastAsia="Times New Roman" w:hAnsi="Times New Roman" w:cs="Times New Roman"/>
          <w:sz w:val="28"/>
          <w:szCs w:val="28"/>
        </w:rPr>
        <w:t>полнительного образования детей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CD0032" w:rsidRDefault="00CD0032" w:rsidP="00360F1A">
      <w:pPr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внедрение лучших муниципальных моделей организаций дополнительного образования детей;</w:t>
      </w:r>
    </w:p>
    <w:p w:rsidR="00CD0032" w:rsidRDefault="00CD0032" w:rsidP="00360F1A">
      <w:pPr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внедрение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системы оценки качества дополнительного образования детей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360F1A" w:rsidP="00360F1A">
      <w:pPr>
        <w:tabs>
          <w:tab w:val="left" w:pos="0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Создание условий для реализации молодых талантов и детей с высокой мотивацией к обучению включает в себя реализацию Концепции общенациональной системы выявления и развития молодых талантов.</w:t>
      </w:r>
    </w:p>
    <w:p w:rsidR="00CD0032" w:rsidRDefault="00CD0032" w:rsidP="00360F1A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 Введение эффективного контракта </w:t>
      </w:r>
      <w:r w:rsidR="00360F1A">
        <w:rPr>
          <w:rFonts w:ascii="Times New Roman" w:eastAsia="Times New Roman" w:hAnsi="Times New Roman" w:cs="Times New Roman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системе дополнительного образования включает в себя:</w:t>
      </w:r>
    </w:p>
    <w:p w:rsidR="00CD0032" w:rsidRDefault="00CD0032" w:rsidP="00360F1A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внедрение механизмов эффективного контракта с педагогическими работниками организаций дополнительного образования;</w:t>
      </w:r>
    </w:p>
    <w:p w:rsidR="00CD0032" w:rsidRDefault="00CD0032" w:rsidP="00360F1A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внедрение механизмов эффективного контракта с руководителями образовательных организаций дополнительного образования в части установления взаимосвязи между показателями качества предоставляемых организацией муниципальных услуг и эффективностью деятельности руководителя образовательной организации дополнительного образования;</w:t>
      </w:r>
    </w:p>
    <w:p w:rsidR="00CD0032" w:rsidRDefault="00CD0032" w:rsidP="00360F1A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информационное и мониторинговое сопровождение введение эффективного контракта.</w:t>
      </w:r>
    </w:p>
    <w:p w:rsidR="00CD0032" w:rsidRDefault="00CD0032" w:rsidP="00360F1A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Повышению кадрового потенциала системы образования и профессиональному росту работников образования будет способствовать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обеспечение непрерывности повышения квалификации педагогических работников по современным программам обучения, развитие профессиональных сообществ.</w:t>
      </w:r>
    </w:p>
    <w:p w:rsidR="00CD0032" w:rsidRDefault="00CD0032" w:rsidP="00360F1A">
      <w:pPr>
        <w:spacing w:after="0" w:line="240" w:lineRule="auto"/>
        <w:ind w:firstLine="851"/>
        <w:jc w:val="both"/>
        <w:rPr>
          <w:sz w:val="20"/>
          <w:szCs w:val="20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Введение эффективного контракта в образовании (в соответствии с Программой поэтапного совершенствования системы оплаты труда в государственных (муниципальных) учреждениях</w:t>
      </w:r>
      <w:r w:rsidR="00360F1A">
        <w:rPr>
          <w:rFonts w:ascii="Times New Roman" w:eastAsia="Times New Roman" w:hAnsi="Times New Roman" w:cs="Times New Roman"/>
          <w:sz w:val="28"/>
          <w:szCs w:val="28"/>
        </w:rPr>
        <w:t>, утвержде</w:t>
      </w:r>
      <w:r>
        <w:rPr>
          <w:rFonts w:ascii="Times New Roman" w:eastAsia="Times New Roman" w:hAnsi="Times New Roman" w:cs="Times New Roman"/>
          <w:sz w:val="28"/>
          <w:szCs w:val="28"/>
        </w:rPr>
        <w:t>нной распоряжением Правительства Российской Федерации от 02.11.2012 № 2190-р), доведение заработной платы всех категорий педагогических работников до средней по экономике региона, осуществление мер социальной поддержки работников образования должно обеспечить обновление кадрового состава и привлечение молодых талантливых педагогов.</w:t>
      </w:r>
      <w:proofErr w:type="gramEnd"/>
    </w:p>
    <w:p w:rsidR="00CD0032" w:rsidRDefault="00CD0032" w:rsidP="00C04E44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соответствия требованиям ФГОС обновление материально-технической базы образовательных учреждений за счет средств муниципального бюджета и привлечения финансовых средств областного и федерального бюджетов по проекту модернизации образования с одновременным повышением эффективности использования бюджетных средств на содержание образовательных учреждений и развитием организационно-правовых и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экономических механизмов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, обеспечивающих доступность и качество предоставления образовательных услуг.</w:t>
      </w:r>
    </w:p>
    <w:p w:rsidR="00CD0032" w:rsidRDefault="00CD0032" w:rsidP="00C04E44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достижения поставленных целей необходимо решение следующих задач:</w:t>
      </w:r>
    </w:p>
    <w:p w:rsidR="00CD0032" w:rsidRDefault="00CD0032" w:rsidP="00C04E44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создание в образовательных организациях условий для обеспечения качественной организации и проведения учебно-воспитательного процесса, отвечающего современным требованиям образования;</w:t>
      </w:r>
    </w:p>
    <w:p w:rsidR="00CD0032" w:rsidRDefault="00CD0032" w:rsidP="00C04E44">
      <w:pPr>
        <w:numPr>
          <w:ilvl w:val="0"/>
          <w:numId w:val="49"/>
        </w:numPr>
        <w:tabs>
          <w:tab w:val="left" w:pos="1170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создание равных возможностей для всех категорий детей, в том числе для детей с ослабленным состоянием здоровья и детей с ограниченными возможностями здоровья, в получении качественного образования;</w:t>
      </w:r>
    </w:p>
    <w:p w:rsidR="00CD0032" w:rsidRDefault="00CD0032" w:rsidP="00C04E44">
      <w:pPr>
        <w:numPr>
          <w:ilvl w:val="0"/>
          <w:numId w:val="49"/>
        </w:numPr>
        <w:tabs>
          <w:tab w:val="left" w:pos="114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создание условий для общедоступного дошкольного образования;</w:t>
      </w:r>
    </w:p>
    <w:p w:rsidR="00CD0032" w:rsidRDefault="00CD0032" w:rsidP="00C04E44">
      <w:pPr>
        <w:numPr>
          <w:ilvl w:val="0"/>
          <w:numId w:val="49"/>
        </w:numPr>
        <w:tabs>
          <w:tab w:val="left" w:pos="0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создание условий для обеспечения образовательных организаций высококвалифицированными специалистами;</w:t>
      </w:r>
    </w:p>
    <w:p w:rsidR="00CD0032" w:rsidRDefault="00CD0032" w:rsidP="00C04E44">
      <w:pPr>
        <w:numPr>
          <w:ilvl w:val="0"/>
          <w:numId w:val="49"/>
        </w:numPr>
        <w:tabs>
          <w:tab w:val="left" w:pos="0"/>
        </w:tabs>
        <w:spacing w:after="0" w:line="240" w:lineRule="auto"/>
        <w:ind w:left="142" w:firstLine="709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создание условий для обеспечения безопасности обучающихся, воспитанников и работников образовательных организаций;</w:t>
      </w:r>
    </w:p>
    <w:p w:rsidR="00CD0032" w:rsidRDefault="00CD0032" w:rsidP="00D028F5">
      <w:pPr>
        <w:numPr>
          <w:ilvl w:val="0"/>
          <w:numId w:val="49"/>
        </w:num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создание условий для организации безопасного подвоза учащихся из от</w:t>
      </w:r>
      <w:r w:rsidR="00C04E44">
        <w:rPr>
          <w:rFonts w:ascii="Times New Roman" w:eastAsia="Times New Roman" w:hAnsi="Times New Roman" w:cs="Times New Roman"/>
          <w:sz w:val="28"/>
          <w:szCs w:val="28"/>
        </w:rPr>
        <w:t>дале</w:t>
      </w:r>
      <w:r>
        <w:rPr>
          <w:rFonts w:ascii="Times New Roman" w:eastAsia="Times New Roman" w:hAnsi="Times New Roman" w:cs="Times New Roman"/>
          <w:sz w:val="28"/>
          <w:szCs w:val="28"/>
        </w:rPr>
        <w:t>нных населенных пунктов в базовые школы района;</w:t>
      </w:r>
    </w:p>
    <w:p w:rsidR="00CD0032" w:rsidRDefault="00CD0032" w:rsidP="00C04E44">
      <w:pPr>
        <w:numPr>
          <w:ilvl w:val="0"/>
          <w:numId w:val="49"/>
        </w:numPr>
        <w:tabs>
          <w:tab w:val="left" w:pos="1140"/>
        </w:tabs>
        <w:spacing w:after="0" w:line="240" w:lineRule="auto"/>
        <w:ind w:left="1140" w:hanging="170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совершенствование содержания и технологий образования;</w:t>
      </w:r>
    </w:p>
    <w:p w:rsidR="00CD0032" w:rsidRDefault="00CD0032" w:rsidP="00C04E44">
      <w:pPr>
        <w:numPr>
          <w:ilvl w:val="0"/>
          <w:numId w:val="49"/>
        </w:numPr>
        <w:tabs>
          <w:tab w:val="left" w:pos="1140"/>
        </w:tabs>
        <w:spacing w:after="0" w:line="240" w:lineRule="auto"/>
        <w:ind w:left="1140" w:hanging="170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создание условий развития системы образования;</w:t>
      </w:r>
    </w:p>
    <w:p w:rsidR="00CD0032" w:rsidRDefault="00CD0032" w:rsidP="00C04E44">
      <w:pPr>
        <w:numPr>
          <w:ilvl w:val="0"/>
          <w:numId w:val="49"/>
        </w:numPr>
        <w:tabs>
          <w:tab w:val="left" w:pos="1140"/>
        </w:tabs>
        <w:spacing w:after="0" w:line="240" w:lineRule="auto"/>
        <w:ind w:left="1140" w:hanging="170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реализации комплексных проектов образования;</w:t>
      </w:r>
    </w:p>
    <w:p w:rsidR="00CD0032" w:rsidRDefault="00CD0032" w:rsidP="00C04E44">
      <w:pPr>
        <w:numPr>
          <w:ilvl w:val="0"/>
          <w:numId w:val="49"/>
        </w:numPr>
        <w:tabs>
          <w:tab w:val="left" w:pos="1143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введение эффективного контракта в системе дошкольного, общего и дополнительного образования.</w:t>
      </w:r>
    </w:p>
    <w:p w:rsidR="00CD0032" w:rsidRDefault="00CD0032" w:rsidP="00C04E44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Достижению поставленных целей способствует реализация в районе муниципальной программы «Развитие и модернизация системы образования муниципального образования «</w:t>
      </w:r>
      <w:r w:rsidR="00C04E44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ский район» </w:t>
      </w:r>
      <w:r w:rsidR="00C04E44">
        <w:rPr>
          <w:rFonts w:ascii="Times New Roman" w:eastAsia="Times New Roman" w:hAnsi="Times New Roman" w:cs="Times New Roman"/>
          <w:sz w:val="28"/>
          <w:szCs w:val="28"/>
        </w:rPr>
        <w:t>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»</w:t>
      </w:r>
      <w:r w:rsidR="00C04E4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CD0032" w:rsidP="00C04E44">
      <w:pPr>
        <w:spacing w:after="0" w:line="240" w:lineRule="auto"/>
        <w:rPr>
          <w:sz w:val="20"/>
          <w:szCs w:val="20"/>
        </w:rPr>
      </w:pPr>
    </w:p>
    <w:p w:rsidR="00CD0032" w:rsidRDefault="00CD0032" w:rsidP="00C04E44">
      <w:pPr>
        <w:jc w:val="center"/>
        <w:rPr>
          <w:sz w:val="20"/>
          <w:szCs w:val="20"/>
        </w:rPr>
      </w:pPr>
      <w:r w:rsidRPr="0004059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5.2.3. Развитие здравоохранения</w:t>
      </w:r>
    </w:p>
    <w:p w:rsidR="00CD0032" w:rsidRDefault="00CD0032" w:rsidP="0004059B">
      <w:pPr>
        <w:spacing w:line="234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Текущая ситуация в сфере здравоохранения в </w:t>
      </w:r>
      <w:r w:rsidR="003D416D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нском районе характеризуется превышением показателей смертности населения над рождаемостью. В районе зафиксированы достаточно высокие значения показателей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смертности населения вследствие болезней системы кровообращения и вследствие новообразований. </w:t>
      </w:r>
    </w:p>
    <w:p w:rsidR="00CD0032" w:rsidRDefault="00CD0032" w:rsidP="00230D7A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Проблемы в здравоохранении района:</w:t>
      </w:r>
    </w:p>
    <w:p w:rsidR="00CD0032" w:rsidRDefault="00230D7A" w:rsidP="00230D7A">
      <w:pPr>
        <w:tabs>
          <w:tab w:val="left" w:pos="1200"/>
        </w:tabs>
        <w:spacing w:after="0" w:line="240" w:lineRule="auto"/>
        <w:ind w:left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дефицит квалифицированных врачебных кадров.</w:t>
      </w:r>
    </w:p>
    <w:p w:rsidR="00CD0032" w:rsidRDefault="00230D7A" w:rsidP="00230D7A">
      <w:pPr>
        <w:tabs>
          <w:tab w:val="left" w:pos="0"/>
        </w:tabs>
        <w:spacing w:after="0" w:line="240" w:lineRule="auto"/>
        <w:ind w:right="18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недостаточное материально-техническое обеспечение лечебных учреждений района современным медицинским оборудованием.</w:t>
      </w:r>
    </w:p>
    <w:p w:rsidR="00CD0032" w:rsidRDefault="00CD0032" w:rsidP="00230D7A">
      <w:pPr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качестве цели определена необходимость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повышения результативности деятельности организации здравоохранения </w:t>
      </w:r>
      <w:r w:rsidR="00230D7A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нского района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CD0032" w:rsidP="00230D7A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</w:p>
    <w:p w:rsidR="00CD0032" w:rsidRDefault="00CD0032" w:rsidP="00230D7A">
      <w:pPr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таблице</w:t>
      </w:r>
      <w:r w:rsidR="00D028F5">
        <w:rPr>
          <w:rFonts w:ascii="Times New Roman" w:eastAsia="Times New Roman" w:hAnsi="Times New Roman" w:cs="Times New Roman"/>
          <w:sz w:val="28"/>
          <w:szCs w:val="28"/>
        </w:rPr>
        <w:t xml:space="preserve"> 34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приведено целевое значение показателя, характеризующего планируемую динамику по достижению цели.</w:t>
      </w:r>
    </w:p>
    <w:p w:rsidR="00CD0032" w:rsidRDefault="00CD0032" w:rsidP="00230D7A">
      <w:pPr>
        <w:spacing w:after="0" w:line="240" w:lineRule="auto"/>
        <w:rPr>
          <w:sz w:val="20"/>
          <w:szCs w:val="20"/>
        </w:rPr>
      </w:pPr>
    </w:p>
    <w:p w:rsidR="00CD0032" w:rsidRDefault="00CD0032" w:rsidP="00AB79BE">
      <w:pPr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3</w:t>
      </w:r>
      <w:r w:rsidR="00230D7A">
        <w:rPr>
          <w:rFonts w:ascii="Times New Roman" w:eastAsia="Times New Roman" w:hAnsi="Times New Roman" w:cs="Times New Roman"/>
          <w:sz w:val="28"/>
          <w:szCs w:val="28"/>
        </w:rPr>
        <w:t>4</w:t>
      </w:r>
    </w:p>
    <w:p w:rsidR="00CD0032" w:rsidRDefault="00CD0032">
      <w:pPr>
        <w:spacing w:line="21" w:lineRule="exact"/>
        <w:rPr>
          <w:sz w:val="20"/>
          <w:szCs w:val="20"/>
        </w:rPr>
      </w:pPr>
    </w:p>
    <w:p w:rsidR="00CD0032" w:rsidRDefault="00CD0032" w:rsidP="00FC7F2D">
      <w:pPr>
        <w:spacing w:line="234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Целевое значение показателя, характеризующего достижение цели муниципальным образованием «</w:t>
      </w:r>
      <w:r w:rsidR="00230D7A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нский район» </w:t>
      </w:r>
      <w:r w:rsidR="00230D7A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ской области в сфере здравоохранения на период до 2030 года</w:t>
      </w:r>
    </w:p>
    <w:tbl>
      <w:tblPr>
        <w:tblW w:w="9886" w:type="dxa"/>
        <w:tblInd w:w="33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99"/>
        <w:gridCol w:w="1181"/>
        <w:gridCol w:w="1181"/>
        <w:gridCol w:w="1181"/>
        <w:gridCol w:w="1181"/>
        <w:gridCol w:w="1181"/>
        <w:gridCol w:w="1182"/>
      </w:tblGrid>
      <w:tr w:rsidR="00230D7A" w:rsidTr="00FC7F2D">
        <w:trPr>
          <w:trHeight w:val="1128"/>
        </w:trPr>
        <w:tc>
          <w:tcPr>
            <w:tcW w:w="279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30D7A" w:rsidRDefault="00230D7A" w:rsidP="00FC7F2D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18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30D7A" w:rsidRDefault="00230D7A" w:rsidP="00FC7F2D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2017</w:t>
            </w:r>
            <w:r w:rsidR="00FC7F2D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(базовый)</w:t>
            </w:r>
            <w:r w:rsidR="00FC7F2D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8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30D7A" w:rsidRDefault="00230D7A" w:rsidP="00FC7F2D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2018</w:t>
            </w:r>
            <w:r w:rsidR="00FC7F2D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8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30D7A" w:rsidRDefault="00230D7A" w:rsidP="00FC7F2D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2019</w:t>
            </w:r>
            <w:r w:rsidR="00FC7F2D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8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30D7A" w:rsidRDefault="00230D7A" w:rsidP="00FC7F2D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2020</w:t>
            </w:r>
            <w:r w:rsidR="00FC7F2D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8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30D7A" w:rsidRDefault="00230D7A" w:rsidP="00FC7F2D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2025</w:t>
            </w:r>
            <w:r w:rsidR="00FC7F2D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82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30D7A" w:rsidRDefault="00230D7A" w:rsidP="00FC7F2D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2030</w:t>
            </w:r>
            <w:r w:rsidR="00FC7F2D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</w:tr>
      <w:tr w:rsidR="00FC7F2D" w:rsidTr="00FC7F2D">
        <w:trPr>
          <w:trHeight w:val="1343"/>
        </w:trPr>
        <w:tc>
          <w:tcPr>
            <w:tcW w:w="279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C7F2D" w:rsidRDefault="00FC7F2D" w:rsidP="00FC7F2D">
            <w:pPr>
              <w:spacing w:line="256" w:lineRule="exact"/>
              <w:ind w:left="20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Смертность населения от всех причин, количество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умерших человек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тыс. жителей</w:t>
            </w:r>
          </w:p>
        </w:tc>
        <w:tc>
          <w:tcPr>
            <w:tcW w:w="118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C7F2D" w:rsidRPr="003F2524" w:rsidRDefault="00B46AD7" w:rsidP="00A10B3C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</w:pPr>
            <w:r w:rsidRPr="003F2524"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  <w:t>15,8</w:t>
            </w:r>
          </w:p>
        </w:tc>
        <w:tc>
          <w:tcPr>
            <w:tcW w:w="118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C7F2D" w:rsidRPr="003F2524" w:rsidRDefault="00B46AD7" w:rsidP="00A10B3C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</w:pPr>
            <w:r w:rsidRPr="003F2524"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  <w:t>15,6</w:t>
            </w:r>
          </w:p>
        </w:tc>
        <w:tc>
          <w:tcPr>
            <w:tcW w:w="118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C7F2D" w:rsidRPr="003F2524" w:rsidRDefault="00B46AD7" w:rsidP="00A10B3C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</w:pPr>
            <w:r w:rsidRPr="003F2524"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  <w:t>15,4</w:t>
            </w:r>
          </w:p>
        </w:tc>
        <w:tc>
          <w:tcPr>
            <w:tcW w:w="118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C7F2D" w:rsidRPr="003F2524" w:rsidRDefault="00B46AD7" w:rsidP="00A10B3C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</w:pPr>
            <w:r w:rsidRPr="003F2524"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  <w:t>15,2</w:t>
            </w:r>
          </w:p>
        </w:tc>
        <w:tc>
          <w:tcPr>
            <w:tcW w:w="118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C7F2D" w:rsidRPr="003F2524" w:rsidRDefault="003F2524" w:rsidP="00A10B3C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</w:pPr>
            <w:r w:rsidRPr="003F2524"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  <w:t>14,2</w:t>
            </w:r>
          </w:p>
        </w:tc>
        <w:tc>
          <w:tcPr>
            <w:tcW w:w="118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C7F2D" w:rsidRPr="003F2524" w:rsidRDefault="003F2524" w:rsidP="00A10B3C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</w:pPr>
            <w:r w:rsidRPr="003F2524">
              <w:rPr>
                <w:rFonts w:ascii="Times New Roman" w:eastAsia="Times New Roman" w:hAnsi="Times New Roman" w:cs="Times New Roman"/>
                <w:color w:val="000000" w:themeColor="text1"/>
                <w:w w:val="99"/>
                <w:sz w:val="24"/>
                <w:szCs w:val="24"/>
              </w:rPr>
              <w:t>13,1</w:t>
            </w:r>
          </w:p>
        </w:tc>
      </w:tr>
    </w:tbl>
    <w:p w:rsidR="00CD0032" w:rsidRDefault="00CD0032">
      <w:pPr>
        <w:spacing w:line="314" w:lineRule="exact"/>
        <w:rPr>
          <w:sz w:val="20"/>
          <w:szCs w:val="20"/>
        </w:rPr>
      </w:pPr>
    </w:p>
    <w:p w:rsidR="00CD0032" w:rsidRDefault="00CD0032" w:rsidP="00FC7F2D">
      <w:pPr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Задачи  в области здравоохранения</w:t>
      </w:r>
    </w:p>
    <w:p w:rsidR="00CD0032" w:rsidRDefault="00CD0032" w:rsidP="00FC7F2D">
      <w:pPr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период до 2030 года</w:t>
      </w:r>
    </w:p>
    <w:p w:rsidR="00CD0032" w:rsidRDefault="00CD0032">
      <w:pPr>
        <w:spacing w:line="191" w:lineRule="exact"/>
        <w:rPr>
          <w:sz w:val="20"/>
          <w:szCs w:val="20"/>
        </w:rPr>
      </w:pPr>
    </w:p>
    <w:p w:rsidR="00CD0032" w:rsidRPr="00FC7F2D" w:rsidRDefault="00CD0032" w:rsidP="00FC7F2D">
      <w:pPr>
        <w:pStyle w:val="ac"/>
        <w:numPr>
          <w:ilvl w:val="1"/>
          <w:numId w:val="51"/>
        </w:numPr>
        <w:tabs>
          <w:tab w:val="left" w:pos="0"/>
        </w:tabs>
        <w:spacing w:after="0" w:line="240" w:lineRule="auto"/>
        <w:ind w:left="0" w:right="20" w:firstLine="851"/>
        <w:rPr>
          <w:rFonts w:eastAsia="Times New Roman"/>
          <w:sz w:val="28"/>
          <w:szCs w:val="28"/>
        </w:rPr>
      </w:pPr>
      <w:r w:rsidRPr="00FC7F2D">
        <w:rPr>
          <w:rFonts w:ascii="Times New Roman" w:eastAsia="Times New Roman" w:hAnsi="Times New Roman" w:cs="Times New Roman"/>
          <w:sz w:val="28"/>
          <w:szCs w:val="28"/>
        </w:rPr>
        <w:t xml:space="preserve">Обеспечение государственных гарантий оказания гражданам бесплатной </w:t>
      </w:r>
      <w:r w:rsidR="00FC7F2D" w:rsidRPr="00FC7F2D">
        <w:rPr>
          <w:rFonts w:ascii="Times New Roman" w:eastAsia="Times New Roman" w:hAnsi="Times New Roman" w:cs="Times New Roman"/>
          <w:sz w:val="28"/>
          <w:szCs w:val="28"/>
        </w:rPr>
        <w:t>медицинской помощи в полном объе</w:t>
      </w:r>
      <w:r w:rsidRPr="00FC7F2D">
        <w:rPr>
          <w:rFonts w:ascii="Times New Roman" w:eastAsia="Times New Roman" w:hAnsi="Times New Roman" w:cs="Times New Roman"/>
          <w:sz w:val="28"/>
          <w:szCs w:val="28"/>
        </w:rPr>
        <w:t>ме.</w:t>
      </w:r>
    </w:p>
    <w:p w:rsidR="00CD0032" w:rsidRDefault="00CD0032" w:rsidP="00FC7F2D">
      <w:pPr>
        <w:numPr>
          <w:ilvl w:val="1"/>
          <w:numId w:val="51"/>
        </w:numPr>
        <w:tabs>
          <w:tab w:val="left" w:pos="1306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Повышение эффективности организации предоставления медицинской помощи.</w:t>
      </w:r>
    </w:p>
    <w:p w:rsidR="00CD0032" w:rsidRDefault="00CD0032" w:rsidP="00FC7F2D">
      <w:pPr>
        <w:numPr>
          <w:ilvl w:val="1"/>
          <w:numId w:val="51"/>
        </w:numPr>
        <w:tabs>
          <w:tab w:val="left" w:pos="132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Улучшение лекарственного обеспечения граждан.</w:t>
      </w:r>
    </w:p>
    <w:p w:rsidR="00CD0032" w:rsidRDefault="00CD0032" w:rsidP="00FC7F2D">
      <w:pPr>
        <w:numPr>
          <w:ilvl w:val="1"/>
          <w:numId w:val="51"/>
        </w:numPr>
        <w:tabs>
          <w:tab w:val="left" w:pos="1306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Обеспечение здравоохранения медицинскими кадрами в соответствии с потребностью населения в качественной медицинской помощи.</w:t>
      </w:r>
    </w:p>
    <w:p w:rsidR="00CD0032" w:rsidRDefault="00CD0032" w:rsidP="00FC7F2D">
      <w:pPr>
        <w:numPr>
          <w:ilvl w:val="1"/>
          <w:numId w:val="51"/>
        </w:numPr>
        <w:tabs>
          <w:tab w:val="left" w:pos="0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Снижение сме</w:t>
      </w:r>
      <w:r w:rsidR="00FC7F2D">
        <w:rPr>
          <w:rFonts w:ascii="Times New Roman" w:eastAsia="Times New Roman" w:hAnsi="Times New Roman" w:cs="Times New Roman"/>
          <w:sz w:val="28"/>
          <w:szCs w:val="28"/>
        </w:rPr>
        <w:t>ртности от наиболее распростране</w:t>
      </w:r>
      <w:r>
        <w:rPr>
          <w:rFonts w:ascii="Times New Roman" w:eastAsia="Times New Roman" w:hAnsi="Times New Roman" w:cs="Times New Roman"/>
          <w:sz w:val="28"/>
          <w:szCs w:val="28"/>
        </w:rPr>
        <w:t>нных заболеваний, в том числе младенческой смертности.</w:t>
      </w:r>
    </w:p>
    <w:p w:rsidR="00CD0032" w:rsidRPr="00FC7F2D" w:rsidRDefault="00CD0032" w:rsidP="00FC7F2D">
      <w:pPr>
        <w:pStyle w:val="ac"/>
        <w:numPr>
          <w:ilvl w:val="1"/>
          <w:numId w:val="51"/>
        </w:numPr>
        <w:tabs>
          <w:tab w:val="left" w:pos="0"/>
        </w:tabs>
        <w:spacing w:after="0" w:line="240" w:lineRule="auto"/>
        <w:ind w:left="0" w:right="20" w:firstLine="851"/>
        <w:jc w:val="both"/>
        <w:rPr>
          <w:rFonts w:eastAsia="Times New Roman"/>
          <w:sz w:val="28"/>
          <w:szCs w:val="28"/>
        </w:rPr>
      </w:pPr>
      <w:r w:rsidRPr="00FC7F2D">
        <w:rPr>
          <w:rFonts w:ascii="Times New Roman" w:eastAsia="Times New Roman" w:hAnsi="Times New Roman" w:cs="Times New Roman"/>
          <w:sz w:val="28"/>
          <w:szCs w:val="28"/>
        </w:rPr>
        <w:t>Развитие системы медицинской профилактики всех видов заболеваний</w:t>
      </w:r>
      <w:r w:rsidR="00FC7F2D" w:rsidRPr="00FC7F2D">
        <w:rPr>
          <w:rFonts w:ascii="Times New Roman" w:eastAsia="Times New Roman" w:hAnsi="Times New Roman" w:cs="Times New Roman"/>
          <w:sz w:val="28"/>
          <w:szCs w:val="28"/>
        </w:rPr>
        <w:t xml:space="preserve">  и </w:t>
      </w:r>
      <w:r w:rsidRPr="00FC7F2D">
        <w:rPr>
          <w:rFonts w:ascii="Times New Roman" w:eastAsia="Times New Roman" w:hAnsi="Times New Roman" w:cs="Times New Roman"/>
          <w:sz w:val="28"/>
          <w:szCs w:val="28"/>
        </w:rPr>
        <w:t xml:space="preserve">формирование здорового </w:t>
      </w:r>
      <w:r w:rsidR="004E1150">
        <w:rPr>
          <w:rFonts w:ascii="Times New Roman" w:eastAsia="Times New Roman" w:hAnsi="Times New Roman" w:cs="Times New Roman"/>
          <w:sz w:val="28"/>
          <w:szCs w:val="28"/>
        </w:rPr>
        <w:t>образа жизни у населения района</w:t>
      </w:r>
      <w:r w:rsidRPr="00FC7F2D">
        <w:rPr>
          <w:rFonts w:ascii="Times New Roman" w:eastAsia="Times New Roman" w:hAnsi="Times New Roman" w:cs="Times New Roman"/>
          <w:sz w:val="28"/>
          <w:szCs w:val="28"/>
        </w:rPr>
        <w:t>, в том числе за сч</w:t>
      </w:r>
      <w:r w:rsidR="00B46AD7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FC7F2D">
        <w:rPr>
          <w:rFonts w:ascii="Times New Roman" w:eastAsia="Times New Roman" w:hAnsi="Times New Roman" w:cs="Times New Roman"/>
          <w:sz w:val="28"/>
          <w:szCs w:val="28"/>
        </w:rPr>
        <w:t>т повышения ответственного отношения жителей к собственному здоровью.</w:t>
      </w:r>
    </w:p>
    <w:p w:rsidR="00CD0032" w:rsidRDefault="00CD0032" w:rsidP="00FC7F2D">
      <w:pPr>
        <w:numPr>
          <w:ilvl w:val="1"/>
          <w:numId w:val="52"/>
        </w:numPr>
        <w:tabs>
          <w:tab w:val="left" w:pos="132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Укрепление материально-технической базы районной больницы.</w:t>
      </w:r>
    </w:p>
    <w:p w:rsidR="00CD0032" w:rsidRDefault="00CD0032" w:rsidP="00FC7F2D">
      <w:pPr>
        <w:spacing w:after="0" w:line="240" w:lineRule="auto"/>
        <w:ind w:right="20" w:firstLine="85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достижен</w:t>
      </w:r>
      <w:r w:rsidR="00B46AD7">
        <w:rPr>
          <w:rFonts w:ascii="Times New Roman" w:eastAsia="Times New Roman" w:hAnsi="Times New Roman" w:cs="Times New Roman"/>
          <w:sz w:val="28"/>
          <w:szCs w:val="28"/>
        </w:rPr>
        <w:t>ия определе</w:t>
      </w:r>
      <w:r>
        <w:rPr>
          <w:rFonts w:ascii="Times New Roman" w:eastAsia="Times New Roman" w:hAnsi="Times New Roman" w:cs="Times New Roman"/>
          <w:sz w:val="28"/>
          <w:szCs w:val="28"/>
        </w:rPr>
        <w:t>нной выше цели и решения представленных задач в первоочередном порядке реализуются следующие мероприятия:</w:t>
      </w:r>
    </w:p>
    <w:p w:rsidR="00CD0032" w:rsidRDefault="00CD0032" w:rsidP="00B46AD7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совершенств</w:t>
      </w:r>
      <w:r w:rsidR="00B46AD7">
        <w:rPr>
          <w:rFonts w:ascii="Times New Roman" w:eastAsia="Times New Roman" w:hAnsi="Times New Roman" w:cs="Times New Roman"/>
          <w:sz w:val="28"/>
          <w:szCs w:val="28"/>
        </w:rPr>
        <w:t>ование системы планирования объе</w:t>
      </w:r>
      <w:r>
        <w:rPr>
          <w:rFonts w:ascii="Times New Roman" w:eastAsia="Times New Roman" w:hAnsi="Times New Roman" w:cs="Times New Roman"/>
          <w:sz w:val="28"/>
          <w:szCs w:val="28"/>
        </w:rPr>
        <w:t>мов медицинской помо</w:t>
      </w:r>
      <w:r w:rsidR="00B46AD7">
        <w:rPr>
          <w:rFonts w:ascii="Times New Roman" w:eastAsia="Times New Roman" w:hAnsi="Times New Roman" w:cs="Times New Roman"/>
          <w:sz w:val="28"/>
          <w:szCs w:val="28"/>
        </w:rPr>
        <w:t>щи в рамках тре</w:t>
      </w:r>
      <w:r>
        <w:rPr>
          <w:rFonts w:ascii="Times New Roman" w:eastAsia="Times New Roman" w:hAnsi="Times New Roman" w:cs="Times New Roman"/>
          <w:sz w:val="28"/>
          <w:szCs w:val="28"/>
        </w:rPr>
        <w:t>хуровневой системы организации медицинской помощи на основе разрабатываемых схем маршрутизации пациентов по профилям медицинской помощи и специальностям врачей;</w:t>
      </w:r>
    </w:p>
    <w:p w:rsidR="00CD0032" w:rsidRDefault="00CD0032" w:rsidP="00B46AD7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использование инновационных методов лечения, прежде всего болезней системы кровообращения, онколо</w:t>
      </w:r>
      <w:r w:rsidR="00B46AD7">
        <w:rPr>
          <w:rFonts w:ascii="Times New Roman" w:eastAsia="Times New Roman" w:hAnsi="Times New Roman" w:cs="Times New Roman"/>
          <w:sz w:val="28"/>
          <w:szCs w:val="28"/>
        </w:rPr>
        <w:t>гических заболеваний и туберкуле</w:t>
      </w:r>
      <w:r>
        <w:rPr>
          <w:rFonts w:ascii="Times New Roman" w:eastAsia="Times New Roman" w:hAnsi="Times New Roman" w:cs="Times New Roman"/>
          <w:sz w:val="28"/>
          <w:szCs w:val="28"/>
        </w:rPr>
        <w:t>за;</w:t>
      </w:r>
    </w:p>
    <w:p w:rsidR="00CD0032" w:rsidRDefault="00CD0032" w:rsidP="00B46AD7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направление больных в многопрофильные и специализированные педиатрические стационары;</w:t>
      </w:r>
    </w:p>
    <w:p w:rsidR="00CD0032" w:rsidRDefault="00CD0032" w:rsidP="00532A2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создание совместно с работодателями системы профилактики профессиональных заболеваний;</w:t>
      </w:r>
    </w:p>
    <w:p w:rsidR="00CD0032" w:rsidRDefault="00CD0032" w:rsidP="00532A2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осуществление набора абитуриентов на целевые места для подготовки кадров с высшим медицинским и фармацевтическим образованием в высшие учебные заведения </w:t>
      </w:r>
      <w:r w:rsidR="00B46AD7">
        <w:rPr>
          <w:rFonts w:ascii="Times New Roman" w:eastAsia="Times New Roman" w:hAnsi="Times New Roman" w:cs="Times New Roman"/>
          <w:sz w:val="28"/>
          <w:szCs w:val="28"/>
        </w:rPr>
        <w:t>Смоленской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области;</w:t>
      </w:r>
    </w:p>
    <w:p w:rsidR="00CD0032" w:rsidRDefault="00CD0032" w:rsidP="00532A2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совершенствование принципов финансового обеспечения оказания медицинской помощи в </w:t>
      </w:r>
      <w:r w:rsidR="00B46AD7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нском районе;</w:t>
      </w:r>
    </w:p>
    <w:p w:rsidR="00CD0032" w:rsidRDefault="00CD0032" w:rsidP="00532A2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социальная поддержка медицинских работников, прежде всего молодых специалистов;</w:t>
      </w:r>
    </w:p>
    <w:p w:rsidR="00CD0032" w:rsidRDefault="00CD0032" w:rsidP="00532A2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повышение эффективности профилактики и борьбы с социально значимыми заболеваниями на тер</w:t>
      </w:r>
      <w:r w:rsidR="00B46AD7">
        <w:rPr>
          <w:rFonts w:ascii="Times New Roman" w:eastAsia="Times New Roman" w:hAnsi="Times New Roman" w:cs="Times New Roman"/>
          <w:sz w:val="28"/>
          <w:szCs w:val="28"/>
        </w:rPr>
        <w:t>ритории района, в том числе путе</w:t>
      </w:r>
      <w:r>
        <w:rPr>
          <w:rFonts w:ascii="Times New Roman" w:eastAsia="Times New Roman" w:hAnsi="Times New Roman" w:cs="Times New Roman"/>
          <w:sz w:val="28"/>
          <w:szCs w:val="28"/>
        </w:rPr>
        <w:t>м неукоснительного соблюдения норм Федерального закона от 23.02.2013 № 15-ФЗ «Об охране здоровья граждан от воздействия окружающего табачного дыма и последствий потребления табака»;</w:t>
      </w:r>
    </w:p>
    <w:p w:rsidR="00CD0032" w:rsidRDefault="00CD0032" w:rsidP="00532A2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повышение эффективности профилактики инфекции ВИЧ на территории района;</w:t>
      </w:r>
    </w:p>
    <w:p w:rsidR="00CD0032" w:rsidRDefault="00CD0032" w:rsidP="00532A2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совершенствование механизмов обеспечения населения лекарственными препаратами, медицинскими изделиями, специализированными продуктами лечебного питания;</w:t>
      </w:r>
    </w:p>
    <w:p w:rsidR="00CD0032" w:rsidRDefault="00CD0032" w:rsidP="00532A2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обеспечение доступности медицинской помощи и повышения эффективности медицинских услуг</w:t>
      </w:r>
    </w:p>
    <w:p w:rsidR="00CD0032" w:rsidRDefault="00CD0032" w:rsidP="00532A22">
      <w:pPr>
        <w:numPr>
          <w:ilvl w:val="0"/>
          <w:numId w:val="53"/>
        </w:numPr>
        <w:tabs>
          <w:tab w:val="left" w:pos="1198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профилактика заболеваний и формирование здорового образа жизни, </w:t>
      </w:r>
      <w:r w:rsidR="00B46AD7">
        <w:rPr>
          <w:rFonts w:ascii="Times New Roman" w:eastAsia="Times New Roman" w:hAnsi="Times New Roman" w:cs="Times New Roman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азвитие первичной медико-санитарной помощи;</w:t>
      </w:r>
    </w:p>
    <w:p w:rsidR="00CD0032" w:rsidRDefault="00CD0032" w:rsidP="00532A22">
      <w:pPr>
        <w:numPr>
          <w:ilvl w:val="0"/>
          <w:numId w:val="53"/>
        </w:numPr>
        <w:tabs>
          <w:tab w:val="left" w:pos="1148"/>
        </w:tabs>
        <w:spacing w:after="0" w:line="240" w:lineRule="auto"/>
        <w:ind w:firstLine="97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создание условий для рождения здоровых детей, сохранение и укрепление здоровья детей и подростков на всех этапах их развития, сохранения и укрепление здоровья женщин, в том числе беременных, репродуктивного здоровья населения, снижение показателей материнской, младенческой и детской заболеваемости и смертности, предупреждение инвалидности у детей;</w:t>
      </w:r>
    </w:p>
    <w:p w:rsidR="00CD0032" w:rsidRDefault="00CD0032" w:rsidP="00532A22">
      <w:pPr>
        <w:numPr>
          <w:ilvl w:val="0"/>
          <w:numId w:val="53"/>
        </w:numPr>
        <w:tabs>
          <w:tab w:val="left" w:pos="1198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предупреждение и снижение уровня заболеваемости инфекционными болезнями;</w:t>
      </w:r>
    </w:p>
    <w:p w:rsidR="00CD0032" w:rsidRDefault="00CD0032" w:rsidP="00532A22">
      <w:pPr>
        <w:numPr>
          <w:ilvl w:val="0"/>
          <w:numId w:val="53"/>
        </w:numPr>
        <w:tabs>
          <w:tab w:val="left" w:pos="1140"/>
        </w:tabs>
        <w:spacing w:after="0" w:line="240" w:lineRule="auto"/>
        <w:ind w:left="1140" w:hanging="289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охрана здоровья матери и ребенка;</w:t>
      </w:r>
    </w:p>
    <w:p w:rsidR="00CD0032" w:rsidRDefault="00CD0032" w:rsidP="00532A22">
      <w:pPr>
        <w:numPr>
          <w:ilvl w:val="0"/>
          <w:numId w:val="53"/>
        </w:numPr>
        <w:tabs>
          <w:tab w:val="left" w:pos="1177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содействие повышению уровня социально-экономической защищенности медицинских работников;</w:t>
      </w:r>
    </w:p>
    <w:p w:rsidR="00CD0032" w:rsidRDefault="00CD0032" w:rsidP="00532A22">
      <w:pPr>
        <w:numPr>
          <w:ilvl w:val="0"/>
          <w:numId w:val="53"/>
        </w:numPr>
        <w:tabs>
          <w:tab w:val="left" w:pos="1196"/>
        </w:tabs>
        <w:spacing w:after="0" w:line="240" w:lineRule="auto"/>
        <w:ind w:firstLine="97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укрепление кадрового потенциала и повышение квалификации медицинских работников;</w:t>
      </w:r>
    </w:p>
    <w:p w:rsidR="00CD0032" w:rsidRDefault="00CD0032" w:rsidP="00B46AD7">
      <w:pPr>
        <w:numPr>
          <w:ilvl w:val="0"/>
          <w:numId w:val="53"/>
        </w:numPr>
        <w:tabs>
          <w:tab w:val="left" w:pos="1140"/>
        </w:tabs>
        <w:spacing w:after="0" w:line="240" w:lineRule="auto"/>
        <w:ind w:left="1140" w:hanging="170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развитие рынка медицинских услуг.</w:t>
      </w:r>
    </w:p>
    <w:p w:rsidR="00CD0032" w:rsidRDefault="00CD0032">
      <w:pPr>
        <w:spacing w:line="172" w:lineRule="exact"/>
        <w:rPr>
          <w:sz w:val="20"/>
          <w:szCs w:val="20"/>
        </w:rPr>
      </w:pPr>
    </w:p>
    <w:p w:rsidR="00532A22" w:rsidRDefault="00532A22">
      <w:pPr>
        <w:spacing w:line="172" w:lineRule="exact"/>
        <w:rPr>
          <w:sz w:val="20"/>
          <w:szCs w:val="20"/>
        </w:rPr>
      </w:pPr>
    </w:p>
    <w:p w:rsidR="00E20973" w:rsidRDefault="00E20973" w:rsidP="00E2097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0973">
        <w:rPr>
          <w:rFonts w:ascii="Times New Roman" w:hAnsi="Times New Roman" w:cs="Times New Roman"/>
          <w:b/>
          <w:sz w:val="28"/>
          <w:szCs w:val="28"/>
        </w:rPr>
        <w:lastRenderedPageBreak/>
        <w:t>5.2.4. Развитие культуры</w:t>
      </w:r>
    </w:p>
    <w:p w:rsidR="00CD0032" w:rsidRDefault="00CD0032" w:rsidP="003F2524">
      <w:pPr>
        <w:tabs>
          <w:tab w:val="left" w:pos="7120"/>
        </w:tabs>
        <w:spacing w:after="0" w:line="240" w:lineRule="auto"/>
        <w:ind w:firstLine="980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Текущая</w:t>
      </w:r>
      <w:r w:rsidR="003F2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ситуация в сфере развития культуры</w:t>
      </w:r>
      <w:r w:rsidR="003F2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характеризуется </w:t>
      </w:r>
      <w:r w:rsidR="003F2524">
        <w:rPr>
          <w:rFonts w:ascii="Times New Roman" w:eastAsia="Times New Roman" w:hAnsi="Times New Roman" w:cs="Times New Roman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sz w:val="28"/>
          <w:szCs w:val="28"/>
        </w:rPr>
        <w:t>овышенным вниманием к развитию данной с</w:t>
      </w:r>
      <w:r w:rsidR="003F2524">
        <w:rPr>
          <w:rFonts w:ascii="Times New Roman" w:eastAsia="Times New Roman" w:hAnsi="Times New Roman" w:cs="Times New Roman"/>
          <w:sz w:val="28"/>
          <w:szCs w:val="28"/>
        </w:rPr>
        <w:t>феры деятельности со стороны А</w:t>
      </w:r>
      <w:r>
        <w:rPr>
          <w:rFonts w:ascii="Times New Roman" w:eastAsia="Times New Roman" w:hAnsi="Times New Roman" w:cs="Times New Roman"/>
          <w:sz w:val="28"/>
          <w:szCs w:val="28"/>
        </w:rPr>
        <w:t>дминистрации муниципального образования «</w:t>
      </w:r>
      <w:r w:rsidR="003F2524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3F2524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Уровень фактической обеспеченности учреждениями культуры </w:t>
      </w:r>
      <w:r w:rsidR="00BF4BD0">
        <w:rPr>
          <w:rFonts w:ascii="Times New Roman" w:eastAsia="Times New Roman" w:hAnsi="Times New Roman" w:cs="Times New Roman"/>
          <w:sz w:val="28"/>
          <w:szCs w:val="28"/>
        </w:rPr>
        <w:t>достаточно высокий (клубами и учреждениями клубного типа – 66,5%, библиотеками – 59%)</w:t>
      </w:r>
      <w:r>
        <w:rPr>
          <w:rFonts w:ascii="Times New Roman" w:eastAsia="Times New Roman" w:hAnsi="Times New Roman" w:cs="Times New Roman"/>
          <w:sz w:val="28"/>
          <w:szCs w:val="28"/>
        </w:rPr>
        <w:t>. Однако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F4BD0">
        <w:rPr>
          <w:rFonts w:ascii="Times New Roman" w:eastAsia="Times New Roman" w:hAnsi="Times New Roman" w:cs="Times New Roman"/>
          <w:sz w:val="28"/>
          <w:szCs w:val="28"/>
        </w:rPr>
        <w:t>некоторые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зданий учреждений культуры требует проведения капитального ремонта.</w:t>
      </w:r>
    </w:p>
    <w:p w:rsidR="00CD0032" w:rsidRDefault="00CD0032" w:rsidP="003F2524">
      <w:pPr>
        <w:spacing w:after="0" w:line="240" w:lineRule="auto"/>
        <w:jc w:val="both"/>
        <w:rPr>
          <w:sz w:val="20"/>
          <w:szCs w:val="20"/>
        </w:rPr>
      </w:pPr>
    </w:p>
    <w:p w:rsidR="00CD0032" w:rsidRDefault="00CD0032" w:rsidP="003F2524">
      <w:pPr>
        <w:tabs>
          <w:tab w:val="left" w:pos="4900"/>
        </w:tabs>
        <w:spacing w:after="0" w:line="240" w:lineRule="auto"/>
        <w:ind w:left="260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качестве целей  развития культуры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на период до 2030 года определены:</w:t>
      </w:r>
    </w:p>
    <w:p w:rsidR="00CD0032" w:rsidRDefault="00CD0032" w:rsidP="00BF4BD0">
      <w:pPr>
        <w:spacing w:after="0" w:line="240" w:lineRule="auto"/>
        <w:ind w:left="142" w:firstLine="709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сохранение и развитие системы  учреждений  культуры в муниципальном</w:t>
      </w:r>
      <w:r w:rsidR="00BF4BD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образовании «</w:t>
      </w:r>
      <w:r w:rsidR="00BF4BD0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BF4BD0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CD0032" w:rsidRDefault="00CD0032" w:rsidP="00BF4BD0">
      <w:pPr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формирование единого культурного пространства, создание условий для обеспечения доступа различных социальных групп граждан к культурным благам;</w:t>
      </w:r>
    </w:p>
    <w:p w:rsidR="00BF4BD0" w:rsidRDefault="00BF4BD0" w:rsidP="00BF4BD0">
      <w:pPr>
        <w:spacing w:after="0" w:line="240" w:lineRule="auto"/>
        <w:ind w:right="300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одернизация культуры в муниципальном образовании; </w:t>
      </w:r>
    </w:p>
    <w:p w:rsidR="00BF4BD0" w:rsidRDefault="00BF4BD0" w:rsidP="00BF4BD0">
      <w:pPr>
        <w:spacing w:after="0" w:line="240" w:lineRule="auto"/>
        <w:ind w:right="300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еконструкция и ремонт зданий муниципальных учреждений культуры;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</w:p>
    <w:p w:rsidR="00BF4BD0" w:rsidRDefault="00BF4BD0" w:rsidP="00BF4BD0">
      <w:pPr>
        <w:spacing w:after="0" w:line="240" w:lineRule="auto"/>
        <w:ind w:right="300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крепление и модернизация материально-технической базы; </w:t>
      </w:r>
    </w:p>
    <w:p w:rsidR="00CD0032" w:rsidRDefault="00BF4BD0" w:rsidP="00BF4BD0">
      <w:pPr>
        <w:spacing w:after="0" w:line="240" w:lineRule="auto"/>
        <w:ind w:right="30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оздание модельных муниципальных учреждений культуры.</w:t>
      </w:r>
    </w:p>
    <w:p w:rsidR="00CD0032" w:rsidRDefault="00D028F5" w:rsidP="00D028F5">
      <w:pPr>
        <w:tabs>
          <w:tab w:val="left" w:pos="1254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таблице 35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приведено целевое значение показателя, характеризующего планируемую динамику по достижению указанной цели.</w:t>
      </w:r>
    </w:p>
    <w:p w:rsidR="00CD0032" w:rsidRDefault="0002714F" w:rsidP="00844C79">
      <w:pPr>
        <w:spacing w:after="0" w:line="240" w:lineRule="auto"/>
        <w:ind w:left="8222"/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35</w:t>
      </w:r>
    </w:p>
    <w:p w:rsidR="00CD0032" w:rsidRDefault="00CD0032" w:rsidP="00844C79">
      <w:pPr>
        <w:spacing w:after="0" w:line="240" w:lineRule="auto"/>
        <w:rPr>
          <w:sz w:val="20"/>
          <w:szCs w:val="20"/>
        </w:rPr>
      </w:pPr>
    </w:p>
    <w:p w:rsidR="00BF4BD0" w:rsidRDefault="00CD0032" w:rsidP="00844C79">
      <w:pPr>
        <w:spacing w:after="0" w:line="240" w:lineRule="auto"/>
        <w:ind w:right="-1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Целевое значение показателя, характеризующего достижение цели муниципального образования «</w:t>
      </w:r>
      <w:r w:rsidR="00BF4BD0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нский район»</w:t>
      </w:r>
      <w:r w:rsidR="00BF4BD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Смоленской области</w:t>
      </w:r>
    </w:p>
    <w:p w:rsidR="00CD0032" w:rsidRDefault="00CD0032" w:rsidP="00BF4BD0">
      <w:pPr>
        <w:spacing w:after="0" w:line="240" w:lineRule="auto"/>
        <w:ind w:right="-1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в сфере развития культуры до 2030 года</w:t>
      </w:r>
    </w:p>
    <w:p w:rsidR="00BF4BD0" w:rsidRDefault="00BF4BD0" w:rsidP="00BF4BD0">
      <w:pPr>
        <w:spacing w:after="0" w:line="240" w:lineRule="auto"/>
        <w:ind w:right="-17"/>
        <w:jc w:val="center"/>
        <w:rPr>
          <w:sz w:val="20"/>
          <w:szCs w:val="20"/>
        </w:rPr>
      </w:pPr>
    </w:p>
    <w:tbl>
      <w:tblPr>
        <w:tblW w:w="10065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28"/>
        <w:gridCol w:w="1080"/>
        <w:gridCol w:w="1031"/>
        <w:gridCol w:w="1031"/>
        <w:gridCol w:w="1032"/>
        <w:gridCol w:w="1031"/>
        <w:gridCol w:w="1032"/>
      </w:tblGrid>
      <w:tr w:rsidR="008501BE" w:rsidTr="00BE5BDD">
        <w:trPr>
          <w:trHeight w:val="1096"/>
        </w:trPr>
        <w:tc>
          <w:tcPr>
            <w:tcW w:w="382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8501BE" w:rsidRDefault="008501BE" w:rsidP="008501BE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08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8501BE" w:rsidRDefault="008501BE" w:rsidP="008501BE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2017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(базовый)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03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8501BE" w:rsidRPr="008501BE" w:rsidRDefault="008501BE" w:rsidP="008501BE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2018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103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8501BE" w:rsidRDefault="008501BE" w:rsidP="008501BE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24"/>
                <w:szCs w:val="24"/>
              </w:rPr>
              <w:t xml:space="preserve">2019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1032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8501BE" w:rsidRDefault="008501BE" w:rsidP="008501BE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24"/>
                <w:szCs w:val="24"/>
              </w:rPr>
              <w:t xml:space="preserve">2020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103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8501BE" w:rsidRDefault="008501BE" w:rsidP="008501BE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2025 г</w:t>
            </w:r>
            <w:r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од</w:t>
            </w:r>
          </w:p>
        </w:tc>
        <w:tc>
          <w:tcPr>
            <w:tcW w:w="1032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8501BE" w:rsidRDefault="008501BE" w:rsidP="008501BE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24"/>
                <w:szCs w:val="24"/>
              </w:rPr>
              <w:t xml:space="preserve">2030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год</w:t>
            </w:r>
          </w:p>
        </w:tc>
      </w:tr>
      <w:tr w:rsidR="008501BE" w:rsidTr="00532A22">
        <w:trPr>
          <w:trHeight w:val="1972"/>
        </w:trPr>
        <w:tc>
          <w:tcPr>
            <w:tcW w:w="382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8501BE" w:rsidRDefault="008501BE" w:rsidP="008501BE">
            <w:pPr>
              <w:spacing w:line="256" w:lineRule="exact"/>
              <w:ind w:left="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Уровень удовлетворенности граждан муниципального образования Смоленский район качеством предоставления муниципальных услуг в сфере культуры муниципального образования «Смоленский район, %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8501BE" w:rsidRDefault="008501BE" w:rsidP="008501BE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Нет дан</w:t>
            </w:r>
            <w:r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ных</w:t>
            </w:r>
          </w:p>
        </w:tc>
        <w:tc>
          <w:tcPr>
            <w:tcW w:w="103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8501BE" w:rsidRDefault="008501BE" w:rsidP="00A10B3C">
            <w:pPr>
              <w:ind w:left="80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03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8501BE" w:rsidRDefault="008501BE" w:rsidP="00A10B3C">
            <w:pPr>
              <w:ind w:left="60"/>
              <w:rPr>
                <w:rFonts w:ascii="Times New Roman" w:eastAsia="Times New Roman" w:hAnsi="Times New Roman" w:cs="Times New Roman"/>
                <w:w w:val="95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03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8501BE" w:rsidRDefault="008501BE" w:rsidP="00A10B3C">
            <w:pPr>
              <w:ind w:left="80"/>
              <w:rPr>
                <w:rFonts w:ascii="Times New Roman" w:eastAsia="Times New Roman" w:hAnsi="Times New Roman" w:cs="Times New Roman"/>
                <w:w w:val="95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03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8501BE" w:rsidRDefault="008501BE" w:rsidP="00683257">
            <w:pPr>
              <w:ind w:right="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03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8501BE" w:rsidRDefault="008501BE" w:rsidP="00683257">
            <w:pPr>
              <w:ind w:left="80"/>
              <w:jc w:val="center"/>
              <w:rPr>
                <w:rFonts w:ascii="Times New Roman" w:eastAsia="Times New Roman" w:hAnsi="Times New Roman" w:cs="Times New Roman"/>
                <w:w w:val="95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CD0032" w:rsidRDefault="00CD0032">
      <w:pPr>
        <w:spacing w:line="20" w:lineRule="exact"/>
        <w:rPr>
          <w:sz w:val="20"/>
          <w:szCs w:val="20"/>
        </w:rPr>
      </w:pPr>
    </w:p>
    <w:p w:rsidR="008501BE" w:rsidRDefault="00CD0032" w:rsidP="008501BE">
      <w:pPr>
        <w:spacing w:after="0" w:line="240" w:lineRule="auto"/>
        <w:ind w:right="-26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</w:t>
      </w:r>
      <w:r w:rsidR="008501BE"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дачи муниципального образования «</w:t>
      </w:r>
      <w:r w:rsidR="008501BE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8501BE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</w:p>
    <w:p w:rsidR="00CD0032" w:rsidRDefault="00CD0032" w:rsidP="008501BE">
      <w:pPr>
        <w:spacing w:after="0" w:line="240" w:lineRule="auto"/>
        <w:ind w:right="-26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в сфере развития культуры до 2030 года</w:t>
      </w:r>
    </w:p>
    <w:p w:rsidR="00D028F5" w:rsidRDefault="00D028F5" w:rsidP="008501BE">
      <w:pPr>
        <w:spacing w:after="0" w:line="240" w:lineRule="auto"/>
        <w:ind w:right="-261"/>
        <w:jc w:val="center"/>
        <w:rPr>
          <w:sz w:val="20"/>
          <w:szCs w:val="20"/>
        </w:rPr>
      </w:pPr>
    </w:p>
    <w:p w:rsidR="00CD0032" w:rsidRDefault="000659C3" w:rsidP="000659C3">
      <w:pPr>
        <w:tabs>
          <w:tab w:val="left" w:pos="0"/>
        </w:tabs>
        <w:spacing w:after="0" w:line="234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Создание оптимальных, безопасных и благоприятных условий для повышения качества и разнообразия услуг, предоставляемых в сфере культуры.</w:t>
      </w:r>
    </w:p>
    <w:p w:rsidR="00CD0032" w:rsidRDefault="000659C3" w:rsidP="000659C3">
      <w:pPr>
        <w:tabs>
          <w:tab w:val="left" w:pos="0"/>
        </w:tabs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Обеспечение доступа граждан к культурным ценностям и участию в культурной жизни, реализация творческого потенциала населения.</w:t>
      </w:r>
    </w:p>
    <w:p w:rsidR="00CD0032" w:rsidRPr="000659C3" w:rsidRDefault="000659C3" w:rsidP="000659C3">
      <w:pPr>
        <w:tabs>
          <w:tab w:val="left" w:pos="0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3. </w:t>
      </w:r>
      <w:r w:rsidR="00CD0032" w:rsidRPr="000659C3">
        <w:rPr>
          <w:rFonts w:ascii="Times New Roman" w:eastAsia="Times New Roman" w:hAnsi="Times New Roman" w:cs="Times New Roman"/>
          <w:sz w:val="28"/>
          <w:szCs w:val="28"/>
        </w:rPr>
        <w:t>Обеспечение сохранности и эффективного использования объектов культурного наследия, расположенных на территории муниципального образования «</w:t>
      </w:r>
      <w:r w:rsidRPr="000659C3"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 w:rsidRPr="000659C3"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Pr="000659C3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 w:rsidR="00CD0032" w:rsidRPr="000659C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Pr="000659C3" w:rsidRDefault="00CD0032" w:rsidP="000659C3">
      <w:pPr>
        <w:pStyle w:val="ac"/>
        <w:numPr>
          <w:ilvl w:val="0"/>
          <w:numId w:val="113"/>
        </w:numPr>
        <w:tabs>
          <w:tab w:val="left" w:pos="0"/>
        </w:tabs>
        <w:spacing w:after="0" w:line="240" w:lineRule="auto"/>
        <w:ind w:left="0" w:firstLine="851"/>
        <w:jc w:val="both"/>
        <w:rPr>
          <w:rFonts w:eastAsia="Times New Roman"/>
          <w:sz w:val="28"/>
          <w:szCs w:val="28"/>
        </w:rPr>
      </w:pPr>
      <w:r w:rsidRPr="000659C3">
        <w:rPr>
          <w:rFonts w:ascii="Times New Roman" w:eastAsia="Times New Roman" w:hAnsi="Times New Roman" w:cs="Times New Roman"/>
          <w:sz w:val="28"/>
          <w:szCs w:val="28"/>
        </w:rPr>
        <w:t>Предупреждение межнациональных и межконфессиональных конфликтов муниципального образования «</w:t>
      </w:r>
      <w:r w:rsidR="000659C3"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Pr="000659C3"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0659C3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 w:rsidRPr="000659C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Pr="000659C3" w:rsidRDefault="00CD0032" w:rsidP="000659C3">
      <w:pPr>
        <w:pStyle w:val="ac"/>
        <w:numPr>
          <w:ilvl w:val="0"/>
          <w:numId w:val="113"/>
        </w:numPr>
        <w:tabs>
          <w:tab w:val="left" w:pos="480"/>
          <w:tab w:val="left" w:pos="1320"/>
        </w:tabs>
        <w:spacing w:after="0" w:line="240" w:lineRule="auto"/>
        <w:ind w:left="0" w:firstLine="851"/>
        <w:rPr>
          <w:rFonts w:eastAsia="Times New Roman"/>
          <w:sz w:val="28"/>
          <w:szCs w:val="28"/>
        </w:rPr>
      </w:pPr>
      <w:r w:rsidRPr="000659C3">
        <w:rPr>
          <w:rFonts w:ascii="Times New Roman" w:eastAsia="Times New Roman" w:hAnsi="Times New Roman" w:cs="Times New Roman"/>
          <w:sz w:val="28"/>
          <w:szCs w:val="28"/>
        </w:rPr>
        <w:t>Повышение доступности средств массовой информации для населения</w:t>
      </w:r>
      <w:r w:rsidR="000659C3" w:rsidRPr="000659C3">
        <w:rPr>
          <w:rFonts w:ascii="Times New Roman" w:eastAsia="Times New Roman" w:hAnsi="Times New Roman" w:cs="Times New Roman"/>
          <w:sz w:val="28"/>
          <w:szCs w:val="28"/>
        </w:rPr>
        <w:t xml:space="preserve"> в</w:t>
      </w:r>
      <w:r w:rsidR="000659C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659C3">
        <w:rPr>
          <w:rFonts w:ascii="Times New Roman" w:eastAsia="Times New Roman" w:hAnsi="Times New Roman" w:cs="Times New Roman"/>
          <w:sz w:val="28"/>
          <w:szCs w:val="28"/>
        </w:rPr>
        <w:t>муниципальном образовании «</w:t>
      </w:r>
      <w:r w:rsidR="000659C3"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Pr="000659C3"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0659C3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 w:rsidRPr="000659C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CD0032">
      <w:pPr>
        <w:spacing w:line="13" w:lineRule="exact"/>
        <w:rPr>
          <w:sz w:val="20"/>
          <w:szCs w:val="20"/>
        </w:rPr>
      </w:pPr>
    </w:p>
    <w:p w:rsidR="00CD0032" w:rsidRDefault="00CD0032" w:rsidP="000659C3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Достижению поставленных задач будет способствовать реализация мероприятий муниципальной программы «</w:t>
      </w:r>
      <w:r w:rsidR="000659C3">
        <w:rPr>
          <w:rFonts w:ascii="Times New Roman" w:eastAsia="Times New Roman" w:hAnsi="Times New Roman" w:cs="Times New Roman"/>
          <w:sz w:val="28"/>
          <w:szCs w:val="28"/>
        </w:rPr>
        <w:t>Развитие к</w:t>
      </w:r>
      <w:r>
        <w:rPr>
          <w:rFonts w:ascii="Times New Roman" w:eastAsia="Times New Roman" w:hAnsi="Times New Roman" w:cs="Times New Roman"/>
          <w:sz w:val="28"/>
          <w:szCs w:val="28"/>
        </w:rPr>
        <w:t>ультур</w:t>
      </w:r>
      <w:r w:rsidR="000659C3">
        <w:rPr>
          <w:rFonts w:ascii="Times New Roman" w:eastAsia="Times New Roman" w:hAnsi="Times New Roman" w:cs="Times New Roman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муниципальном образовании «</w:t>
      </w:r>
      <w:r w:rsidR="000659C3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0659C3">
        <w:rPr>
          <w:rFonts w:ascii="Times New Roman" w:eastAsia="Times New Roman" w:hAnsi="Times New Roman" w:cs="Times New Roman"/>
          <w:sz w:val="28"/>
          <w:szCs w:val="28"/>
        </w:rPr>
        <w:t>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».</w:t>
      </w:r>
    </w:p>
    <w:p w:rsidR="00CD0032" w:rsidRDefault="00CD0032" w:rsidP="000659C3">
      <w:pPr>
        <w:spacing w:after="0" w:line="240" w:lineRule="auto"/>
        <w:ind w:left="980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Кроме того, будут осуществляться следующие мероприятия:</w:t>
      </w:r>
    </w:p>
    <w:p w:rsidR="00CD0032" w:rsidRDefault="00CD0032" w:rsidP="000659C3">
      <w:pPr>
        <w:tabs>
          <w:tab w:val="left" w:pos="6740"/>
        </w:tabs>
        <w:spacing w:after="0" w:line="240" w:lineRule="auto"/>
        <w:ind w:firstLine="980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модернизация материально-технической базы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муниципальных учреждений культуры;</w:t>
      </w:r>
    </w:p>
    <w:p w:rsidR="00CD0032" w:rsidRDefault="00CD0032" w:rsidP="000659C3">
      <w:pPr>
        <w:tabs>
          <w:tab w:val="left" w:pos="2840"/>
          <w:tab w:val="left" w:pos="6160"/>
          <w:tab w:val="left" w:pos="7160"/>
          <w:tab w:val="left" w:pos="8420"/>
        </w:tabs>
        <w:spacing w:after="0" w:line="240" w:lineRule="auto"/>
        <w:ind w:firstLine="980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модернизация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материально-технической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базы</w:t>
      </w:r>
      <w:r w:rsidR="001E29AB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</w:rPr>
        <w:t>сельских</w:t>
      </w:r>
      <w:r w:rsidR="001E29A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учреждений</w:t>
      </w:r>
      <w:r w:rsidR="000659C3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</w:rPr>
        <w:t>культуры;</w:t>
      </w:r>
    </w:p>
    <w:p w:rsidR="00CD0032" w:rsidRDefault="00CD0032" w:rsidP="001E29AB">
      <w:pPr>
        <w:tabs>
          <w:tab w:val="left" w:pos="7700"/>
        </w:tabs>
        <w:spacing w:after="0" w:line="240" w:lineRule="auto"/>
        <w:ind w:firstLine="85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развитие фестивальной деятельности муниципальных</w:t>
      </w:r>
      <w:r w:rsidR="001E29A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учреждений </w:t>
      </w:r>
      <w:r w:rsidR="001E29AB">
        <w:rPr>
          <w:rFonts w:ascii="Times New Roman" w:eastAsia="Times New Roman" w:hAnsi="Times New Roman" w:cs="Times New Roman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sz w:val="28"/>
          <w:szCs w:val="28"/>
        </w:rPr>
        <w:t>ультуры;</w:t>
      </w:r>
    </w:p>
    <w:p w:rsidR="00CD0032" w:rsidRDefault="00CD0032" w:rsidP="001E29AB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подготовка и</w:t>
      </w:r>
      <w:r w:rsidR="001E29AB">
        <w:rPr>
          <w:rFonts w:ascii="Times New Roman" w:eastAsia="Times New Roman" w:hAnsi="Times New Roman" w:cs="Times New Roman"/>
          <w:sz w:val="28"/>
          <w:szCs w:val="28"/>
        </w:rPr>
        <w:t xml:space="preserve"> проведение мероприятий, посвяще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нных знаменитым землякам </w:t>
      </w:r>
      <w:r w:rsidR="001E29AB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>ской области;</w:t>
      </w:r>
    </w:p>
    <w:p w:rsidR="00CD0032" w:rsidRDefault="00CD0032" w:rsidP="00E960A4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поддержка творческих проектов, инициатив и коллективов самодеятельного художественного творчества;</w:t>
      </w:r>
    </w:p>
    <w:p w:rsidR="00CD0032" w:rsidRDefault="00CD0032" w:rsidP="00E960A4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сохранение объектов культурного наследия, расположенных на территории муниципального образования «</w:t>
      </w:r>
      <w:r w:rsidR="00E960A4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район;</w:t>
      </w:r>
    </w:p>
    <w:p w:rsidR="00E960A4" w:rsidRDefault="00CD0032" w:rsidP="00E960A4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привлечение субъектов бизнеса к реализации культурной политики на территории муниципального образования «</w:t>
      </w:r>
      <w:r w:rsidR="00E960A4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>ский район</w:t>
      </w:r>
      <w:r w:rsidR="00E960A4"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</w:p>
    <w:p w:rsidR="00CD0032" w:rsidRDefault="00CD0032" w:rsidP="00E960A4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проведение на постоянной основе мероприятий, направленных на укрепление межнационального согласия между народами, проживающими на территории муниципального образования «</w:t>
      </w:r>
      <w:r w:rsidR="00E960A4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</w:t>
      </w:r>
      <w:r w:rsidR="00E960A4"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960A4" w:rsidRDefault="00E960A4" w:rsidP="00E960A4">
      <w:pPr>
        <w:spacing w:after="0" w:line="240" w:lineRule="auto"/>
        <w:ind w:firstLine="851"/>
        <w:jc w:val="both"/>
        <w:rPr>
          <w:sz w:val="20"/>
          <w:szCs w:val="20"/>
        </w:rPr>
      </w:pPr>
    </w:p>
    <w:p w:rsidR="00CD0032" w:rsidRDefault="00CD0032" w:rsidP="00E20973">
      <w:pPr>
        <w:ind w:left="248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5.2.5. Развитие физической культуры и спорта</w:t>
      </w:r>
    </w:p>
    <w:p w:rsidR="00CD0032" w:rsidRDefault="00F61BD1" w:rsidP="00F61BD1">
      <w:pPr>
        <w:tabs>
          <w:tab w:val="left" w:pos="0"/>
        </w:tabs>
        <w:spacing w:after="0" w:line="239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качестве основной цели в сфере физической культуры и спорта определена необходимость создания условий для массовых занятий физической культурой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спортом в муниципальном образовании «</w:t>
      </w:r>
      <w:r w:rsidR="0090294E"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90294E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области.</w:t>
      </w:r>
    </w:p>
    <w:p w:rsidR="00CD0032" w:rsidRDefault="00CD0032" w:rsidP="00BE3CD1">
      <w:pPr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Стратегические цели:</w:t>
      </w:r>
    </w:p>
    <w:p w:rsidR="00CD0032" w:rsidRDefault="00CD0032" w:rsidP="00BE3CD1">
      <w:pPr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развитие районной физкультурно-спортивной системы, ориентирующей</w:t>
      </w:r>
      <w:r w:rsidR="00BE3CD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жителей </w:t>
      </w:r>
      <w:r w:rsidR="00BE3CD1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нского района на здоровый образ жизни;</w:t>
      </w:r>
    </w:p>
    <w:p w:rsidR="00CD0032" w:rsidRDefault="00CD0032" w:rsidP="00BE3CD1">
      <w:pPr>
        <w:tabs>
          <w:tab w:val="left" w:pos="0"/>
        </w:tabs>
        <w:spacing w:after="0" w:line="240" w:lineRule="auto"/>
        <w:ind w:left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развитие и модернизация инфраструктуры объектов спорта;</w:t>
      </w:r>
    </w:p>
    <w:p w:rsidR="00CD0032" w:rsidRDefault="00CD0032" w:rsidP="00BE3CD1">
      <w:pPr>
        <w:tabs>
          <w:tab w:val="left" w:pos="0"/>
        </w:tabs>
        <w:spacing w:after="0" w:line="240" w:lineRule="auto"/>
        <w:ind w:left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укрепление спортивного имиджа </w:t>
      </w:r>
      <w:r w:rsidR="00BE3CD1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нского района;</w:t>
      </w:r>
    </w:p>
    <w:p w:rsidR="00CD0032" w:rsidRDefault="00CD0032" w:rsidP="00BE3CD1">
      <w:pPr>
        <w:tabs>
          <w:tab w:val="left" w:pos="0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развитие детского и юношеского спорта, внеурочных форм занятий физкультурой и спортом;</w:t>
      </w:r>
    </w:p>
    <w:p w:rsidR="00CD0032" w:rsidRDefault="00CD0032" w:rsidP="00BE3CD1">
      <w:pPr>
        <w:tabs>
          <w:tab w:val="left" w:pos="0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укрепление системы непрерывности и преемственности физического воспитания для различных возрастных групп населения на всех этапах их жизнедеятельности;</w:t>
      </w:r>
    </w:p>
    <w:p w:rsidR="00CD0032" w:rsidRDefault="00CD0032" w:rsidP="00D028F5">
      <w:pPr>
        <w:tabs>
          <w:tab w:val="left" w:pos="1155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увеличение числа доступных (без предварительного отбора) соревнований по массовым видам спорта для всех возрастных групп населения;</w:t>
      </w:r>
    </w:p>
    <w:p w:rsidR="00CD0032" w:rsidRDefault="00CD0032" w:rsidP="00BE3CD1">
      <w:pPr>
        <w:tabs>
          <w:tab w:val="left" w:pos="0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создание системы мониторинга, оценки и прогнозирования состояния</w:t>
      </w:r>
      <w:r w:rsidR="00BE3CD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физического здоровья населения;</w:t>
      </w:r>
    </w:p>
    <w:p w:rsidR="00CD0032" w:rsidRDefault="00CD0032" w:rsidP="00BE3CD1">
      <w:pPr>
        <w:tabs>
          <w:tab w:val="left" w:pos="1143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привлечение в сферу физической культуры и спорта средств из внебюджетных источников.</w:t>
      </w:r>
    </w:p>
    <w:p w:rsidR="00CD0032" w:rsidRDefault="00BE3CD1" w:rsidP="00532A22">
      <w:pPr>
        <w:tabs>
          <w:tab w:val="left" w:pos="538"/>
        </w:tabs>
        <w:spacing w:after="0" w:line="234" w:lineRule="auto"/>
        <w:ind w:right="20" w:firstLine="262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В </w:t>
      </w:r>
      <w:r w:rsidR="00D028F5">
        <w:rPr>
          <w:rFonts w:ascii="Times New Roman" w:eastAsia="Times New Roman" w:hAnsi="Times New Roman" w:cs="Times New Roman"/>
          <w:sz w:val="28"/>
          <w:szCs w:val="28"/>
        </w:rPr>
        <w:t>таблице 36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приведено целевое значение показателя, характеризующего планируемую динамику по достижению целей.</w:t>
      </w:r>
    </w:p>
    <w:p w:rsidR="00CD0032" w:rsidRDefault="0002714F" w:rsidP="0002714F">
      <w:pPr>
        <w:ind w:left="8222"/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36</w:t>
      </w:r>
    </w:p>
    <w:p w:rsidR="00CD0032" w:rsidRDefault="00CD0032">
      <w:pPr>
        <w:spacing w:line="16" w:lineRule="exact"/>
        <w:rPr>
          <w:sz w:val="20"/>
          <w:szCs w:val="20"/>
        </w:rPr>
      </w:pPr>
    </w:p>
    <w:p w:rsidR="00CD0032" w:rsidRDefault="00CD0032" w:rsidP="00BE3CD1">
      <w:pPr>
        <w:spacing w:line="249" w:lineRule="auto"/>
        <w:ind w:left="360" w:right="300" w:hanging="169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Целевое значение показателя, характеризующего достижение цели муниципальным образованием «</w:t>
      </w:r>
      <w:r w:rsidR="00BE3CD1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нский район» </w:t>
      </w:r>
      <w:r w:rsidR="00BE3CD1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ской области в сфере физической культуры и спорта на период до 2030 года</w:t>
      </w:r>
    </w:p>
    <w:tbl>
      <w:tblPr>
        <w:tblW w:w="10239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86"/>
        <w:gridCol w:w="1086"/>
        <w:gridCol w:w="1087"/>
        <w:gridCol w:w="1087"/>
        <w:gridCol w:w="1086"/>
        <w:gridCol w:w="1087"/>
        <w:gridCol w:w="946"/>
        <w:gridCol w:w="174"/>
      </w:tblGrid>
      <w:tr w:rsidR="003B6DD0" w:rsidTr="00BE5BDD">
        <w:trPr>
          <w:trHeight w:val="439"/>
        </w:trPr>
        <w:tc>
          <w:tcPr>
            <w:tcW w:w="368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3B6DD0" w:rsidRDefault="003B6DD0" w:rsidP="003B6DD0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3B6DD0" w:rsidRDefault="003B6DD0" w:rsidP="00BE3CD1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2017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(базовый)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087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3B6DD0" w:rsidRDefault="003B6DD0" w:rsidP="00BE3CD1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2018 год</w:t>
            </w:r>
          </w:p>
        </w:tc>
        <w:tc>
          <w:tcPr>
            <w:tcW w:w="1087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3B6DD0" w:rsidRDefault="003B6DD0" w:rsidP="00BE3CD1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2019 год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3B6DD0" w:rsidRDefault="003B6DD0" w:rsidP="003B6DD0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2020 год</w:t>
            </w:r>
          </w:p>
        </w:tc>
        <w:tc>
          <w:tcPr>
            <w:tcW w:w="1087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3B6DD0" w:rsidRDefault="003B6DD0" w:rsidP="003B6DD0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2025 год</w:t>
            </w:r>
          </w:p>
        </w:tc>
        <w:tc>
          <w:tcPr>
            <w:tcW w:w="946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3B6DD0" w:rsidRDefault="003B6DD0" w:rsidP="003B6DD0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2030 год</w:t>
            </w:r>
          </w:p>
        </w:tc>
        <w:tc>
          <w:tcPr>
            <w:tcW w:w="174" w:type="dxa"/>
            <w:vAlign w:val="bottom"/>
          </w:tcPr>
          <w:p w:rsidR="003B6DD0" w:rsidRDefault="003B6DD0">
            <w:pPr>
              <w:rPr>
                <w:sz w:val="1"/>
                <w:szCs w:val="1"/>
              </w:rPr>
            </w:pPr>
          </w:p>
        </w:tc>
      </w:tr>
      <w:tr w:rsidR="003B6DD0" w:rsidTr="00BE5BDD">
        <w:trPr>
          <w:trHeight w:val="226"/>
        </w:trPr>
        <w:tc>
          <w:tcPr>
            <w:tcW w:w="3686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B6DD0" w:rsidRDefault="003B6DD0" w:rsidP="00A10B3C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 w:rsidP="00A10B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 w:rsidP="00A10B3C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 w:rsidP="00A10B3C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 w:rsidP="00A10B3C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 w:rsidP="00A10B3C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946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 w:rsidP="00A10B3C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174" w:type="dxa"/>
            <w:vAlign w:val="bottom"/>
          </w:tcPr>
          <w:p w:rsidR="003B6DD0" w:rsidRDefault="003B6DD0">
            <w:pPr>
              <w:rPr>
                <w:sz w:val="1"/>
                <w:szCs w:val="1"/>
              </w:rPr>
            </w:pPr>
          </w:p>
        </w:tc>
      </w:tr>
      <w:tr w:rsidR="003B6DD0" w:rsidTr="00BE5BDD">
        <w:trPr>
          <w:trHeight w:val="264"/>
        </w:trPr>
        <w:tc>
          <w:tcPr>
            <w:tcW w:w="3686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B6DD0" w:rsidRDefault="003B6DD0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946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4" w:type="dxa"/>
            <w:vAlign w:val="bottom"/>
          </w:tcPr>
          <w:p w:rsidR="003B6DD0" w:rsidRDefault="003B6DD0">
            <w:pPr>
              <w:rPr>
                <w:sz w:val="1"/>
                <w:szCs w:val="1"/>
              </w:rPr>
            </w:pPr>
          </w:p>
        </w:tc>
      </w:tr>
      <w:tr w:rsidR="003B6DD0" w:rsidTr="00BE5BDD">
        <w:trPr>
          <w:trHeight w:val="62"/>
        </w:trPr>
        <w:tc>
          <w:tcPr>
            <w:tcW w:w="3686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5"/>
                <w:szCs w:val="5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5"/>
                <w:szCs w:val="5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5"/>
                <w:szCs w:val="5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5"/>
                <w:szCs w:val="5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5"/>
                <w:szCs w:val="5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5"/>
                <w:szCs w:val="5"/>
              </w:rPr>
            </w:pPr>
          </w:p>
        </w:tc>
        <w:tc>
          <w:tcPr>
            <w:tcW w:w="946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5"/>
                <w:szCs w:val="5"/>
              </w:rPr>
            </w:pPr>
          </w:p>
        </w:tc>
        <w:tc>
          <w:tcPr>
            <w:tcW w:w="174" w:type="dxa"/>
            <w:vAlign w:val="bottom"/>
          </w:tcPr>
          <w:p w:rsidR="003B6DD0" w:rsidRDefault="003B6DD0">
            <w:pPr>
              <w:rPr>
                <w:sz w:val="1"/>
                <w:szCs w:val="1"/>
              </w:rPr>
            </w:pPr>
          </w:p>
        </w:tc>
      </w:tr>
      <w:tr w:rsidR="003B6DD0" w:rsidTr="00BE5BDD">
        <w:trPr>
          <w:trHeight w:val="161"/>
        </w:trPr>
        <w:tc>
          <w:tcPr>
            <w:tcW w:w="36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14"/>
                <w:szCs w:val="14"/>
              </w:rPr>
            </w:pPr>
          </w:p>
        </w:tc>
        <w:tc>
          <w:tcPr>
            <w:tcW w:w="1086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14"/>
                <w:szCs w:val="14"/>
              </w:rPr>
            </w:pPr>
          </w:p>
        </w:tc>
        <w:tc>
          <w:tcPr>
            <w:tcW w:w="1087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14"/>
                <w:szCs w:val="14"/>
              </w:rPr>
            </w:pPr>
          </w:p>
        </w:tc>
        <w:tc>
          <w:tcPr>
            <w:tcW w:w="1087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14"/>
                <w:szCs w:val="14"/>
              </w:rPr>
            </w:pPr>
          </w:p>
        </w:tc>
        <w:tc>
          <w:tcPr>
            <w:tcW w:w="1086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14"/>
                <w:szCs w:val="14"/>
              </w:rPr>
            </w:pPr>
          </w:p>
        </w:tc>
        <w:tc>
          <w:tcPr>
            <w:tcW w:w="1087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14"/>
                <w:szCs w:val="14"/>
              </w:rPr>
            </w:pPr>
          </w:p>
        </w:tc>
        <w:tc>
          <w:tcPr>
            <w:tcW w:w="946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14"/>
                <w:szCs w:val="14"/>
              </w:rPr>
            </w:pPr>
          </w:p>
        </w:tc>
        <w:tc>
          <w:tcPr>
            <w:tcW w:w="174" w:type="dxa"/>
            <w:vAlign w:val="bottom"/>
          </w:tcPr>
          <w:p w:rsidR="003B6DD0" w:rsidRDefault="003B6DD0">
            <w:pPr>
              <w:rPr>
                <w:sz w:val="1"/>
                <w:szCs w:val="1"/>
              </w:rPr>
            </w:pPr>
          </w:p>
        </w:tc>
      </w:tr>
      <w:tr w:rsidR="003B6DD0" w:rsidTr="00BE5BDD">
        <w:trPr>
          <w:trHeight w:val="258"/>
        </w:trPr>
        <w:tc>
          <w:tcPr>
            <w:tcW w:w="3686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B6DD0" w:rsidRDefault="003B6DD0" w:rsidP="003B6DD0">
            <w:pPr>
              <w:spacing w:line="258" w:lineRule="exact"/>
              <w:ind w:left="2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Доля населения, систематически занимающегося физической культурой и спортом, в общей численности населения, %</w:t>
            </w:r>
          </w:p>
        </w:tc>
        <w:tc>
          <w:tcPr>
            <w:tcW w:w="1086" w:type="dxa"/>
            <w:vMerge w:val="restart"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spacing w:line="25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15,3</w:t>
            </w:r>
          </w:p>
        </w:tc>
        <w:tc>
          <w:tcPr>
            <w:tcW w:w="1087" w:type="dxa"/>
            <w:vMerge w:val="restart"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spacing w:line="25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17</w:t>
            </w:r>
          </w:p>
        </w:tc>
        <w:tc>
          <w:tcPr>
            <w:tcW w:w="1087" w:type="dxa"/>
            <w:vMerge w:val="restart"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spacing w:line="25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19</w:t>
            </w:r>
          </w:p>
        </w:tc>
        <w:tc>
          <w:tcPr>
            <w:tcW w:w="1086" w:type="dxa"/>
            <w:vMerge w:val="restart"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spacing w:line="25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1087" w:type="dxa"/>
            <w:vMerge w:val="restart"/>
            <w:tcBorders>
              <w:right w:val="single" w:sz="8" w:space="0" w:color="auto"/>
            </w:tcBorders>
            <w:vAlign w:val="bottom"/>
          </w:tcPr>
          <w:p w:rsidR="003B6DD0" w:rsidRDefault="00D80CC0">
            <w:pPr>
              <w:spacing w:line="25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25</w:t>
            </w:r>
          </w:p>
        </w:tc>
        <w:tc>
          <w:tcPr>
            <w:tcW w:w="946" w:type="dxa"/>
            <w:vMerge w:val="restart"/>
            <w:tcBorders>
              <w:right w:val="single" w:sz="8" w:space="0" w:color="auto"/>
            </w:tcBorders>
            <w:vAlign w:val="bottom"/>
          </w:tcPr>
          <w:p w:rsidR="003B6DD0" w:rsidRDefault="00D80CC0">
            <w:pPr>
              <w:spacing w:line="25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</w:t>
            </w:r>
            <w:r w:rsidR="003B6DD0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74" w:type="dxa"/>
            <w:vAlign w:val="bottom"/>
          </w:tcPr>
          <w:p w:rsidR="003B6DD0" w:rsidRDefault="003B6DD0">
            <w:pPr>
              <w:rPr>
                <w:sz w:val="1"/>
                <w:szCs w:val="1"/>
              </w:rPr>
            </w:pPr>
          </w:p>
        </w:tc>
      </w:tr>
      <w:tr w:rsidR="003B6DD0" w:rsidTr="00BE5BDD">
        <w:trPr>
          <w:trHeight w:val="276"/>
        </w:trPr>
        <w:tc>
          <w:tcPr>
            <w:tcW w:w="3686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B6DD0" w:rsidRDefault="003B6DD0" w:rsidP="00A10B3C">
            <w:pPr>
              <w:ind w:left="20"/>
              <w:rPr>
                <w:sz w:val="20"/>
                <w:szCs w:val="20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946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74" w:type="dxa"/>
            <w:vAlign w:val="bottom"/>
          </w:tcPr>
          <w:p w:rsidR="003B6DD0" w:rsidRDefault="003B6DD0">
            <w:pPr>
              <w:rPr>
                <w:sz w:val="1"/>
                <w:szCs w:val="1"/>
              </w:rPr>
            </w:pPr>
          </w:p>
        </w:tc>
      </w:tr>
      <w:tr w:rsidR="003B6DD0" w:rsidTr="00BE5BDD">
        <w:trPr>
          <w:trHeight w:val="276"/>
        </w:trPr>
        <w:tc>
          <w:tcPr>
            <w:tcW w:w="3686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B6DD0" w:rsidRDefault="003B6DD0" w:rsidP="00A10B3C">
            <w:pPr>
              <w:ind w:left="20"/>
              <w:rPr>
                <w:sz w:val="20"/>
                <w:szCs w:val="20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946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74" w:type="dxa"/>
            <w:vAlign w:val="bottom"/>
          </w:tcPr>
          <w:p w:rsidR="003B6DD0" w:rsidRDefault="003B6DD0">
            <w:pPr>
              <w:rPr>
                <w:sz w:val="1"/>
                <w:szCs w:val="1"/>
              </w:rPr>
            </w:pPr>
          </w:p>
        </w:tc>
      </w:tr>
      <w:tr w:rsidR="003B6DD0" w:rsidTr="00BE5BDD">
        <w:trPr>
          <w:trHeight w:val="276"/>
        </w:trPr>
        <w:tc>
          <w:tcPr>
            <w:tcW w:w="3686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3B6DD0" w:rsidRDefault="003B6DD0" w:rsidP="00A10B3C">
            <w:pPr>
              <w:ind w:left="20"/>
              <w:rPr>
                <w:sz w:val="20"/>
                <w:szCs w:val="20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086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946" w:type="dxa"/>
            <w:vMerge/>
            <w:tcBorders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74" w:type="dxa"/>
            <w:vAlign w:val="bottom"/>
          </w:tcPr>
          <w:p w:rsidR="003B6DD0" w:rsidRDefault="003B6DD0">
            <w:pPr>
              <w:rPr>
                <w:sz w:val="1"/>
                <w:szCs w:val="1"/>
              </w:rPr>
            </w:pPr>
          </w:p>
        </w:tc>
      </w:tr>
      <w:tr w:rsidR="003B6DD0" w:rsidTr="00BE5BDD">
        <w:trPr>
          <w:trHeight w:val="282"/>
        </w:trPr>
        <w:tc>
          <w:tcPr>
            <w:tcW w:w="36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B6DD0" w:rsidRDefault="003B6DD0">
            <w:pPr>
              <w:ind w:left="20"/>
              <w:rPr>
                <w:sz w:val="20"/>
                <w:szCs w:val="20"/>
              </w:rPr>
            </w:pPr>
          </w:p>
        </w:tc>
        <w:tc>
          <w:tcPr>
            <w:tcW w:w="1086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086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087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946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B6DD0" w:rsidRDefault="003B6DD0">
            <w:pPr>
              <w:rPr>
                <w:sz w:val="24"/>
                <w:szCs w:val="24"/>
              </w:rPr>
            </w:pPr>
          </w:p>
        </w:tc>
        <w:tc>
          <w:tcPr>
            <w:tcW w:w="174" w:type="dxa"/>
            <w:vAlign w:val="bottom"/>
          </w:tcPr>
          <w:p w:rsidR="003B6DD0" w:rsidRDefault="003B6DD0">
            <w:pPr>
              <w:rPr>
                <w:sz w:val="1"/>
                <w:szCs w:val="1"/>
              </w:rPr>
            </w:pPr>
          </w:p>
        </w:tc>
      </w:tr>
    </w:tbl>
    <w:p w:rsidR="00CD0032" w:rsidRDefault="00CD0032">
      <w:pPr>
        <w:spacing w:line="6" w:lineRule="exact"/>
        <w:rPr>
          <w:sz w:val="20"/>
          <w:szCs w:val="20"/>
        </w:rPr>
      </w:pPr>
    </w:p>
    <w:p w:rsidR="00CD0032" w:rsidRDefault="00CD0032" w:rsidP="00D80CC0">
      <w:pPr>
        <w:spacing w:line="236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Достижению поставленных целей будет способствовать реализация муниципальной программы «Развитие физической культуры и спорта муниципального образования </w:t>
      </w:r>
      <w:r w:rsidR="00D80CC0">
        <w:rPr>
          <w:rFonts w:ascii="Times New Roman" w:eastAsia="Times New Roman" w:hAnsi="Times New Roman" w:cs="Times New Roman"/>
          <w:sz w:val="28"/>
          <w:szCs w:val="28"/>
        </w:rPr>
        <w:t>«Смоле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D80CC0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»</w:t>
      </w:r>
      <w:r w:rsidR="00D80CC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CD0032">
      <w:pPr>
        <w:spacing w:line="235" w:lineRule="auto"/>
        <w:ind w:left="3160" w:right="600" w:hanging="1749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Задачи </w:t>
      </w:r>
      <w:r w:rsidR="007D3ACB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нского района в сфере физической культуры и спорта на период до 2030 года</w:t>
      </w:r>
    </w:p>
    <w:p w:rsidR="00CD0032" w:rsidRDefault="007D3ACB" w:rsidP="007D3ACB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Повышение доступности физкультурно-спортивных организаций для всех категорий населения на территории 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нского района.</w:t>
      </w:r>
    </w:p>
    <w:p w:rsidR="00CD0032" w:rsidRDefault="007D3ACB" w:rsidP="007D3ACB">
      <w:pPr>
        <w:tabs>
          <w:tab w:val="left" w:pos="1232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Предоставление возможности для занятия физической культурой и спортом лицам с ограниченными возможностями здоровья и инвалидам на территории </w:t>
      </w:r>
      <w:r>
        <w:rPr>
          <w:rFonts w:ascii="Times New Roman" w:eastAsia="Times New Roman" w:hAnsi="Times New Roman" w:cs="Times New Roman"/>
          <w:sz w:val="28"/>
          <w:szCs w:val="28"/>
        </w:rPr>
        <w:t>Смолен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ской области.</w:t>
      </w:r>
    </w:p>
    <w:p w:rsidR="00CD0032" w:rsidRDefault="007D3ACB" w:rsidP="007D3ACB">
      <w:pPr>
        <w:tabs>
          <w:tab w:val="left" w:pos="1165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Обеспечение системы физкультурно-спортивных организаций 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нского района квалифицированными тренерами, осуществляющими физкультурно-оздоровительную и спортивную работу с различными категориями и группами населения.</w:t>
      </w:r>
    </w:p>
    <w:p w:rsidR="00CD0032" w:rsidRDefault="007D3ACB" w:rsidP="007D3ACB">
      <w:pPr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достижения определе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нной выше цели и решения представленных задач в первоочередном порядке реализуются следующие мероприятия:</w:t>
      </w:r>
    </w:p>
    <w:p w:rsidR="00CD0032" w:rsidRDefault="007D3ACB" w:rsidP="001F6130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совершенствование системы пропаганды занятий физической культурой</w:t>
      </w:r>
      <w:r w:rsidR="001F6130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спортом и здорового образа жизни;</w:t>
      </w:r>
    </w:p>
    <w:p w:rsidR="00CD0032" w:rsidRDefault="001F6130" w:rsidP="001F6130">
      <w:pPr>
        <w:tabs>
          <w:tab w:val="left" w:pos="0"/>
        </w:tabs>
        <w:spacing w:after="0" w:line="240" w:lineRule="auto"/>
        <w:ind w:left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развитие инфраструктуры для занятий массовым спортом;</w:t>
      </w:r>
    </w:p>
    <w:p w:rsidR="00CD0032" w:rsidRDefault="00CD0032" w:rsidP="001F6130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-строительство новых современных и реконструкция существующих спортивных объектов;</w:t>
      </w:r>
    </w:p>
    <w:p w:rsidR="00CD0032" w:rsidRDefault="00CD0032" w:rsidP="001F6130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-развитие системы дополнительного образования в сфере физической культуры и спорта.</w:t>
      </w:r>
    </w:p>
    <w:p w:rsidR="00CD0032" w:rsidRDefault="00CD0032" w:rsidP="001F6130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Достижению поставленных целей будет способствовать реализ</w:t>
      </w:r>
      <w:r w:rsidR="001F6130">
        <w:rPr>
          <w:rFonts w:ascii="Times New Roman" w:eastAsia="Times New Roman" w:hAnsi="Times New Roman" w:cs="Times New Roman"/>
          <w:sz w:val="28"/>
          <w:szCs w:val="28"/>
        </w:rPr>
        <w:t>ация муниципальной программы «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Развитие физической культуры и спорта муниципального </w:t>
      </w:r>
      <w:r w:rsidR="001F6130">
        <w:rPr>
          <w:rFonts w:ascii="Times New Roman" w:eastAsia="Times New Roman" w:hAnsi="Times New Roman" w:cs="Times New Roman"/>
          <w:sz w:val="28"/>
          <w:szCs w:val="28"/>
        </w:rPr>
        <w:t>образования «Смоле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1F6130">
        <w:rPr>
          <w:rFonts w:ascii="Times New Roman" w:eastAsia="Times New Roman" w:hAnsi="Times New Roman" w:cs="Times New Roman"/>
          <w:sz w:val="28"/>
          <w:szCs w:val="28"/>
        </w:rPr>
        <w:t>Смоленской области»</w:t>
      </w:r>
      <w:r>
        <w:rPr>
          <w:rFonts w:ascii="Times New Roman" w:eastAsia="Times New Roman" w:hAnsi="Times New Roman" w:cs="Times New Roman"/>
          <w:sz w:val="28"/>
          <w:szCs w:val="28"/>
        </w:rPr>
        <w:t>, мероприятиями которой предусмотрено:</w:t>
      </w:r>
    </w:p>
    <w:p w:rsidR="00CD0032" w:rsidRDefault="001F6130" w:rsidP="00D028F5">
      <w:pPr>
        <w:tabs>
          <w:tab w:val="left" w:pos="0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результате реализации мероприятий данной программы количество занимающихся физической культурой и спортом увеличится за счет увеличения количества проводимых спортивных и спортивно-массовых мероприятий на территории муниципального образования «</w:t>
      </w:r>
      <w:r w:rsidR="0002714F">
        <w:rPr>
          <w:rFonts w:ascii="Times New Roman" w:eastAsia="Times New Roman" w:hAnsi="Times New Roman" w:cs="Times New Roman"/>
          <w:sz w:val="28"/>
          <w:szCs w:val="28"/>
        </w:rPr>
        <w:t>Смолен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ский район»</w:t>
      </w:r>
      <w:r w:rsidR="0002714F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, за счет укрепления материально-технической базы </w:t>
      </w:r>
      <w:r w:rsidR="0002714F">
        <w:rPr>
          <w:rFonts w:ascii="Times New Roman" w:eastAsia="Times New Roman" w:hAnsi="Times New Roman" w:cs="Times New Roman"/>
          <w:sz w:val="28"/>
          <w:szCs w:val="28"/>
        </w:rPr>
        <w:t>спортивных объектов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, установки плоскостных спортивных сооружений.</w:t>
      </w:r>
    </w:p>
    <w:p w:rsidR="00BE3CD1" w:rsidRDefault="00BE3CD1" w:rsidP="00D028F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D0032" w:rsidRDefault="00CD0032" w:rsidP="00D028F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5.2.6. Развитие дорожного хозяйства</w:t>
      </w:r>
    </w:p>
    <w:p w:rsidR="00532A22" w:rsidRDefault="00532A22" w:rsidP="00D028F5">
      <w:pPr>
        <w:spacing w:after="0" w:line="240" w:lineRule="auto"/>
        <w:jc w:val="center"/>
        <w:rPr>
          <w:sz w:val="20"/>
          <w:szCs w:val="20"/>
        </w:rPr>
      </w:pPr>
    </w:p>
    <w:p w:rsidR="00CD0032" w:rsidRDefault="00CD0032" w:rsidP="00993E40">
      <w:pPr>
        <w:spacing w:after="0" w:line="240" w:lineRule="auto"/>
        <w:ind w:left="260" w:firstLine="70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Текущая ситуация в сфере развития транспортной инфраструктуры в </w:t>
      </w:r>
      <w:r w:rsidR="00993E40">
        <w:rPr>
          <w:rFonts w:ascii="Times New Roman" w:eastAsia="Times New Roman" w:hAnsi="Times New Roman" w:cs="Times New Roman"/>
          <w:sz w:val="28"/>
          <w:szCs w:val="28"/>
        </w:rPr>
        <w:t>муниципальном образовании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993E40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993E40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характеризуется следующими отличительными особенностями:</w:t>
      </w:r>
    </w:p>
    <w:p w:rsidR="00CD0032" w:rsidRDefault="00CD0032" w:rsidP="00993E40">
      <w:pPr>
        <w:spacing w:after="0" w:line="240" w:lineRule="auto"/>
        <w:ind w:left="260" w:right="20" w:firstLine="70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неудовлетворительное состояние транспортной инфраструктуры, главным образом автомобильных дорог общего пользования, обусловленное хроническим недофинансированием дорожного хозяйства;</w:t>
      </w:r>
    </w:p>
    <w:p w:rsidR="00CD0032" w:rsidRDefault="00CD0032" w:rsidP="00993E40">
      <w:pPr>
        <w:spacing w:after="0" w:line="240" w:lineRule="auto"/>
        <w:ind w:left="260" w:right="20" w:firstLine="703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хроническое недофинансирование ремонтных работ в отношении автомобильных дорог регионального значения.</w:t>
      </w:r>
    </w:p>
    <w:p w:rsidR="00CD0032" w:rsidRDefault="00993E40" w:rsidP="00993E40">
      <w:pPr>
        <w:tabs>
          <w:tab w:val="left" w:pos="1239"/>
        </w:tabs>
        <w:spacing w:after="0" w:line="240" w:lineRule="auto"/>
        <w:ind w:right="20"/>
        <w:jc w:val="both"/>
        <w:rPr>
          <w:rFonts w:eastAsia="Times New Roman"/>
          <w:sz w:val="28"/>
          <w:szCs w:val="28"/>
        </w:rPr>
      </w:pPr>
      <w:r w:rsidRPr="00993E40">
        <w:rPr>
          <w:rFonts w:ascii="Times New Roman" w:hAnsi="Times New Roman" w:cs="Times New Roman"/>
          <w:sz w:val="20"/>
          <w:szCs w:val="20"/>
        </w:rPr>
        <w:t xml:space="preserve">                     </w:t>
      </w:r>
      <w:r w:rsidRPr="00993E40">
        <w:rPr>
          <w:rFonts w:ascii="Times New Roman" w:hAnsi="Times New Roman" w:cs="Times New Roman"/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таблице 3</w:t>
      </w:r>
      <w:r w:rsidR="00D028F5">
        <w:rPr>
          <w:rFonts w:ascii="Times New Roman" w:eastAsia="Times New Roman" w:hAnsi="Times New Roman" w:cs="Times New Roman"/>
          <w:sz w:val="28"/>
          <w:szCs w:val="28"/>
        </w:rPr>
        <w:t>7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приведено целевое значение показателя, характеризующего планируемую динамику по достижению цели.</w:t>
      </w:r>
    </w:p>
    <w:p w:rsidR="00CD0032" w:rsidRDefault="0002714F" w:rsidP="00D028F5">
      <w:pPr>
        <w:spacing w:after="0" w:line="240" w:lineRule="auto"/>
        <w:ind w:left="8540"/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37</w:t>
      </w:r>
    </w:p>
    <w:p w:rsidR="00CD0032" w:rsidRDefault="00CD0032" w:rsidP="00D028F5">
      <w:pPr>
        <w:spacing w:after="0" w:line="240" w:lineRule="auto"/>
        <w:rPr>
          <w:sz w:val="20"/>
          <w:szCs w:val="20"/>
        </w:rPr>
      </w:pPr>
    </w:p>
    <w:p w:rsidR="00551E13" w:rsidRDefault="00CD0032" w:rsidP="00D028F5">
      <w:pPr>
        <w:spacing w:after="0" w:line="240" w:lineRule="auto"/>
        <w:ind w:right="142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Целевое значение показателя, характеризующего достижение цели </w:t>
      </w:r>
      <w:r w:rsidR="00993E4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муниципального образования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«</w:t>
      </w:r>
      <w:r w:rsidR="00993E40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нский район»</w:t>
      </w:r>
      <w:r w:rsidR="00993E4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:rsidR="00CD0032" w:rsidRDefault="00CD0032" w:rsidP="00551E13">
      <w:pPr>
        <w:spacing w:after="0" w:line="240" w:lineRule="auto"/>
        <w:ind w:right="142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в сфере развития дорожного хозяйства на период до 2030 года</w:t>
      </w:r>
    </w:p>
    <w:p w:rsidR="00551E13" w:rsidRDefault="00551E13" w:rsidP="00551E13">
      <w:pPr>
        <w:spacing w:after="0" w:line="240" w:lineRule="auto"/>
        <w:ind w:right="142"/>
        <w:jc w:val="center"/>
        <w:rPr>
          <w:sz w:val="20"/>
          <w:szCs w:val="20"/>
        </w:rPr>
      </w:pPr>
    </w:p>
    <w:tbl>
      <w:tblPr>
        <w:tblW w:w="9805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80"/>
        <w:gridCol w:w="1154"/>
        <w:gridCol w:w="1154"/>
        <w:gridCol w:w="1154"/>
        <w:gridCol w:w="1154"/>
        <w:gridCol w:w="1154"/>
        <w:gridCol w:w="1155"/>
      </w:tblGrid>
      <w:tr w:rsidR="00551E13" w:rsidTr="00D028F5">
        <w:trPr>
          <w:trHeight w:val="1071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51E13" w:rsidRDefault="00551E13" w:rsidP="00993E40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154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51E13" w:rsidRDefault="00551E13" w:rsidP="00993E40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2017 (базовый)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54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51E13" w:rsidRDefault="00551E13" w:rsidP="00551E13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2018 год</w:t>
            </w:r>
          </w:p>
        </w:tc>
        <w:tc>
          <w:tcPr>
            <w:tcW w:w="1154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51E13" w:rsidRDefault="00551E13" w:rsidP="00551E13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2019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1154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51E13" w:rsidRDefault="00551E13" w:rsidP="00551E13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2020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54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51E13" w:rsidRDefault="00551E13" w:rsidP="00551E13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2025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55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551E13" w:rsidRDefault="00551E13" w:rsidP="00551E13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2030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</w:tr>
      <w:tr w:rsidR="00683257" w:rsidTr="00D028F5">
        <w:trPr>
          <w:trHeight w:val="2258"/>
        </w:trPr>
        <w:tc>
          <w:tcPr>
            <w:tcW w:w="288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683257" w:rsidRDefault="00683257" w:rsidP="00551E13">
            <w:pPr>
              <w:spacing w:line="260" w:lineRule="exact"/>
              <w:ind w:left="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Доля протяженности автомобильных дорог общего пользования местного значения, не отвечающих нормативным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требованиям, в общей протяженности автомобильных дорог общего пользования местного значения,%</w:t>
            </w:r>
          </w:p>
        </w:tc>
        <w:tc>
          <w:tcPr>
            <w:tcW w:w="1154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683257" w:rsidRDefault="00683257">
            <w:pPr>
              <w:spacing w:line="260" w:lineRule="exact"/>
              <w:ind w:right="30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57,6</w:t>
            </w:r>
          </w:p>
        </w:tc>
        <w:tc>
          <w:tcPr>
            <w:tcW w:w="1154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683257" w:rsidRDefault="00683257" w:rsidP="00551E13">
            <w:pPr>
              <w:spacing w:line="260" w:lineRule="exact"/>
              <w:ind w:left="14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52,1</w:t>
            </w:r>
          </w:p>
        </w:tc>
        <w:tc>
          <w:tcPr>
            <w:tcW w:w="1154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683257" w:rsidRDefault="00683257" w:rsidP="00551E13">
            <w:pPr>
              <w:spacing w:line="260" w:lineRule="exact"/>
              <w:ind w:right="20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154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683257" w:rsidRDefault="00683257" w:rsidP="00551E13">
            <w:pPr>
              <w:spacing w:line="260" w:lineRule="exact"/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154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683257" w:rsidRDefault="00683257" w:rsidP="00551E13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Не</w:t>
            </w:r>
          </w:p>
          <w:p w:rsidR="00683257" w:rsidRDefault="00683257" w:rsidP="00551E1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более</w:t>
            </w:r>
          </w:p>
          <w:p w:rsidR="00683257" w:rsidRDefault="00683257" w:rsidP="00551E1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35</w:t>
            </w:r>
          </w:p>
        </w:tc>
        <w:tc>
          <w:tcPr>
            <w:tcW w:w="115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683257" w:rsidRDefault="00683257" w:rsidP="00551E13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Не</w:t>
            </w:r>
          </w:p>
          <w:p w:rsidR="00683257" w:rsidRDefault="00683257" w:rsidP="00551E1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более</w:t>
            </w:r>
          </w:p>
          <w:p w:rsidR="00683257" w:rsidRDefault="00683257" w:rsidP="00551E13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</w:tr>
    </w:tbl>
    <w:p w:rsidR="00CD0032" w:rsidRDefault="00CD0032">
      <w:pPr>
        <w:spacing w:line="330" w:lineRule="exact"/>
        <w:rPr>
          <w:sz w:val="20"/>
          <w:szCs w:val="20"/>
        </w:rPr>
      </w:pPr>
    </w:p>
    <w:p w:rsidR="00CD0032" w:rsidRDefault="00CD0032" w:rsidP="00E779AB">
      <w:pPr>
        <w:spacing w:after="0" w:line="240" w:lineRule="auto"/>
        <w:ind w:left="260" w:right="20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Основными целями в дорожном комплексе, в условиях прогнозируемого снижения объемов средств, поступающих из областного бюджета, являются:</w:t>
      </w:r>
    </w:p>
    <w:p w:rsidR="00CD0032" w:rsidRDefault="00CD0032" w:rsidP="00E779AB">
      <w:pPr>
        <w:spacing w:after="0" w:line="240" w:lineRule="auto"/>
        <w:ind w:left="260" w:right="20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сохранение существующей сети автомобильных дорог общего пользования, для обеспечения безопасности движения автотранспорта, за счет повышения качества дорожных работ.</w:t>
      </w:r>
    </w:p>
    <w:p w:rsidR="00CD0032" w:rsidRDefault="00CD0032" w:rsidP="00E779AB">
      <w:pPr>
        <w:spacing w:after="0" w:line="240" w:lineRule="auto"/>
        <w:ind w:left="260" w:right="20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приведение в нормативное состояние дорог с асфальтобетонным покрытием.</w:t>
      </w:r>
    </w:p>
    <w:p w:rsidR="00CD0032" w:rsidRDefault="00CD0032" w:rsidP="00E779AB">
      <w:pPr>
        <w:spacing w:after="0" w:line="240" w:lineRule="auto"/>
        <w:ind w:left="260" w:right="20" w:firstLine="70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поэтапный переход до 2030 года к финансированию автомобильных дорог на ремонт и содержание согласно нормативам финансовых затрат.</w:t>
      </w:r>
    </w:p>
    <w:p w:rsidR="00E779AB" w:rsidRDefault="00E779AB" w:rsidP="00E779AB">
      <w:pPr>
        <w:spacing w:after="0" w:line="240" w:lineRule="auto"/>
        <w:ind w:right="125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050B73" w:rsidRDefault="00033308" w:rsidP="00E779AB">
      <w:pPr>
        <w:spacing w:after="0" w:line="240" w:lineRule="auto"/>
        <w:ind w:right="125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Задачи муниципального образования</w:t>
      </w:r>
      <w:r w:rsidR="00CD003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«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b/>
          <w:bCs/>
          <w:sz w:val="28"/>
          <w:szCs w:val="28"/>
        </w:rPr>
        <w:t>нский район»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Смоленской области</w:t>
      </w:r>
      <w:r w:rsidR="00CD003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в сфере развития транспортной инфраструктуры</w:t>
      </w:r>
    </w:p>
    <w:p w:rsidR="00CD0032" w:rsidRDefault="00CD0032" w:rsidP="00E779AB">
      <w:pPr>
        <w:spacing w:after="0" w:line="240" w:lineRule="auto"/>
        <w:ind w:right="125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на период до 2030 года</w:t>
      </w:r>
    </w:p>
    <w:p w:rsidR="00E779AB" w:rsidRDefault="00E779AB" w:rsidP="00E779AB">
      <w:pPr>
        <w:spacing w:after="0" w:line="240" w:lineRule="auto"/>
        <w:ind w:right="125"/>
        <w:jc w:val="center"/>
        <w:rPr>
          <w:sz w:val="20"/>
          <w:szCs w:val="20"/>
        </w:rPr>
      </w:pPr>
    </w:p>
    <w:p w:rsidR="00CD0032" w:rsidRPr="00033308" w:rsidRDefault="00CD0032" w:rsidP="00143AEA">
      <w:pPr>
        <w:pStyle w:val="ac"/>
        <w:numPr>
          <w:ilvl w:val="0"/>
          <w:numId w:val="112"/>
        </w:numPr>
        <w:tabs>
          <w:tab w:val="left" w:pos="0"/>
        </w:tabs>
        <w:spacing w:after="0" w:line="240" w:lineRule="auto"/>
        <w:rPr>
          <w:rFonts w:eastAsia="Times New Roman"/>
          <w:sz w:val="28"/>
          <w:szCs w:val="28"/>
        </w:rPr>
      </w:pPr>
      <w:r w:rsidRPr="00033308">
        <w:rPr>
          <w:rFonts w:ascii="Times New Roman" w:eastAsia="Times New Roman" w:hAnsi="Times New Roman" w:cs="Times New Roman"/>
          <w:sz w:val="28"/>
          <w:szCs w:val="28"/>
        </w:rPr>
        <w:t>Обеспечение финансирования дорожного хозяйства.</w:t>
      </w:r>
    </w:p>
    <w:p w:rsidR="00CD0032" w:rsidRPr="00033308" w:rsidRDefault="00CD0032" w:rsidP="00143AEA">
      <w:pPr>
        <w:pStyle w:val="ac"/>
        <w:numPr>
          <w:ilvl w:val="0"/>
          <w:numId w:val="112"/>
        </w:numPr>
        <w:tabs>
          <w:tab w:val="left" w:pos="1299"/>
        </w:tabs>
        <w:spacing w:after="0" w:line="240" w:lineRule="auto"/>
        <w:ind w:left="0" w:right="122" w:firstLine="702"/>
        <w:jc w:val="both"/>
        <w:rPr>
          <w:rFonts w:eastAsia="Times New Roman"/>
          <w:sz w:val="28"/>
          <w:szCs w:val="28"/>
        </w:rPr>
      </w:pPr>
      <w:r w:rsidRPr="00033308">
        <w:rPr>
          <w:rFonts w:ascii="Times New Roman" w:eastAsia="Times New Roman" w:hAnsi="Times New Roman" w:cs="Times New Roman"/>
          <w:sz w:val="28"/>
          <w:szCs w:val="28"/>
        </w:rPr>
        <w:t>Поддержание дорожной сети в нормативном технико-эксплуатационном состоянии.</w:t>
      </w:r>
    </w:p>
    <w:p w:rsidR="00CD0032" w:rsidRPr="00033308" w:rsidRDefault="00CD0032" w:rsidP="00143AEA">
      <w:pPr>
        <w:pStyle w:val="ac"/>
        <w:numPr>
          <w:ilvl w:val="0"/>
          <w:numId w:val="112"/>
        </w:numPr>
        <w:spacing w:after="0" w:line="240" w:lineRule="auto"/>
        <w:ind w:left="0" w:right="122" w:firstLine="702"/>
        <w:jc w:val="both"/>
        <w:rPr>
          <w:rFonts w:eastAsia="Times New Roman"/>
          <w:sz w:val="28"/>
          <w:szCs w:val="28"/>
        </w:rPr>
      </w:pPr>
      <w:r w:rsidRPr="00033308">
        <w:rPr>
          <w:rFonts w:ascii="Times New Roman" w:eastAsia="Times New Roman" w:hAnsi="Times New Roman" w:cs="Times New Roman"/>
          <w:sz w:val="28"/>
          <w:szCs w:val="28"/>
        </w:rPr>
        <w:t>Приведение в соответствие фактической потребности в транспортной инфраструктуре.</w:t>
      </w:r>
    </w:p>
    <w:p w:rsidR="00CD0032" w:rsidRDefault="00CD0032" w:rsidP="00143AEA">
      <w:pPr>
        <w:numPr>
          <w:ilvl w:val="0"/>
          <w:numId w:val="112"/>
        </w:numPr>
        <w:tabs>
          <w:tab w:val="left" w:pos="126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Развитие дорожной сети.</w:t>
      </w:r>
    </w:p>
    <w:p w:rsidR="00CD0032" w:rsidRDefault="00CD0032" w:rsidP="00143AEA">
      <w:pPr>
        <w:numPr>
          <w:ilvl w:val="0"/>
          <w:numId w:val="112"/>
        </w:numPr>
        <w:tabs>
          <w:tab w:val="left" w:pos="126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Совершенствование механизмов ГЧП.</w:t>
      </w:r>
    </w:p>
    <w:p w:rsidR="00CD0032" w:rsidRDefault="00CD0032" w:rsidP="00143AEA">
      <w:pPr>
        <w:numPr>
          <w:ilvl w:val="0"/>
          <w:numId w:val="112"/>
        </w:numPr>
        <w:tabs>
          <w:tab w:val="left" w:pos="132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Обеспечение равного доступа к объектам дорожной инфраструктуры.</w:t>
      </w:r>
    </w:p>
    <w:p w:rsidR="00CD0032" w:rsidRPr="00033308" w:rsidRDefault="00CD0032" w:rsidP="00143AEA">
      <w:pPr>
        <w:pStyle w:val="ac"/>
        <w:numPr>
          <w:ilvl w:val="0"/>
          <w:numId w:val="112"/>
        </w:numPr>
        <w:spacing w:after="0" w:line="237" w:lineRule="auto"/>
        <w:ind w:left="0" w:right="20" w:firstLine="702"/>
        <w:jc w:val="both"/>
        <w:rPr>
          <w:rFonts w:eastAsia="Times New Roman"/>
          <w:sz w:val="28"/>
          <w:szCs w:val="28"/>
        </w:rPr>
      </w:pPr>
      <w:r w:rsidRPr="00033308">
        <w:rPr>
          <w:rFonts w:ascii="Times New Roman" w:eastAsia="Times New Roman" w:hAnsi="Times New Roman" w:cs="Times New Roman"/>
          <w:sz w:val="28"/>
          <w:szCs w:val="28"/>
        </w:rPr>
        <w:t xml:space="preserve">Поддержание дорожной сети в техническом состоянии, обеспечивающем безопасность дорожного движения на территории </w:t>
      </w:r>
      <w:r w:rsidR="00033308">
        <w:rPr>
          <w:rFonts w:ascii="Times New Roman" w:eastAsia="Times New Roman" w:hAnsi="Times New Roman" w:cs="Times New Roman"/>
          <w:sz w:val="28"/>
          <w:szCs w:val="28"/>
        </w:rPr>
        <w:t xml:space="preserve">муниципального образования </w:t>
      </w:r>
      <w:r w:rsidRPr="00033308"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033308"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Pr="00033308"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033308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 w:rsidRPr="0003330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Pr="00033308" w:rsidRDefault="00CD0032" w:rsidP="00143AEA">
      <w:pPr>
        <w:numPr>
          <w:ilvl w:val="0"/>
          <w:numId w:val="112"/>
        </w:numPr>
        <w:tabs>
          <w:tab w:val="left" w:pos="1260"/>
        </w:tabs>
        <w:spacing w:after="0" w:line="240" w:lineRule="auto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Повышение безопасности на улично-дорожной сети.</w:t>
      </w:r>
    </w:p>
    <w:p w:rsidR="00033308" w:rsidRDefault="00033308" w:rsidP="00033308">
      <w:pPr>
        <w:tabs>
          <w:tab w:val="left" w:pos="1260"/>
        </w:tabs>
        <w:spacing w:after="0" w:line="240" w:lineRule="auto"/>
        <w:ind w:left="1062"/>
        <w:rPr>
          <w:rFonts w:eastAsia="Times New Roman"/>
          <w:sz w:val="28"/>
          <w:szCs w:val="28"/>
        </w:rPr>
      </w:pPr>
    </w:p>
    <w:p w:rsidR="00033308" w:rsidRDefault="00CD0032" w:rsidP="00033308">
      <w:pPr>
        <w:spacing w:after="0" w:line="240" w:lineRule="auto"/>
        <w:ind w:left="261" w:right="23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достижения определ</w:t>
      </w:r>
      <w:r w:rsidR="00033308"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нной выше цели в сфере развития транспортной инфраструктуры и решения представленных задач в первоочередном порядке с</w:t>
      </w:r>
      <w:r w:rsidR="00086BFF">
        <w:rPr>
          <w:rFonts w:ascii="Times New Roman" w:eastAsia="Times New Roman" w:hAnsi="Times New Roman" w:cs="Times New Roman"/>
          <w:sz w:val="28"/>
          <w:szCs w:val="28"/>
        </w:rPr>
        <w:t>ледует поддерживать высокие объе</w:t>
      </w:r>
      <w:r>
        <w:rPr>
          <w:rFonts w:ascii="Times New Roman" w:eastAsia="Times New Roman" w:hAnsi="Times New Roman" w:cs="Times New Roman"/>
          <w:sz w:val="28"/>
          <w:szCs w:val="28"/>
        </w:rPr>
        <w:t>мы финансового обеспечения отрасли дорожного хозяйства – в противном случае иные направления фактически не будут реализовываться.</w:t>
      </w:r>
    </w:p>
    <w:p w:rsidR="00CD0032" w:rsidRDefault="00CD0032" w:rsidP="00033308">
      <w:pPr>
        <w:spacing w:after="0" w:line="240" w:lineRule="auto"/>
        <w:ind w:left="261" w:right="23" w:firstLine="709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решения вопросов развития дорожного хозяйства необходимо решить несколько подзадач:</w:t>
      </w:r>
    </w:p>
    <w:p w:rsidR="00033308" w:rsidRDefault="00CD0032" w:rsidP="00033308">
      <w:pPr>
        <w:spacing w:after="0" w:line="240" w:lineRule="auto"/>
        <w:ind w:left="261" w:right="23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своевременное плановое проведение ремонта уличной сети дорог тротуаров в насел</w:t>
      </w:r>
      <w:r w:rsidR="00033308"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нных пунктах района;</w:t>
      </w:r>
    </w:p>
    <w:p w:rsidR="00993E40" w:rsidRDefault="00033308" w:rsidP="00086BFF">
      <w:pPr>
        <w:spacing w:after="0" w:line="240" w:lineRule="auto"/>
        <w:ind w:left="261" w:right="23" w:firstLine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организация  независимого  контроля  качества  и  приемки  дорожных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86BFF">
        <w:rPr>
          <w:rFonts w:ascii="Times New Roman" w:eastAsia="Times New Roman" w:hAnsi="Times New Roman" w:cs="Times New Roman"/>
          <w:sz w:val="28"/>
          <w:szCs w:val="28"/>
        </w:rPr>
        <w:t>работ.</w:t>
      </w:r>
    </w:p>
    <w:p w:rsidR="00086BFF" w:rsidRPr="00086BFF" w:rsidRDefault="00086BFF" w:rsidP="00086BFF">
      <w:pPr>
        <w:spacing w:after="0" w:line="240" w:lineRule="auto"/>
        <w:ind w:left="261" w:right="23"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CD0032" w:rsidP="00993E40">
      <w:pPr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5.2.7. Жилищное строительство и создание условий</w:t>
      </w:r>
    </w:p>
    <w:p w:rsidR="00CD0032" w:rsidRDefault="00CD0032" w:rsidP="00993E40">
      <w:pPr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для комфортного проживания</w:t>
      </w:r>
    </w:p>
    <w:p w:rsidR="0002714F" w:rsidRDefault="0002714F">
      <w:pPr>
        <w:spacing w:line="237" w:lineRule="auto"/>
        <w:ind w:left="260" w:right="300" w:firstLine="562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CD0032" w:rsidP="0002714F">
      <w:pPr>
        <w:spacing w:after="0" w:line="240" w:lineRule="auto"/>
        <w:ind w:firstLine="822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Текущая ситуация в сфере доступности жилья в </w:t>
      </w:r>
      <w:r w:rsidR="0002714F">
        <w:rPr>
          <w:rFonts w:ascii="Times New Roman" w:eastAsia="Times New Roman" w:hAnsi="Times New Roman" w:cs="Times New Roman"/>
          <w:sz w:val="28"/>
          <w:szCs w:val="28"/>
        </w:rPr>
        <w:t xml:space="preserve">муниципальном образовании </w:t>
      </w:r>
      <w:r>
        <w:rPr>
          <w:rFonts w:ascii="Times New Roman" w:eastAsia="Times New Roman" w:hAnsi="Times New Roman" w:cs="Times New Roman"/>
          <w:sz w:val="28"/>
          <w:szCs w:val="28"/>
        </w:rPr>
        <w:t>«</w:t>
      </w:r>
      <w:r w:rsidR="0002714F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>ский район»</w:t>
      </w:r>
      <w:r w:rsidR="0002714F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характеризуется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достаточно высоким уровнем о</w:t>
      </w:r>
      <w:r w:rsidR="0002714F">
        <w:rPr>
          <w:rFonts w:ascii="Times New Roman" w:eastAsia="Times New Roman" w:hAnsi="Times New Roman" w:cs="Times New Roman"/>
          <w:sz w:val="28"/>
          <w:szCs w:val="28"/>
        </w:rPr>
        <w:t>беспеченности жилье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м. </w:t>
      </w:r>
      <w:r w:rsidR="0002714F">
        <w:rPr>
          <w:rFonts w:ascii="Times New Roman" w:eastAsia="Times New Roman" w:hAnsi="Times New Roman" w:cs="Times New Roman"/>
          <w:sz w:val="28"/>
          <w:szCs w:val="28"/>
        </w:rPr>
        <w:t xml:space="preserve">Муниципальное образование </w:t>
      </w:r>
      <w:r>
        <w:rPr>
          <w:rFonts w:ascii="Times New Roman" w:eastAsia="Times New Roman" w:hAnsi="Times New Roman" w:cs="Times New Roman"/>
          <w:sz w:val="28"/>
          <w:szCs w:val="28"/>
        </w:rPr>
        <w:t>«</w:t>
      </w:r>
      <w:r w:rsidR="0002714F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02714F"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>также демонстрирует высокие темпы ввода в действие жилых домов.</w:t>
      </w:r>
    </w:p>
    <w:p w:rsidR="00CD0032" w:rsidRDefault="0002714F" w:rsidP="0002714F">
      <w:pPr>
        <w:tabs>
          <w:tab w:val="left" w:pos="1126"/>
        </w:tabs>
        <w:spacing w:after="0" w:line="240" w:lineRule="auto"/>
        <w:ind w:firstLine="822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качестве цели в сфере повышения доступности жилья на период до 2030 года определена необходимость расширения возможностей граждан по улучшению жилищных условий.</w:t>
      </w:r>
    </w:p>
    <w:p w:rsidR="00CD0032" w:rsidRDefault="0002714F" w:rsidP="0002714F">
      <w:pPr>
        <w:tabs>
          <w:tab w:val="left" w:pos="1246"/>
        </w:tabs>
        <w:spacing w:after="0" w:line="240" w:lineRule="auto"/>
        <w:ind w:firstLine="822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D028F5">
        <w:rPr>
          <w:rFonts w:ascii="Times New Roman" w:eastAsia="Times New Roman" w:hAnsi="Times New Roman" w:cs="Times New Roman"/>
          <w:sz w:val="28"/>
          <w:szCs w:val="28"/>
        </w:rPr>
        <w:t>таблице 38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приведено целевое значение показателя, характеризующего планируемую динамику по достижению цели.</w:t>
      </w:r>
    </w:p>
    <w:p w:rsidR="00CD0032" w:rsidRDefault="0002714F" w:rsidP="00D028F5">
      <w:pPr>
        <w:spacing w:after="0" w:line="240" w:lineRule="auto"/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38</w:t>
      </w:r>
    </w:p>
    <w:p w:rsidR="00CD0032" w:rsidRDefault="00CD0032" w:rsidP="00D028F5">
      <w:pPr>
        <w:spacing w:after="0" w:line="240" w:lineRule="auto"/>
        <w:rPr>
          <w:sz w:val="20"/>
          <w:szCs w:val="20"/>
        </w:rPr>
      </w:pPr>
    </w:p>
    <w:p w:rsidR="0002714F" w:rsidRDefault="00CD0032" w:rsidP="00D028F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Целевое значение показателя, характеризующего достижение цели </w:t>
      </w:r>
      <w:r w:rsidR="0002714F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муниципального образования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«</w:t>
      </w:r>
      <w:r w:rsidR="0002714F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нский район» </w:t>
      </w:r>
      <w:r w:rsidR="0002714F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Смоленской области </w:t>
      </w:r>
    </w:p>
    <w:p w:rsidR="00CD0032" w:rsidRDefault="00CD0032" w:rsidP="0002714F">
      <w:pPr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в сфере повышения доступности жилья на период до 2030 года</w:t>
      </w:r>
    </w:p>
    <w:p w:rsidR="00CD0032" w:rsidRDefault="00CD0032">
      <w:pPr>
        <w:spacing w:line="2" w:lineRule="exact"/>
        <w:rPr>
          <w:sz w:val="20"/>
          <w:szCs w:val="20"/>
        </w:rPr>
      </w:pPr>
    </w:p>
    <w:tbl>
      <w:tblPr>
        <w:tblW w:w="10206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40"/>
        <w:gridCol w:w="1177"/>
        <w:gridCol w:w="1178"/>
        <w:gridCol w:w="1178"/>
        <w:gridCol w:w="1177"/>
        <w:gridCol w:w="1178"/>
        <w:gridCol w:w="1178"/>
      </w:tblGrid>
      <w:tr w:rsidR="0072378A" w:rsidTr="00BE5BDD">
        <w:trPr>
          <w:trHeight w:val="408"/>
        </w:trPr>
        <w:tc>
          <w:tcPr>
            <w:tcW w:w="31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2378A" w:rsidRDefault="0072378A" w:rsidP="00A10B3C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177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2378A" w:rsidRDefault="0072378A" w:rsidP="00A10B3C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2017 (базовый)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78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2378A" w:rsidRDefault="0072378A" w:rsidP="00A10B3C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2018 год</w:t>
            </w:r>
          </w:p>
        </w:tc>
        <w:tc>
          <w:tcPr>
            <w:tcW w:w="1178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2378A" w:rsidRDefault="0072378A" w:rsidP="00A10B3C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2019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1177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2378A" w:rsidRDefault="0072378A" w:rsidP="00A10B3C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2020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78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2378A" w:rsidRDefault="0072378A" w:rsidP="00A10B3C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2025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78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2378A" w:rsidRDefault="0072378A" w:rsidP="00A10B3C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2030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</w:tr>
      <w:tr w:rsidR="0072378A" w:rsidTr="00BE5BDD">
        <w:trPr>
          <w:trHeight w:val="1589"/>
        </w:trPr>
        <w:tc>
          <w:tcPr>
            <w:tcW w:w="314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2378A" w:rsidRDefault="0072378A" w:rsidP="00A10B3C">
            <w:pPr>
              <w:spacing w:line="260" w:lineRule="exact"/>
              <w:ind w:left="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Удельный вес введенной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общей площади жилых помещений по отношению к общей площади жилищного фонда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%</w:t>
            </w:r>
          </w:p>
        </w:tc>
        <w:tc>
          <w:tcPr>
            <w:tcW w:w="1177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72378A" w:rsidRPr="00433FD9" w:rsidRDefault="00433FD9" w:rsidP="00A10B3C">
            <w:pPr>
              <w:spacing w:line="260" w:lineRule="exact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433FD9">
              <w:rPr>
                <w:rFonts w:ascii="Times New Roman" w:hAnsi="Times New Roman" w:cs="Times New Roman"/>
                <w:sz w:val="24"/>
                <w:szCs w:val="24"/>
              </w:rPr>
              <w:t>8,2</w:t>
            </w:r>
          </w:p>
        </w:tc>
        <w:tc>
          <w:tcPr>
            <w:tcW w:w="1178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72378A" w:rsidRPr="00433FD9" w:rsidRDefault="00433FD9" w:rsidP="00A10B3C">
            <w:pPr>
              <w:spacing w:line="260" w:lineRule="exact"/>
              <w:ind w:left="1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8,2</w:t>
            </w:r>
          </w:p>
        </w:tc>
        <w:tc>
          <w:tcPr>
            <w:tcW w:w="1178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72378A" w:rsidRPr="00433FD9" w:rsidRDefault="00433FD9" w:rsidP="00A10B3C">
            <w:pPr>
              <w:spacing w:line="260" w:lineRule="exact"/>
              <w:ind w:right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8,3</w:t>
            </w:r>
          </w:p>
        </w:tc>
        <w:tc>
          <w:tcPr>
            <w:tcW w:w="1177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72378A" w:rsidRPr="00433FD9" w:rsidRDefault="00433FD9" w:rsidP="00A10B3C">
            <w:pPr>
              <w:spacing w:line="260" w:lineRule="exact"/>
              <w:ind w:right="1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8,3</w:t>
            </w:r>
          </w:p>
        </w:tc>
        <w:tc>
          <w:tcPr>
            <w:tcW w:w="1178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72378A" w:rsidRPr="00433FD9" w:rsidRDefault="00433FD9" w:rsidP="00A10B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8,7</w:t>
            </w:r>
          </w:p>
        </w:tc>
        <w:tc>
          <w:tcPr>
            <w:tcW w:w="1178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72378A" w:rsidRPr="00433FD9" w:rsidRDefault="00433FD9" w:rsidP="00A10B3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9,1</w:t>
            </w:r>
          </w:p>
        </w:tc>
      </w:tr>
    </w:tbl>
    <w:p w:rsidR="00CD0032" w:rsidRDefault="00CD0032">
      <w:pPr>
        <w:spacing w:line="215" w:lineRule="exact"/>
        <w:rPr>
          <w:sz w:val="20"/>
          <w:szCs w:val="20"/>
        </w:rPr>
      </w:pPr>
    </w:p>
    <w:p w:rsidR="00CD0032" w:rsidRDefault="00CD0032" w:rsidP="0072378A">
      <w:pPr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Задачи </w:t>
      </w:r>
      <w:r w:rsidR="0072378A">
        <w:rPr>
          <w:rFonts w:ascii="Times New Roman" w:eastAsia="Times New Roman" w:hAnsi="Times New Roman" w:cs="Times New Roman"/>
          <w:sz w:val="28"/>
          <w:szCs w:val="28"/>
        </w:rPr>
        <w:t xml:space="preserve">муниципального образования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72378A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72378A"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 сфере повышения доступности жилья на </w:t>
      </w:r>
      <w:r w:rsidR="0072378A">
        <w:rPr>
          <w:rFonts w:ascii="Times New Roman" w:eastAsia="Times New Roman" w:hAnsi="Times New Roman" w:cs="Times New Roman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sz w:val="28"/>
          <w:szCs w:val="28"/>
        </w:rPr>
        <w:t>ериод до 2030 года</w:t>
      </w:r>
    </w:p>
    <w:p w:rsidR="00CD0032" w:rsidRDefault="00CD0032" w:rsidP="00307611">
      <w:pPr>
        <w:numPr>
          <w:ilvl w:val="0"/>
          <w:numId w:val="64"/>
        </w:numPr>
        <w:tabs>
          <w:tab w:val="left" w:pos="1277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Создание условий для роста предложений на рынке жилья, соответствующих потребностям различных групп населения.</w:t>
      </w:r>
    </w:p>
    <w:p w:rsidR="00CD0032" w:rsidRDefault="00CD0032" w:rsidP="00307611">
      <w:pPr>
        <w:numPr>
          <w:ilvl w:val="0"/>
          <w:numId w:val="64"/>
        </w:numPr>
        <w:tabs>
          <w:tab w:val="left" w:pos="1254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Создание условий для повышения доступности жилья для всех категорий граждан.</w:t>
      </w:r>
    </w:p>
    <w:p w:rsidR="00CD0032" w:rsidRDefault="00307611" w:rsidP="00307611">
      <w:pPr>
        <w:numPr>
          <w:ilvl w:val="0"/>
          <w:numId w:val="64"/>
        </w:numPr>
        <w:tabs>
          <w:tab w:val="left" w:pos="1254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Обеспечение соответствия объе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ма комфортного жилищного фонда потребностям населения и формирование комфортной среды, в том числе сокращение ветхого жилищного фонда.</w:t>
      </w:r>
    </w:p>
    <w:p w:rsidR="00CD0032" w:rsidRDefault="00CD0032" w:rsidP="00307611">
      <w:pPr>
        <w:numPr>
          <w:ilvl w:val="0"/>
          <w:numId w:val="64"/>
        </w:numPr>
        <w:tabs>
          <w:tab w:val="left" w:pos="126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Обеспечение комфортным жиль</w:t>
      </w:r>
      <w:r w:rsidR="00307611"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м малообеспеченных сло</w:t>
      </w:r>
      <w:r w:rsidR="00307611"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в населения.</w:t>
      </w:r>
    </w:p>
    <w:p w:rsidR="00CD0032" w:rsidRDefault="00CD0032" w:rsidP="00307611">
      <w:pPr>
        <w:numPr>
          <w:ilvl w:val="0"/>
          <w:numId w:val="64"/>
        </w:numPr>
        <w:tabs>
          <w:tab w:val="left" w:pos="1254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Модернизация жилищно-коммунальной инфраструктуры и повышение качества жилищно-коммунальных услуг.</w:t>
      </w:r>
    </w:p>
    <w:p w:rsidR="00CD0032" w:rsidRDefault="00CD0032" w:rsidP="00307611">
      <w:pPr>
        <w:numPr>
          <w:ilvl w:val="0"/>
          <w:numId w:val="64"/>
        </w:numPr>
        <w:tabs>
          <w:tab w:val="left" w:pos="1254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Формирование рынка доступного арендного жилья и развитие некоммерческого жилищного фонда для граждан, имеющих невысокий уровень дохода.</w:t>
      </w:r>
    </w:p>
    <w:p w:rsidR="00CD0032" w:rsidRDefault="00CD0032" w:rsidP="00307611">
      <w:pPr>
        <w:numPr>
          <w:ilvl w:val="0"/>
          <w:numId w:val="64"/>
        </w:numPr>
        <w:tabs>
          <w:tab w:val="left" w:pos="126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Создание комфортной среды для проживания граждан.</w:t>
      </w:r>
    </w:p>
    <w:p w:rsidR="00CD0032" w:rsidRDefault="00307611" w:rsidP="00307611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достижения определе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нной выше цели повышения доступности жилья для граждан и решения представленных задач в первоочередном порядке реализуются следующие мероприятия:</w:t>
      </w:r>
    </w:p>
    <w:p w:rsidR="00CD0032" w:rsidRDefault="00CD0032" w:rsidP="00307611">
      <w:pPr>
        <w:spacing w:after="0" w:line="240" w:lineRule="auto"/>
        <w:ind w:firstLine="85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стимулирование ускоренных темпов строительства;</w:t>
      </w:r>
    </w:p>
    <w:p w:rsidR="00CD0032" w:rsidRDefault="00CD0032" w:rsidP="00307611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повыше</w:t>
      </w:r>
      <w:r w:rsidR="00307611">
        <w:rPr>
          <w:rFonts w:ascii="Times New Roman" w:eastAsia="Times New Roman" w:hAnsi="Times New Roman" w:cs="Times New Roman"/>
          <w:sz w:val="28"/>
          <w:szCs w:val="28"/>
        </w:rPr>
        <w:t>ние эффективности механизмов уче</w:t>
      </w:r>
      <w:r>
        <w:rPr>
          <w:rFonts w:ascii="Times New Roman" w:eastAsia="Times New Roman" w:hAnsi="Times New Roman" w:cs="Times New Roman"/>
          <w:sz w:val="28"/>
          <w:szCs w:val="28"/>
        </w:rPr>
        <w:t>та граждан, нуждающихся в улучшении жилищных</w:t>
      </w:r>
      <w:r w:rsidR="00307611">
        <w:rPr>
          <w:rFonts w:ascii="Times New Roman" w:eastAsia="Times New Roman" w:hAnsi="Times New Roman" w:cs="Times New Roman"/>
          <w:sz w:val="28"/>
          <w:szCs w:val="28"/>
        </w:rPr>
        <w:t xml:space="preserve"> условий, и обеспечение их жилье</w:t>
      </w:r>
      <w:r>
        <w:rPr>
          <w:rFonts w:ascii="Times New Roman" w:eastAsia="Times New Roman" w:hAnsi="Times New Roman" w:cs="Times New Roman"/>
          <w:sz w:val="28"/>
          <w:szCs w:val="28"/>
        </w:rPr>
        <w:t>м;</w:t>
      </w:r>
    </w:p>
    <w:p w:rsidR="00CD0032" w:rsidRDefault="00CD0032" w:rsidP="00307611">
      <w:pPr>
        <w:spacing w:after="0" w:line="240" w:lineRule="auto"/>
        <w:ind w:left="142" w:firstLine="709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развитие института использования договоров социального найма жилых помещений;</w:t>
      </w:r>
    </w:p>
    <w:p w:rsidR="00CD0032" w:rsidRDefault="00CD0032" w:rsidP="00307611">
      <w:pPr>
        <w:spacing w:after="0" w:line="240" w:lineRule="auto"/>
        <w:ind w:left="142" w:firstLine="709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содействие развитию институтов управления гражданами многоквартирными домами;</w:t>
      </w:r>
    </w:p>
    <w:p w:rsidR="00CD0032" w:rsidRDefault="00CD0032" w:rsidP="00307611">
      <w:pPr>
        <w:spacing w:after="0" w:line="240" w:lineRule="auto"/>
        <w:ind w:left="142" w:firstLine="709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содействие развитию рынка услуг в сфере жилищно-коммунального хозяйства, в том числе с помощью методов </w:t>
      </w:r>
      <w:r w:rsidR="00307611">
        <w:rPr>
          <w:rFonts w:ascii="Times New Roman" w:eastAsia="Times New Roman" w:hAnsi="Times New Roman" w:cs="Times New Roman"/>
          <w:sz w:val="28"/>
          <w:szCs w:val="28"/>
        </w:rPr>
        <w:t>государственно-частного партнерства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CD0032" w:rsidRDefault="00CD0032" w:rsidP="00307611">
      <w:pPr>
        <w:spacing w:after="0" w:line="240" w:lineRule="auto"/>
        <w:ind w:left="142" w:firstLine="709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реализация комплекса мероприятий (нормативных, проектно-исследовательских, строительно-реконструктивных) по созданию комфортн</w:t>
      </w:r>
      <w:r w:rsidR="00307611">
        <w:rPr>
          <w:rFonts w:ascii="Times New Roman" w:eastAsia="Times New Roman" w:hAnsi="Times New Roman" w:cs="Times New Roman"/>
          <w:sz w:val="28"/>
          <w:szCs w:val="28"/>
        </w:rPr>
        <w:t>ой для проживания среды в населе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нных пунктах </w:t>
      </w:r>
      <w:r w:rsidR="00307611">
        <w:rPr>
          <w:rFonts w:ascii="Times New Roman" w:eastAsia="Times New Roman" w:hAnsi="Times New Roman" w:cs="Times New Roman"/>
          <w:sz w:val="28"/>
          <w:szCs w:val="28"/>
        </w:rPr>
        <w:t xml:space="preserve">муниципального образования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307611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307611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83257" w:rsidRDefault="00683257" w:rsidP="0072378A">
      <w:pPr>
        <w:spacing w:after="0" w:line="240" w:lineRule="auto"/>
        <w:rPr>
          <w:sz w:val="20"/>
          <w:szCs w:val="20"/>
        </w:rPr>
      </w:pPr>
    </w:p>
    <w:p w:rsidR="00CD0032" w:rsidRDefault="00CD0032" w:rsidP="007957C4">
      <w:pPr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5.2.8. Развитие энергетической инфраструктуры</w:t>
      </w:r>
    </w:p>
    <w:p w:rsidR="00CD0032" w:rsidRDefault="00CD0032" w:rsidP="007957C4">
      <w:pPr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и повышение уровня энергетической эффективности экономики</w:t>
      </w:r>
    </w:p>
    <w:p w:rsidR="007957C4" w:rsidRDefault="007957C4" w:rsidP="007957C4">
      <w:pPr>
        <w:spacing w:after="0" w:line="240" w:lineRule="auto"/>
        <w:ind w:left="260" w:right="20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CD0032" w:rsidP="00532A22">
      <w:pPr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Текущая ситуация в сфере развития газификации сетевым природным газом в </w:t>
      </w:r>
      <w:r w:rsidR="007957C4">
        <w:rPr>
          <w:rFonts w:ascii="Times New Roman" w:eastAsia="Times New Roman" w:hAnsi="Times New Roman" w:cs="Times New Roman"/>
          <w:sz w:val="28"/>
          <w:szCs w:val="28"/>
        </w:rPr>
        <w:t>муниципальном образовании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7957C4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7957C4">
        <w:rPr>
          <w:rFonts w:ascii="Times New Roman" w:eastAsia="Times New Roman" w:hAnsi="Times New Roman" w:cs="Times New Roman"/>
          <w:sz w:val="28"/>
          <w:szCs w:val="28"/>
        </w:rPr>
        <w:t>Смоленской области не в полной мере отвечает ее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потребностям. Уровень газификации сетевым природным газом по состоянию на 01 января 201</w:t>
      </w:r>
      <w:r w:rsidR="007957C4">
        <w:rPr>
          <w:rFonts w:ascii="Times New Roman" w:eastAsia="Times New Roman" w:hAnsi="Times New Roman" w:cs="Times New Roman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года составляет </w:t>
      </w:r>
      <w:r w:rsidR="004E1150">
        <w:rPr>
          <w:rFonts w:ascii="Times New Roman" w:eastAsia="Times New Roman" w:hAnsi="Times New Roman" w:cs="Times New Roman"/>
          <w:sz w:val="28"/>
          <w:szCs w:val="28"/>
        </w:rPr>
        <w:t>77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процентов.</w:t>
      </w:r>
    </w:p>
    <w:p w:rsidR="00CD0032" w:rsidRDefault="00CD0032" w:rsidP="007957C4">
      <w:pPr>
        <w:spacing w:after="0" w:line="240" w:lineRule="auto"/>
        <w:rPr>
          <w:sz w:val="20"/>
          <w:szCs w:val="20"/>
        </w:rPr>
      </w:pPr>
    </w:p>
    <w:p w:rsidR="00CD0032" w:rsidRDefault="00CD0032" w:rsidP="00532A22">
      <w:pPr>
        <w:spacing w:after="0" w:line="240" w:lineRule="auto"/>
        <w:ind w:right="4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Муниципальные котельные </w:t>
      </w:r>
      <w:r w:rsidR="004E1150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4E1150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4E1150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нуждаются в модернизации.</w:t>
      </w:r>
    </w:p>
    <w:p w:rsidR="00CD0032" w:rsidRDefault="00CD0032" w:rsidP="007957C4">
      <w:pPr>
        <w:spacing w:after="0" w:line="240" w:lineRule="auto"/>
        <w:rPr>
          <w:sz w:val="20"/>
          <w:szCs w:val="20"/>
        </w:rPr>
      </w:pPr>
    </w:p>
    <w:p w:rsidR="00D028F5" w:rsidRDefault="004E1150" w:rsidP="004E1150">
      <w:pPr>
        <w:tabs>
          <w:tab w:val="left" w:pos="0"/>
        </w:tabs>
        <w:spacing w:after="0" w:line="240" w:lineRule="auto"/>
        <w:ind w:right="40" w:firstLine="97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качестве цели в сфере развития энергетической инфраструктуры определена необходимость в газификации </w:t>
      </w:r>
      <w:r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CD0032" w:rsidRDefault="00CD0032" w:rsidP="004E1150">
      <w:pPr>
        <w:tabs>
          <w:tab w:val="left" w:pos="0"/>
        </w:tabs>
        <w:spacing w:after="0" w:line="240" w:lineRule="auto"/>
        <w:ind w:right="40" w:firstLine="97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таблице </w:t>
      </w:r>
      <w:r w:rsidR="004E1150">
        <w:rPr>
          <w:rFonts w:ascii="Times New Roman" w:eastAsia="Times New Roman" w:hAnsi="Times New Roman" w:cs="Times New Roman"/>
          <w:sz w:val="28"/>
          <w:szCs w:val="28"/>
        </w:rPr>
        <w:t>39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приведено целевое значение показателя, характеризующего планируемую динамику по достижению цели.</w:t>
      </w:r>
    </w:p>
    <w:p w:rsidR="00516CE2" w:rsidRDefault="00516CE2" w:rsidP="007957C4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CD0032" w:rsidP="00AB79BE">
      <w:pPr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Таблица </w:t>
      </w:r>
      <w:r w:rsidR="00AE35EE">
        <w:rPr>
          <w:rFonts w:ascii="Times New Roman" w:eastAsia="Times New Roman" w:hAnsi="Times New Roman" w:cs="Times New Roman"/>
          <w:sz w:val="28"/>
          <w:szCs w:val="28"/>
        </w:rPr>
        <w:t>39</w:t>
      </w:r>
    </w:p>
    <w:p w:rsidR="00AE35EE" w:rsidRDefault="00CD0032" w:rsidP="00AE35EE">
      <w:pPr>
        <w:spacing w:after="0" w:line="240" w:lineRule="auto"/>
        <w:ind w:right="-22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Целевое значение показателя, характеризующего достижение цели </w:t>
      </w:r>
      <w:r w:rsidR="00AE35EE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муниципального образования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«</w:t>
      </w:r>
      <w:r w:rsidR="00AE35EE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нский район»</w:t>
      </w:r>
      <w:r w:rsidR="00AE35EE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:rsidR="00CD0032" w:rsidRDefault="00CD0032" w:rsidP="00AE35EE">
      <w:pPr>
        <w:spacing w:after="0" w:line="240" w:lineRule="auto"/>
        <w:ind w:right="-221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в сфере развития энергетической инфраструктуры на период до 2030 года</w:t>
      </w:r>
    </w:p>
    <w:p w:rsidR="00CD0032" w:rsidRDefault="00CD0032">
      <w:pPr>
        <w:spacing w:line="2" w:lineRule="exact"/>
        <w:rPr>
          <w:sz w:val="20"/>
          <w:szCs w:val="20"/>
        </w:rPr>
      </w:pPr>
    </w:p>
    <w:tbl>
      <w:tblPr>
        <w:tblW w:w="10065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02"/>
        <w:gridCol w:w="1110"/>
        <w:gridCol w:w="1111"/>
        <w:gridCol w:w="1110"/>
        <w:gridCol w:w="1111"/>
        <w:gridCol w:w="1110"/>
        <w:gridCol w:w="1111"/>
      </w:tblGrid>
      <w:tr w:rsidR="00AE35EE" w:rsidTr="00BE5BDD">
        <w:trPr>
          <w:trHeight w:val="954"/>
        </w:trPr>
        <w:tc>
          <w:tcPr>
            <w:tcW w:w="340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E35EE" w:rsidRDefault="00AE35EE" w:rsidP="00AE35EE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Наименование </w:t>
            </w:r>
            <w:r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показателя</w:t>
            </w:r>
          </w:p>
        </w:tc>
        <w:tc>
          <w:tcPr>
            <w:tcW w:w="111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E35EE" w:rsidRDefault="00AE35EE" w:rsidP="00AE35EE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2017 (базовый) год</w:t>
            </w:r>
          </w:p>
        </w:tc>
        <w:tc>
          <w:tcPr>
            <w:tcW w:w="111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E35EE" w:rsidRDefault="00AE35EE" w:rsidP="00AE35EE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2018 год</w:t>
            </w:r>
          </w:p>
        </w:tc>
        <w:tc>
          <w:tcPr>
            <w:tcW w:w="111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E35EE" w:rsidRDefault="00AE35EE" w:rsidP="00AE35EE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2019 год</w:t>
            </w:r>
          </w:p>
        </w:tc>
        <w:tc>
          <w:tcPr>
            <w:tcW w:w="111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E35EE" w:rsidRDefault="00AE35EE" w:rsidP="00AE35EE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2020 год</w:t>
            </w:r>
          </w:p>
        </w:tc>
        <w:tc>
          <w:tcPr>
            <w:tcW w:w="111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E35EE" w:rsidRDefault="00AE35EE" w:rsidP="00AE35EE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2025 год</w:t>
            </w:r>
          </w:p>
        </w:tc>
        <w:tc>
          <w:tcPr>
            <w:tcW w:w="111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E35EE" w:rsidRDefault="00AE35EE" w:rsidP="00AE35EE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2030 год</w:t>
            </w:r>
          </w:p>
        </w:tc>
      </w:tr>
      <w:tr w:rsidR="00AE35EE" w:rsidTr="00BE5BDD">
        <w:trPr>
          <w:trHeight w:val="640"/>
        </w:trPr>
        <w:tc>
          <w:tcPr>
            <w:tcW w:w="34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E35EE" w:rsidRDefault="00AE35EE">
            <w:pPr>
              <w:spacing w:line="256" w:lineRule="exact"/>
              <w:ind w:left="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Уровень газификации района</w:t>
            </w:r>
          </w:p>
          <w:p w:rsidR="00AE35EE" w:rsidRDefault="00AE35EE" w:rsidP="00A10B3C">
            <w:pPr>
              <w:ind w:left="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E35EE" w:rsidRDefault="00AE35EE" w:rsidP="00A10B3C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77</w:t>
            </w:r>
          </w:p>
        </w:tc>
        <w:tc>
          <w:tcPr>
            <w:tcW w:w="111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E35EE" w:rsidRDefault="00AE35EE" w:rsidP="00A10B3C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78</w:t>
            </w:r>
          </w:p>
        </w:tc>
        <w:tc>
          <w:tcPr>
            <w:tcW w:w="111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E35EE" w:rsidRDefault="00AE35EE" w:rsidP="00A10B3C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79</w:t>
            </w:r>
          </w:p>
        </w:tc>
        <w:tc>
          <w:tcPr>
            <w:tcW w:w="111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E35EE" w:rsidRDefault="00AE35EE" w:rsidP="00A10B3C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111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E35EE" w:rsidRDefault="00AE35EE" w:rsidP="00A10B3C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85</w:t>
            </w:r>
          </w:p>
        </w:tc>
        <w:tc>
          <w:tcPr>
            <w:tcW w:w="111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AE35EE" w:rsidRDefault="00AE35EE" w:rsidP="00A10B3C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90</w:t>
            </w:r>
          </w:p>
        </w:tc>
      </w:tr>
    </w:tbl>
    <w:p w:rsidR="00CD0032" w:rsidRDefault="00CD0032">
      <w:pPr>
        <w:spacing w:line="325" w:lineRule="exact"/>
        <w:rPr>
          <w:sz w:val="20"/>
          <w:szCs w:val="20"/>
        </w:rPr>
      </w:pPr>
    </w:p>
    <w:p w:rsidR="00CD0032" w:rsidRDefault="00CD0032" w:rsidP="00AE35EE">
      <w:pPr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Задачи </w:t>
      </w:r>
      <w:r w:rsidR="00AE35EE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AE35EE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AE35EE"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>в сфере развития энергетической инфраструктуры на период до 2030 года</w:t>
      </w:r>
    </w:p>
    <w:p w:rsidR="00CD0032" w:rsidRDefault="00CD0032" w:rsidP="00751405">
      <w:pPr>
        <w:numPr>
          <w:ilvl w:val="0"/>
          <w:numId w:val="66"/>
        </w:numPr>
        <w:tabs>
          <w:tab w:val="left" w:pos="1011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Повышение уровня газификации </w:t>
      </w:r>
      <w:r w:rsidR="00AE35EE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 «Смоле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AE35EE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CD0032" w:rsidP="00751405">
      <w:pPr>
        <w:numPr>
          <w:ilvl w:val="0"/>
          <w:numId w:val="66"/>
        </w:numPr>
        <w:tabs>
          <w:tab w:val="left" w:pos="1002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Обеспечение своевременного удовлетворения спроса на электроэнергию для поддержания в долгосрочной перспективе высоких и устойчивых темпов роста экономики.</w:t>
      </w:r>
    </w:p>
    <w:p w:rsidR="00CD0032" w:rsidRDefault="00CD0032" w:rsidP="00751405">
      <w:pPr>
        <w:numPr>
          <w:ilvl w:val="0"/>
          <w:numId w:val="66"/>
        </w:numPr>
        <w:tabs>
          <w:tab w:val="left" w:pos="994"/>
        </w:tabs>
        <w:spacing w:after="0" w:line="240" w:lineRule="auto"/>
        <w:ind w:right="20"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Повышение качества жизни населения в результате повышения качества оказания услуг по теплоснабжению и снижения их стоимости.</w:t>
      </w:r>
    </w:p>
    <w:p w:rsidR="00CD0032" w:rsidRDefault="00683257" w:rsidP="00683257">
      <w:pPr>
        <w:tabs>
          <w:tab w:val="left" w:pos="985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Повышение энергетической эффективности экономики </w:t>
      </w:r>
      <w:r w:rsidR="00751405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751405"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751405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751405" w:rsidP="00751405">
      <w:pPr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достижения определе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нной выше цели в сфере развития энергетической инфраструктуры на период до 2030 года и решения представленных задач в первоочередном порядке следует поддерживать высокие объ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мы финансового обеспечения отрасли энергетики </w:t>
      </w:r>
      <w:r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>
        <w:rPr>
          <w:rFonts w:ascii="Times New Roman" w:eastAsia="Times New Roman" w:hAnsi="Times New Roman" w:cs="Times New Roman"/>
          <w:sz w:val="28"/>
          <w:szCs w:val="28"/>
        </w:rPr>
        <w:t>Смоленской области</w:t>
      </w:r>
      <w:r w:rsidR="00CD029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– в противном случае иные направления фактически не будут реализовываться.</w:t>
      </w:r>
    </w:p>
    <w:p w:rsidR="00CD0032" w:rsidRDefault="00CD0291" w:rsidP="00CD0291">
      <w:pPr>
        <w:tabs>
          <w:tab w:val="left" w:pos="0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целях газификации сельских населенных пунктов необходимо:</w:t>
      </w:r>
      <w:r w:rsidR="00751405">
        <w:rPr>
          <w:rFonts w:eastAsia="Times New Roman"/>
          <w:sz w:val="28"/>
          <w:szCs w:val="28"/>
        </w:rPr>
        <w:t xml:space="preserve"> </w:t>
      </w:r>
      <w:r w:rsidR="00CD0032" w:rsidRPr="00751405">
        <w:rPr>
          <w:rFonts w:ascii="Times New Roman" w:eastAsia="Times New Roman" w:hAnsi="Times New Roman" w:cs="Times New Roman"/>
          <w:sz w:val="28"/>
          <w:szCs w:val="28"/>
        </w:rPr>
        <w:t xml:space="preserve">изготовление </w:t>
      </w:r>
      <w:r w:rsidR="00751405">
        <w:rPr>
          <w:rFonts w:ascii="Times New Roman" w:eastAsia="Times New Roman" w:hAnsi="Times New Roman" w:cs="Times New Roman"/>
          <w:sz w:val="28"/>
          <w:szCs w:val="28"/>
        </w:rPr>
        <w:t>проектно-сметной документации (</w:t>
      </w:r>
      <w:r w:rsidR="00CD0032" w:rsidRPr="00751405">
        <w:rPr>
          <w:rFonts w:ascii="Times New Roman" w:eastAsia="Times New Roman" w:hAnsi="Times New Roman" w:cs="Times New Roman"/>
          <w:sz w:val="28"/>
          <w:szCs w:val="28"/>
        </w:rPr>
        <w:t>ПСД</w:t>
      </w:r>
      <w:r w:rsidR="00751405">
        <w:rPr>
          <w:rFonts w:ascii="Times New Roman" w:eastAsia="Times New Roman" w:hAnsi="Times New Roman" w:cs="Times New Roman"/>
          <w:sz w:val="28"/>
          <w:szCs w:val="28"/>
        </w:rPr>
        <w:t>)</w:t>
      </w:r>
      <w:r w:rsidR="00CD0032" w:rsidRPr="00751405">
        <w:rPr>
          <w:rFonts w:ascii="Times New Roman" w:eastAsia="Times New Roman" w:hAnsi="Times New Roman" w:cs="Times New Roman"/>
          <w:sz w:val="28"/>
          <w:szCs w:val="28"/>
        </w:rPr>
        <w:t xml:space="preserve"> на внутри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D0032" w:rsidRPr="00751405">
        <w:rPr>
          <w:rFonts w:ascii="Times New Roman" w:eastAsia="Times New Roman" w:hAnsi="Times New Roman" w:cs="Times New Roman"/>
          <w:sz w:val="28"/>
          <w:szCs w:val="28"/>
        </w:rPr>
        <w:t>поселковые сети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вступить в федеральные программы на условиях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софинансирования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  <w:r w:rsidR="00CD0032" w:rsidRPr="0075140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CD0032" w:rsidRDefault="00CD0032" w:rsidP="00CD0291">
      <w:pPr>
        <w:spacing w:after="0" w:line="240" w:lineRule="auto"/>
        <w:ind w:firstLine="85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До</w:t>
      </w:r>
      <w:r w:rsidR="008652B7">
        <w:rPr>
          <w:rFonts w:ascii="Times New Roman" w:eastAsia="Times New Roman" w:hAnsi="Times New Roman" w:cs="Times New Roman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sz w:val="28"/>
          <w:szCs w:val="28"/>
        </w:rPr>
        <w:t>олнительные мероприятия:</w:t>
      </w:r>
    </w:p>
    <w:p w:rsidR="00CD0032" w:rsidRDefault="00CD0032" w:rsidP="00CD0291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выявление приоритетных для </w:t>
      </w:r>
      <w:r w:rsidR="00CD0291">
        <w:rPr>
          <w:rFonts w:ascii="Times New Roman" w:eastAsia="Times New Roman" w:hAnsi="Times New Roman" w:cs="Times New Roman"/>
          <w:sz w:val="28"/>
          <w:szCs w:val="28"/>
        </w:rPr>
        <w:t xml:space="preserve">муниципального образования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CD0291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>ский район»</w:t>
      </w:r>
      <w:r w:rsidR="00CD0291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инвестиционных проектов, требующих подключения к газораспределительным сетям и (или) комплексного развития газотранспортной инфраструктуры, и обеспечение их интеграции в долгосрочные планы открытого акционерного общества «Газпром» по развитию газового хозяйства в регионе (в том числе проектов по развитию промышленных площадок);</w:t>
      </w:r>
    </w:p>
    <w:p w:rsidR="00CD0032" w:rsidRDefault="00CD0032" w:rsidP="00CD0291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обеспечение синхронизации разрабатываемых схем и программ развития электроэнергетики </w:t>
      </w:r>
      <w:r w:rsidR="00CD0291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CD0291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CD0291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 документами стратегического развития </w:t>
      </w:r>
      <w:r w:rsidR="00CD0291">
        <w:rPr>
          <w:rFonts w:ascii="Times New Roman" w:eastAsia="Times New Roman" w:hAnsi="Times New Roman" w:cs="Times New Roman"/>
          <w:sz w:val="28"/>
          <w:szCs w:val="28"/>
        </w:rPr>
        <w:t xml:space="preserve">муниципального образования </w:t>
      </w:r>
      <w:r>
        <w:rPr>
          <w:rFonts w:ascii="Times New Roman" w:eastAsia="Times New Roman" w:hAnsi="Times New Roman" w:cs="Times New Roman"/>
          <w:sz w:val="28"/>
          <w:szCs w:val="28"/>
        </w:rPr>
        <w:t>«</w:t>
      </w:r>
      <w:r w:rsidR="00CD0291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CD0291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CD0032" w:rsidRDefault="00CD0032" w:rsidP="00CD0291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содействие реализации проектов развития электрических сетей и локальных электростанций малой мощности (в случае появления таких проектов и инвесторов) на территории </w:t>
      </w:r>
      <w:r w:rsidR="00CD0291">
        <w:rPr>
          <w:rFonts w:ascii="Times New Roman" w:eastAsia="Times New Roman" w:hAnsi="Times New Roman" w:cs="Times New Roman"/>
          <w:sz w:val="28"/>
          <w:szCs w:val="28"/>
        </w:rPr>
        <w:t xml:space="preserve">муниципального образования </w:t>
      </w:r>
      <w:r>
        <w:rPr>
          <w:rFonts w:ascii="Times New Roman" w:eastAsia="Times New Roman" w:hAnsi="Times New Roman" w:cs="Times New Roman"/>
          <w:sz w:val="28"/>
          <w:szCs w:val="28"/>
        </w:rPr>
        <w:t>«</w:t>
      </w:r>
      <w:r w:rsidR="00CD0291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CD0291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CD0032" w:rsidRDefault="00CD0032" w:rsidP="00CD0291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обеспечение своевременного пересмотра и согласования плана-графика синхронизации выполнения программ газификации субъектов Российской Федерации открытым акционерным обществом «Газпром»;</w:t>
      </w:r>
    </w:p>
    <w:p w:rsidR="00CD0032" w:rsidRDefault="00CD0032" w:rsidP="00CD0291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обеспечение льготных условий и высокой скорости подключения инвесторов к электрическим сетям;</w:t>
      </w:r>
    </w:p>
    <w:p w:rsidR="00CD0032" w:rsidRDefault="00CD0032" w:rsidP="00CD0291">
      <w:pPr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разработка перспективных схем теплоснабжения и их синхронизация с документами стратегического развития </w:t>
      </w:r>
      <w:r w:rsidR="00CD0291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CD0291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CD0291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CD0032" w:rsidRDefault="00CD0032" w:rsidP="00CD0291">
      <w:pPr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обеспечение актуализации разработанных схем теплоснабжения и их синхронизации с документами стратегического развития и программными документами </w:t>
      </w:r>
      <w:r w:rsidR="00CD0291">
        <w:rPr>
          <w:rFonts w:ascii="Times New Roman" w:eastAsia="Times New Roman" w:hAnsi="Times New Roman" w:cs="Times New Roman"/>
          <w:sz w:val="28"/>
          <w:szCs w:val="28"/>
        </w:rPr>
        <w:t xml:space="preserve">муниципального образования </w:t>
      </w:r>
      <w:r>
        <w:rPr>
          <w:rFonts w:ascii="Times New Roman" w:eastAsia="Times New Roman" w:hAnsi="Times New Roman" w:cs="Times New Roman"/>
          <w:sz w:val="28"/>
          <w:szCs w:val="28"/>
        </w:rPr>
        <w:t>«</w:t>
      </w:r>
      <w:r w:rsidR="00CD0291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CD0291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CD0032" w:rsidRDefault="00CD0032" w:rsidP="002559C3">
      <w:pPr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обеспечение применения энергосберегающих технологий при строительстве новых промышленных производств.</w:t>
      </w:r>
    </w:p>
    <w:p w:rsidR="00CD0032" w:rsidRDefault="00CD0032">
      <w:pPr>
        <w:spacing w:line="5" w:lineRule="exact"/>
        <w:rPr>
          <w:sz w:val="20"/>
          <w:szCs w:val="20"/>
        </w:rPr>
      </w:pPr>
    </w:p>
    <w:p w:rsidR="00CD0032" w:rsidRDefault="00CD0032">
      <w:pPr>
        <w:ind w:right="-379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5.3. Реализация направлений развития</w:t>
      </w:r>
    </w:p>
    <w:p w:rsidR="00CD0032" w:rsidRDefault="00CD0032" w:rsidP="00AB79BE">
      <w:pPr>
        <w:ind w:left="340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5.3.1 Социальная политика</w:t>
      </w:r>
    </w:p>
    <w:p w:rsidR="00CD0032" w:rsidRDefault="00CD0032" w:rsidP="00DF3EB8">
      <w:pPr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Текущая ситуация в сфере социальной политики в </w:t>
      </w:r>
      <w:r w:rsidR="00DF3EB8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нском районе характеризуется достаточно высокой долей населения с доходами ниже прожиточного минимума: она составляет 15,5 процента всего населения </w:t>
      </w:r>
      <w:r w:rsidR="00DF3EB8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нского района. К числу особо острых проблем относятся социальная ра</w:t>
      </w:r>
      <w:r w:rsidR="00DF3EB8">
        <w:rPr>
          <w:rFonts w:ascii="Times New Roman" w:eastAsia="Times New Roman" w:hAnsi="Times New Roman" w:cs="Times New Roman"/>
          <w:sz w:val="28"/>
          <w:szCs w:val="28"/>
        </w:rPr>
        <w:t>зобще</w:t>
      </w:r>
      <w:r>
        <w:rPr>
          <w:rFonts w:ascii="Times New Roman" w:eastAsia="Times New Roman" w:hAnsi="Times New Roman" w:cs="Times New Roman"/>
          <w:sz w:val="28"/>
          <w:szCs w:val="28"/>
        </w:rPr>
        <w:t>нность, что проявляется в отношении социально уязвимых групп населения – детей, находящихся в трудной жизненной ситуации, граждан пожилого возраста, инвалидов. При этом вследствие развития системы социальной поддержки граждан по статусному принципу, а не по принципу адресности развивается иждивенческая позиция большинства клиентов социальных служб, а с</w:t>
      </w:r>
      <w:r w:rsidR="00DF3EB8"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циальная помощь рассматривается как необходимое и должное действие.</w:t>
      </w:r>
    </w:p>
    <w:p w:rsidR="00CD0032" w:rsidRDefault="00DF3EB8" w:rsidP="00DF3EB8">
      <w:pPr>
        <w:tabs>
          <w:tab w:val="left" w:pos="1258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качестве цели в развитии социальных институтов и социальной политики определена необходимость сн</w:t>
      </w:r>
      <w:r>
        <w:rPr>
          <w:rFonts w:ascii="Times New Roman" w:eastAsia="Times New Roman" w:hAnsi="Times New Roman" w:cs="Times New Roman"/>
          <w:sz w:val="28"/>
          <w:szCs w:val="28"/>
        </w:rPr>
        <w:t>ижения уровня социальной напряже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нности в </w:t>
      </w:r>
      <w:r>
        <w:rPr>
          <w:rFonts w:ascii="Times New Roman" w:eastAsia="Times New Roman" w:hAnsi="Times New Roman" w:cs="Times New Roman"/>
          <w:sz w:val="28"/>
          <w:szCs w:val="28"/>
        </w:rPr>
        <w:t>Смоленском районе. В таблице 40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приведено целевое значение показателя, характеризующего планируемую динамику по достижению цели.</w:t>
      </w:r>
    </w:p>
    <w:p w:rsidR="00CD0032" w:rsidRDefault="00CD0032" w:rsidP="00AB79BE">
      <w:pPr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4</w:t>
      </w:r>
      <w:r w:rsidR="00DF3EB8">
        <w:rPr>
          <w:rFonts w:ascii="Times New Roman" w:eastAsia="Times New Roman" w:hAnsi="Times New Roman" w:cs="Times New Roman"/>
          <w:sz w:val="28"/>
          <w:szCs w:val="28"/>
        </w:rPr>
        <w:t>0</w:t>
      </w:r>
    </w:p>
    <w:p w:rsidR="00CD0032" w:rsidRDefault="00CD0032">
      <w:pPr>
        <w:spacing w:line="18" w:lineRule="exact"/>
        <w:rPr>
          <w:sz w:val="20"/>
          <w:szCs w:val="20"/>
        </w:rPr>
      </w:pPr>
    </w:p>
    <w:p w:rsidR="00CD0032" w:rsidRDefault="00CD0032" w:rsidP="00DF3EB8">
      <w:pPr>
        <w:tabs>
          <w:tab w:val="left" w:pos="10206"/>
        </w:tabs>
        <w:spacing w:line="237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Целевое значение показателя, характеризующего достижение цели </w:t>
      </w:r>
      <w:r w:rsidR="00DF3EB8">
        <w:rPr>
          <w:rFonts w:ascii="Times New Roman" w:eastAsia="Times New Roman" w:hAnsi="Times New Roman" w:cs="Times New Roman"/>
          <w:b/>
          <w:bCs/>
          <w:sz w:val="28"/>
          <w:szCs w:val="28"/>
        </w:rPr>
        <w:t>муниципального образования «Смоле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нск</w:t>
      </w:r>
      <w:r w:rsidR="00DF3EB8">
        <w:rPr>
          <w:rFonts w:ascii="Times New Roman" w:eastAsia="Times New Roman" w:hAnsi="Times New Roman" w:cs="Times New Roman"/>
          <w:b/>
          <w:bCs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район</w:t>
      </w:r>
      <w:r w:rsidR="00DF3EB8">
        <w:rPr>
          <w:rFonts w:ascii="Times New Roman" w:eastAsia="Times New Roman" w:hAnsi="Times New Roman" w:cs="Times New Roman"/>
          <w:b/>
          <w:bCs/>
          <w:sz w:val="28"/>
          <w:szCs w:val="28"/>
        </w:rPr>
        <w:t>» Смоленской области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в сфере развития социальных институтов и проведения результативной социальной </w:t>
      </w: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политики на период</w:t>
      </w:r>
      <w:proofErr w:type="gram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до 2030 года</w:t>
      </w:r>
    </w:p>
    <w:p w:rsidR="00CD0032" w:rsidRDefault="00CD0032">
      <w:pPr>
        <w:spacing w:line="4" w:lineRule="exact"/>
        <w:rPr>
          <w:sz w:val="20"/>
          <w:szCs w:val="20"/>
        </w:rPr>
      </w:pPr>
    </w:p>
    <w:tbl>
      <w:tblPr>
        <w:tblW w:w="10236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44"/>
        <w:gridCol w:w="1110"/>
        <w:gridCol w:w="1110"/>
        <w:gridCol w:w="1111"/>
        <w:gridCol w:w="1110"/>
        <w:gridCol w:w="1110"/>
        <w:gridCol w:w="1111"/>
        <w:gridCol w:w="30"/>
      </w:tblGrid>
      <w:tr w:rsidR="00DF3EB8" w:rsidTr="00EE30E9">
        <w:trPr>
          <w:trHeight w:val="421"/>
        </w:trPr>
        <w:tc>
          <w:tcPr>
            <w:tcW w:w="354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F3EB8" w:rsidRDefault="00DF3EB8" w:rsidP="005A73C6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</w:t>
            </w:r>
            <w:r w:rsidR="005A73C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показателя</w:t>
            </w:r>
          </w:p>
        </w:tc>
        <w:tc>
          <w:tcPr>
            <w:tcW w:w="111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F3EB8" w:rsidRDefault="00DF3EB8" w:rsidP="00DF3EB8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2017 (базовый) год</w:t>
            </w:r>
          </w:p>
        </w:tc>
        <w:tc>
          <w:tcPr>
            <w:tcW w:w="111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F3EB8" w:rsidRDefault="00DF3EB8" w:rsidP="005A73C6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2018</w:t>
            </w:r>
            <w:r w:rsidR="005A73C6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1111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F3EB8" w:rsidRDefault="00DF3EB8" w:rsidP="005A73C6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2019</w:t>
            </w:r>
            <w:r w:rsidR="005A73C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1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F3EB8" w:rsidRDefault="00DF3EB8" w:rsidP="005A73C6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2020</w:t>
            </w:r>
            <w:r w:rsidR="005A73C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111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F3EB8" w:rsidRDefault="00DF3EB8" w:rsidP="005A73C6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2025</w:t>
            </w:r>
            <w:r w:rsidR="005A73C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1111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F3EB8" w:rsidRDefault="00DF3EB8" w:rsidP="005A73C6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2030</w:t>
            </w:r>
            <w:r w:rsidR="005A73C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30" w:type="dxa"/>
            <w:vAlign w:val="bottom"/>
          </w:tcPr>
          <w:p w:rsidR="00DF3EB8" w:rsidRDefault="00DF3EB8">
            <w:pPr>
              <w:rPr>
                <w:sz w:val="1"/>
                <w:szCs w:val="1"/>
              </w:rPr>
            </w:pPr>
          </w:p>
        </w:tc>
      </w:tr>
      <w:tr w:rsidR="00DF3EB8" w:rsidTr="00EE30E9">
        <w:trPr>
          <w:trHeight w:val="226"/>
        </w:trPr>
        <w:tc>
          <w:tcPr>
            <w:tcW w:w="3544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F3EB8" w:rsidRDefault="00DF3EB8" w:rsidP="00A10B3C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1110" w:type="dxa"/>
            <w:vMerge/>
            <w:tcBorders>
              <w:right w:val="single" w:sz="8" w:space="0" w:color="auto"/>
            </w:tcBorders>
            <w:vAlign w:val="bottom"/>
          </w:tcPr>
          <w:p w:rsidR="00DF3EB8" w:rsidRDefault="00DF3EB8" w:rsidP="00A10B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10" w:type="dxa"/>
            <w:vMerge/>
            <w:tcBorders>
              <w:right w:val="single" w:sz="8" w:space="0" w:color="auto"/>
            </w:tcBorders>
            <w:vAlign w:val="bottom"/>
          </w:tcPr>
          <w:p w:rsidR="00DF3EB8" w:rsidRDefault="00DF3EB8" w:rsidP="00A10B3C">
            <w:pPr>
              <w:spacing w:line="264" w:lineRule="exact"/>
              <w:ind w:right="20"/>
              <w:jc w:val="right"/>
              <w:rPr>
                <w:sz w:val="19"/>
                <w:szCs w:val="19"/>
              </w:rPr>
            </w:pPr>
          </w:p>
        </w:tc>
        <w:tc>
          <w:tcPr>
            <w:tcW w:w="1111" w:type="dxa"/>
            <w:vMerge/>
            <w:tcBorders>
              <w:right w:val="single" w:sz="8" w:space="0" w:color="auto"/>
            </w:tcBorders>
            <w:vAlign w:val="bottom"/>
          </w:tcPr>
          <w:p w:rsidR="00DF3EB8" w:rsidRDefault="00DF3EB8" w:rsidP="00A10B3C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1110" w:type="dxa"/>
            <w:vMerge/>
            <w:tcBorders>
              <w:right w:val="single" w:sz="8" w:space="0" w:color="auto"/>
            </w:tcBorders>
            <w:vAlign w:val="bottom"/>
          </w:tcPr>
          <w:p w:rsidR="00DF3EB8" w:rsidRDefault="00DF3EB8" w:rsidP="00A10B3C">
            <w:pPr>
              <w:spacing w:line="264" w:lineRule="exact"/>
              <w:ind w:right="100"/>
              <w:jc w:val="right"/>
              <w:rPr>
                <w:sz w:val="19"/>
                <w:szCs w:val="19"/>
              </w:rPr>
            </w:pPr>
          </w:p>
        </w:tc>
        <w:tc>
          <w:tcPr>
            <w:tcW w:w="1110" w:type="dxa"/>
            <w:vMerge/>
            <w:tcBorders>
              <w:right w:val="single" w:sz="8" w:space="0" w:color="auto"/>
            </w:tcBorders>
            <w:vAlign w:val="bottom"/>
          </w:tcPr>
          <w:p w:rsidR="00DF3EB8" w:rsidRDefault="00DF3EB8" w:rsidP="00A10B3C">
            <w:pPr>
              <w:spacing w:line="264" w:lineRule="exact"/>
              <w:ind w:right="80"/>
              <w:jc w:val="right"/>
              <w:rPr>
                <w:sz w:val="19"/>
                <w:szCs w:val="19"/>
              </w:rPr>
            </w:pPr>
          </w:p>
        </w:tc>
        <w:tc>
          <w:tcPr>
            <w:tcW w:w="1111" w:type="dxa"/>
            <w:vMerge/>
            <w:tcBorders>
              <w:right w:val="single" w:sz="8" w:space="0" w:color="auto"/>
            </w:tcBorders>
            <w:vAlign w:val="bottom"/>
          </w:tcPr>
          <w:p w:rsidR="00DF3EB8" w:rsidRDefault="00DF3EB8" w:rsidP="00A10B3C">
            <w:pPr>
              <w:spacing w:line="264" w:lineRule="exact"/>
              <w:ind w:right="100"/>
              <w:jc w:val="right"/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DF3EB8" w:rsidRDefault="00DF3EB8">
            <w:pPr>
              <w:rPr>
                <w:sz w:val="1"/>
                <w:szCs w:val="1"/>
              </w:rPr>
            </w:pPr>
          </w:p>
        </w:tc>
      </w:tr>
      <w:tr w:rsidR="00DF3EB8" w:rsidTr="00EE30E9">
        <w:trPr>
          <w:trHeight w:val="264"/>
        </w:trPr>
        <w:tc>
          <w:tcPr>
            <w:tcW w:w="3544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F3EB8" w:rsidRDefault="00DF3EB8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110" w:type="dxa"/>
            <w:vMerge/>
            <w:tcBorders>
              <w:right w:val="single" w:sz="8" w:space="0" w:color="auto"/>
            </w:tcBorders>
            <w:vAlign w:val="bottom"/>
          </w:tcPr>
          <w:p w:rsidR="00DF3EB8" w:rsidRDefault="00DF3EB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10" w:type="dxa"/>
            <w:vMerge/>
            <w:tcBorders>
              <w:right w:val="single" w:sz="8" w:space="0" w:color="auto"/>
            </w:tcBorders>
            <w:vAlign w:val="bottom"/>
          </w:tcPr>
          <w:p w:rsidR="00DF3EB8" w:rsidRDefault="00DF3EB8">
            <w:pPr>
              <w:spacing w:line="264" w:lineRule="exact"/>
              <w:ind w:right="20"/>
              <w:jc w:val="right"/>
              <w:rPr>
                <w:sz w:val="20"/>
                <w:szCs w:val="20"/>
              </w:rPr>
            </w:pPr>
          </w:p>
        </w:tc>
        <w:tc>
          <w:tcPr>
            <w:tcW w:w="1111" w:type="dxa"/>
            <w:vMerge/>
            <w:tcBorders>
              <w:right w:val="single" w:sz="8" w:space="0" w:color="auto"/>
            </w:tcBorders>
            <w:vAlign w:val="bottom"/>
          </w:tcPr>
          <w:p w:rsidR="00DF3EB8" w:rsidRDefault="00DF3EB8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110" w:type="dxa"/>
            <w:vMerge/>
            <w:tcBorders>
              <w:right w:val="single" w:sz="8" w:space="0" w:color="auto"/>
            </w:tcBorders>
            <w:vAlign w:val="bottom"/>
          </w:tcPr>
          <w:p w:rsidR="00DF3EB8" w:rsidRDefault="00DF3EB8">
            <w:pPr>
              <w:spacing w:line="264" w:lineRule="exact"/>
              <w:ind w:right="100"/>
              <w:jc w:val="right"/>
              <w:rPr>
                <w:sz w:val="20"/>
                <w:szCs w:val="20"/>
              </w:rPr>
            </w:pPr>
          </w:p>
        </w:tc>
        <w:tc>
          <w:tcPr>
            <w:tcW w:w="1110" w:type="dxa"/>
            <w:vMerge/>
            <w:tcBorders>
              <w:right w:val="single" w:sz="8" w:space="0" w:color="auto"/>
            </w:tcBorders>
            <w:vAlign w:val="bottom"/>
          </w:tcPr>
          <w:p w:rsidR="00DF3EB8" w:rsidRDefault="00DF3EB8">
            <w:pPr>
              <w:spacing w:line="264" w:lineRule="exact"/>
              <w:ind w:right="80"/>
              <w:jc w:val="right"/>
              <w:rPr>
                <w:sz w:val="20"/>
                <w:szCs w:val="20"/>
              </w:rPr>
            </w:pPr>
          </w:p>
        </w:tc>
        <w:tc>
          <w:tcPr>
            <w:tcW w:w="1111" w:type="dxa"/>
            <w:vMerge/>
            <w:tcBorders>
              <w:right w:val="single" w:sz="8" w:space="0" w:color="auto"/>
            </w:tcBorders>
            <w:vAlign w:val="bottom"/>
          </w:tcPr>
          <w:p w:rsidR="00DF3EB8" w:rsidRDefault="00DF3EB8">
            <w:pPr>
              <w:spacing w:line="264" w:lineRule="exact"/>
              <w:ind w:right="100"/>
              <w:jc w:val="right"/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DF3EB8" w:rsidRDefault="00DF3EB8">
            <w:pPr>
              <w:rPr>
                <w:sz w:val="1"/>
                <w:szCs w:val="1"/>
              </w:rPr>
            </w:pPr>
          </w:p>
        </w:tc>
      </w:tr>
      <w:tr w:rsidR="00DF3EB8" w:rsidTr="00EE30E9">
        <w:trPr>
          <w:trHeight w:val="62"/>
        </w:trPr>
        <w:tc>
          <w:tcPr>
            <w:tcW w:w="3544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F3EB8" w:rsidRDefault="00DF3EB8">
            <w:pPr>
              <w:rPr>
                <w:sz w:val="5"/>
                <w:szCs w:val="5"/>
              </w:rPr>
            </w:pPr>
          </w:p>
        </w:tc>
        <w:tc>
          <w:tcPr>
            <w:tcW w:w="1110" w:type="dxa"/>
            <w:vMerge/>
            <w:tcBorders>
              <w:right w:val="single" w:sz="8" w:space="0" w:color="auto"/>
            </w:tcBorders>
            <w:vAlign w:val="bottom"/>
          </w:tcPr>
          <w:p w:rsidR="00DF3EB8" w:rsidRDefault="00DF3EB8">
            <w:pPr>
              <w:rPr>
                <w:sz w:val="5"/>
                <w:szCs w:val="5"/>
              </w:rPr>
            </w:pPr>
          </w:p>
        </w:tc>
        <w:tc>
          <w:tcPr>
            <w:tcW w:w="1110" w:type="dxa"/>
            <w:vMerge/>
            <w:tcBorders>
              <w:right w:val="single" w:sz="8" w:space="0" w:color="auto"/>
            </w:tcBorders>
            <w:vAlign w:val="bottom"/>
          </w:tcPr>
          <w:p w:rsidR="00DF3EB8" w:rsidRDefault="00DF3EB8">
            <w:pPr>
              <w:rPr>
                <w:sz w:val="5"/>
                <w:szCs w:val="5"/>
              </w:rPr>
            </w:pPr>
          </w:p>
        </w:tc>
        <w:tc>
          <w:tcPr>
            <w:tcW w:w="1111" w:type="dxa"/>
            <w:vMerge/>
            <w:tcBorders>
              <w:right w:val="single" w:sz="8" w:space="0" w:color="auto"/>
            </w:tcBorders>
            <w:vAlign w:val="bottom"/>
          </w:tcPr>
          <w:p w:rsidR="00DF3EB8" w:rsidRDefault="00DF3EB8">
            <w:pPr>
              <w:rPr>
                <w:sz w:val="5"/>
                <w:szCs w:val="5"/>
              </w:rPr>
            </w:pPr>
          </w:p>
        </w:tc>
        <w:tc>
          <w:tcPr>
            <w:tcW w:w="1110" w:type="dxa"/>
            <w:vMerge/>
            <w:tcBorders>
              <w:right w:val="single" w:sz="8" w:space="0" w:color="auto"/>
            </w:tcBorders>
            <w:vAlign w:val="bottom"/>
          </w:tcPr>
          <w:p w:rsidR="00DF3EB8" w:rsidRDefault="00DF3EB8">
            <w:pPr>
              <w:rPr>
                <w:sz w:val="5"/>
                <w:szCs w:val="5"/>
              </w:rPr>
            </w:pPr>
          </w:p>
        </w:tc>
        <w:tc>
          <w:tcPr>
            <w:tcW w:w="1110" w:type="dxa"/>
            <w:vMerge/>
            <w:tcBorders>
              <w:right w:val="single" w:sz="8" w:space="0" w:color="auto"/>
            </w:tcBorders>
            <w:vAlign w:val="bottom"/>
          </w:tcPr>
          <w:p w:rsidR="00DF3EB8" w:rsidRDefault="00DF3EB8">
            <w:pPr>
              <w:rPr>
                <w:sz w:val="5"/>
                <w:szCs w:val="5"/>
              </w:rPr>
            </w:pPr>
          </w:p>
        </w:tc>
        <w:tc>
          <w:tcPr>
            <w:tcW w:w="1111" w:type="dxa"/>
            <w:vMerge/>
            <w:tcBorders>
              <w:right w:val="single" w:sz="8" w:space="0" w:color="auto"/>
            </w:tcBorders>
            <w:vAlign w:val="bottom"/>
          </w:tcPr>
          <w:p w:rsidR="00DF3EB8" w:rsidRDefault="00DF3EB8">
            <w:pPr>
              <w:rPr>
                <w:sz w:val="5"/>
                <w:szCs w:val="5"/>
              </w:rPr>
            </w:pPr>
          </w:p>
        </w:tc>
        <w:tc>
          <w:tcPr>
            <w:tcW w:w="30" w:type="dxa"/>
            <w:vAlign w:val="bottom"/>
          </w:tcPr>
          <w:p w:rsidR="00DF3EB8" w:rsidRDefault="00DF3EB8">
            <w:pPr>
              <w:rPr>
                <w:sz w:val="1"/>
                <w:szCs w:val="1"/>
              </w:rPr>
            </w:pPr>
          </w:p>
        </w:tc>
      </w:tr>
      <w:tr w:rsidR="00DF3EB8" w:rsidTr="00EE30E9">
        <w:trPr>
          <w:trHeight w:val="74"/>
        </w:trPr>
        <w:tc>
          <w:tcPr>
            <w:tcW w:w="354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F3EB8" w:rsidRDefault="00DF3EB8">
            <w:pPr>
              <w:rPr>
                <w:sz w:val="14"/>
                <w:szCs w:val="14"/>
              </w:rPr>
            </w:pPr>
          </w:p>
        </w:tc>
        <w:tc>
          <w:tcPr>
            <w:tcW w:w="111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F3EB8" w:rsidRDefault="00DF3EB8">
            <w:pPr>
              <w:rPr>
                <w:sz w:val="14"/>
                <w:szCs w:val="14"/>
              </w:rPr>
            </w:pPr>
          </w:p>
        </w:tc>
        <w:tc>
          <w:tcPr>
            <w:tcW w:w="111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F3EB8" w:rsidRDefault="00DF3EB8">
            <w:pPr>
              <w:rPr>
                <w:sz w:val="14"/>
                <w:szCs w:val="14"/>
              </w:rPr>
            </w:pPr>
          </w:p>
        </w:tc>
        <w:tc>
          <w:tcPr>
            <w:tcW w:w="1111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F3EB8" w:rsidRDefault="00DF3EB8">
            <w:pPr>
              <w:rPr>
                <w:sz w:val="14"/>
                <w:szCs w:val="14"/>
              </w:rPr>
            </w:pPr>
          </w:p>
        </w:tc>
        <w:tc>
          <w:tcPr>
            <w:tcW w:w="111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F3EB8" w:rsidRDefault="00DF3EB8">
            <w:pPr>
              <w:rPr>
                <w:sz w:val="14"/>
                <w:szCs w:val="14"/>
              </w:rPr>
            </w:pPr>
          </w:p>
        </w:tc>
        <w:tc>
          <w:tcPr>
            <w:tcW w:w="111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F3EB8" w:rsidRDefault="00DF3EB8">
            <w:pPr>
              <w:rPr>
                <w:sz w:val="14"/>
                <w:szCs w:val="14"/>
              </w:rPr>
            </w:pPr>
          </w:p>
        </w:tc>
        <w:tc>
          <w:tcPr>
            <w:tcW w:w="1111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F3EB8" w:rsidRDefault="00DF3EB8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DF3EB8" w:rsidRDefault="00DF3EB8">
            <w:pPr>
              <w:rPr>
                <w:sz w:val="1"/>
                <w:szCs w:val="1"/>
              </w:rPr>
            </w:pPr>
          </w:p>
        </w:tc>
      </w:tr>
      <w:tr w:rsidR="000D1906" w:rsidTr="00EE30E9">
        <w:trPr>
          <w:trHeight w:val="256"/>
        </w:trPr>
        <w:tc>
          <w:tcPr>
            <w:tcW w:w="3544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D1906" w:rsidRDefault="000D1906" w:rsidP="000D1906">
            <w:pPr>
              <w:spacing w:line="256" w:lineRule="exact"/>
              <w:ind w:left="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Доля населения с денежны</w:t>
            </w:r>
            <w:r w:rsidRPr="000D190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ми доходами </w:t>
            </w:r>
            <w:proofErr w:type="gramStart"/>
            <w:r w:rsidRPr="000D1906">
              <w:rPr>
                <w:rFonts w:ascii="Times New Roman" w:eastAsia="Times New Roman" w:hAnsi="Times New Roman" w:cs="Times New Roman"/>
                <w:sz w:val="24"/>
                <w:szCs w:val="24"/>
              </w:rPr>
              <w:t>ниже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региональной величины прожиточного минимума в общей численности Смоленского района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%</w:t>
            </w:r>
          </w:p>
        </w:tc>
        <w:tc>
          <w:tcPr>
            <w:tcW w:w="1110" w:type="dxa"/>
            <w:vMerge w:val="restart"/>
            <w:tcBorders>
              <w:right w:val="single" w:sz="8" w:space="0" w:color="auto"/>
            </w:tcBorders>
            <w:vAlign w:val="bottom"/>
          </w:tcPr>
          <w:p w:rsidR="000D1906" w:rsidRDefault="000D1906" w:rsidP="000D1906">
            <w:pPr>
              <w:spacing w:line="256" w:lineRule="exact"/>
              <w:ind w:right="22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15,5</w:t>
            </w:r>
          </w:p>
        </w:tc>
        <w:tc>
          <w:tcPr>
            <w:tcW w:w="1110" w:type="dxa"/>
            <w:vMerge w:val="restart"/>
            <w:tcBorders>
              <w:right w:val="single" w:sz="8" w:space="0" w:color="auto"/>
            </w:tcBorders>
            <w:vAlign w:val="bottom"/>
          </w:tcPr>
          <w:p w:rsidR="000D1906" w:rsidRDefault="000D1906" w:rsidP="000D1906">
            <w:pPr>
              <w:spacing w:line="256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14,5</w:t>
            </w:r>
          </w:p>
        </w:tc>
        <w:tc>
          <w:tcPr>
            <w:tcW w:w="1111" w:type="dxa"/>
            <w:vMerge w:val="restart"/>
            <w:tcBorders>
              <w:right w:val="single" w:sz="8" w:space="0" w:color="auto"/>
            </w:tcBorders>
            <w:vAlign w:val="bottom"/>
          </w:tcPr>
          <w:p w:rsidR="000D1906" w:rsidRDefault="000D1906" w:rsidP="000D1906">
            <w:pPr>
              <w:spacing w:line="256" w:lineRule="exact"/>
              <w:ind w:right="10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10" w:type="dxa"/>
            <w:vMerge w:val="restart"/>
            <w:tcBorders>
              <w:right w:val="single" w:sz="8" w:space="0" w:color="auto"/>
            </w:tcBorders>
            <w:vAlign w:val="bottom"/>
          </w:tcPr>
          <w:p w:rsidR="000D1906" w:rsidRDefault="00651004" w:rsidP="000D1906">
            <w:pPr>
              <w:spacing w:line="256" w:lineRule="exact"/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10" w:type="dxa"/>
            <w:vMerge w:val="restart"/>
            <w:tcBorders>
              <w:right w:val="single" w:sz="8" w:space="0" w:color="auto"/>
            </w:tcBorders>
            <w:vAlign w:val="bottom"/>
          </w:tcPr>
          <w:p w:rsidR="000D1906" w:rsidRDefault="000D1906" w:rsidP="00651004">
            <w:pPr>
              <w:spacing w:line="256" w:lineRule="exact"/>
              <w:ind w:right="8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 </w:t>
            </w:r>
            <w:r>
              <w:rPr>
                <w:rFonts w:ascii="Times New Roman" w:eastAsia="Times New Roman" w:hAnsi="Times New Roman" w:cs="Times New Roman"/>
                <w:w w:val="93"/>
                <w:sz w:val="24"/>
                <w:szCs w:val="24"/>
              </w:rPr>
              <w:t xml:space="preserve">более </w:t>
            </w:r>
            <w:r w:rsidR="00651004">
              <w:rPr>
                <w:rFonts w:ascii="Times New Roman" w:eastAsia="Times New Roman" w:hAnsi="Times New Roman" w:cs="Times New Roman"/>
                <w:sz w:val="24"/>
                <w:szCs w:val="24"/>
              </w:rPr>
              <w:t>10,5</w:t>
            </w:r>
          </w:p>
        </w:tc>
        <w:tc>
          <w:tcPr>
            <w:tcW w:w="1111" w:type="dxa"/>
            <w:vMerge w:val="restart"/>
            <w:tcBorders>
              <w:right w:val="single" w:sz="8" w:space="0" w:color="auto"/>
            </w:tcBorders>
            <w:vAlign w:val="bottom"/>
          </w:tcPr>
          <w:p w:rsidR="000D1906" w:rsidRDefault="000D1906" w:rsidP="00651004">
            <w:pPr>
              <w:spacing w:line="256" w:lineRule="exact"/>
              <w:ind w:right="10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 </w:t>
            </w:r>
            <w:r>
              <w:rPr>
                <w:rFonts w:ascii="Times New Roman" w:eastAsia="Times New Roman" w:hAnsi="Times New Roman" w:cs="Times New Roman"/>
                <w:w w:val="93"/>
                <w:sz w:val="24"/>
                <w:szCs w:val="24"/>
              </w:rPr>
              <w:t xml:space="preserve">более </w:t>
            </w:r>
            <w:r w:rsidR="00651004">
              <w:rPr>
                <w:rFonts w:ascii="Times New Roman" w:eastAsia="Times New Roman" w:hAnsi="Times New Roman" w:cs="Times New Roman"/>
                <w:sz w:val="24"/>
                <w:szCs w:val="24"/>
              </w:rPr>
              <w:t>9,4</w:t>
            </w:r>
          </w:p>
        </w:tc>
        <w:tc>
          <w:tcPr>
            <w:tcW w:w="30" w:type="dxa"/>
            <w:vAlign w:val="bottom"/>
          </w:tcPr>
          <w:p w:rsidR="000D1906" w:rsidRDefault="000D1906">
            <w:pPr>
              <w:rPr>
                <w:sz w:val="1"/>
                <w:szCs w:val="1"/>
              </w:rPr>
            </w:pPr>
          </w:p>
        </w:tc>
      </w:tr>
      <w:tr w:rsidR="000D1906" w:rsidTr="00EE30E9">
        <w:trPr>
          <w:trHeight w:val="276"/>
        </w:trPr>
        <w:tc>
          <w:tcPr>
            <w:tcW w:w="3544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D1906" w:rsidRDefault="000D1906" w:rsidP="00A10B3C">
            <w:pPr>
              <w:ind w:left="80"/>
              <w:rPr>
                <w:sz w:val="20"/>
                <w:szCs w:val="20"/>
              </w:rPr>
            </w:pPr>
          </w:p>
        </w:tc>
        <w:tc>
          <w:tcPr>
            <w:tcW w:w="1110" w:type="dxa"/>
            <w:vMerge/>
            <w:tcBorders>
              <w:right w:val="single" w:sz="8" w:space="0" w:color="auto"/>
            </w:tcBorders>
            <w:vAlign w:val="bottom"/>
          </w:tcPr>
          <w:p w:rsidR="000D1906" w:rsidRDefault="000D1906">
            <w:pPr>
              <w:rPr>
                <w:sz w:val="24"/>
                <w:szCs w:val="24"/>
              </w:rPr>
            </w:pPr>
          </w:p>
        </w:tc>
        <w:tc>
          <w:tcPr>
            <w:tcW w:w="1110" w:type="dxa"/>
            <w:vMerge/>
            <w:tcBorders>
              <w:right w:val="single" w:sz="8" w:space="0" w:color="auto"/>
            </w:tcBorders>
            <w:vAlign w:val="bottom"/>
          </w:tcPr>
          <w:p w:rsidR="000D1906" w:rsidRDefault="000D1906">
            <w:pPr>
              <w:rPr>
                <w:sz w:val="24"/>
                <w:szCs w:val="24"/>
              </w:rPr>
            </w:pPr>
          </w:p>
        </w:tc>
        <w:tc>
          <w:tcPr>
            <w:tcW w:w="1111" w:type="dxa"/>
            <w:vMerge/>
            <w:tcBorders>
              <w:right w:val="single" w:sz="8" w:space="0" w:color="auto"/>
            </w:tcBorders>
            <w:vAlign w:val="bottom"/>
          </w:tcPr>
          <w:p w:rsidR="000D1906" w:rsidRDefault="000D1906">
            <w:pPr>
              <w:rPr>
                <w:sz w:val="24"/>
                <w:szCs w:val="24"/>
              </w:rPr>
            </w:pPr>
          </w:p>
        </w:tc>
        <w:tc>
          <w:tcPr>
            <w:tcW w:w="1110" w:type="dxa"/>
            <w:vMerge/>
            <w:tcBorders>
              <w:right w:val="single" w:sz="8" w:space="0" w:color="auto"/>
            </w:tcBorders>
            <w:vAlign w:val="bottom"/>
          </w:tcPr>
          <w:p w:rsidR="000D1906" w:rsidRDefault="000D1906">
            <w:pPr>
              <w:rPr>
                <w:sz w:val="24"/>
                <w:szCs w:val="24"/>
              </w:rPr>
            </w:pPr>
          </w:p>
        </w:tc>
        <w:tc>
          <w:tcPr>
            <w:tcW w:w="1110" w:type="dxa"/>
            <w:vMerge/>
            <w:tcBorders>
              <w:right w:val="single" w:sz="8" w:space="0" w:color="auto"/>
            </w:tcBorders>
            <w:vAlign w:val="bottom"/>
          </w:tcPr>
          <w:p w:rsidR="000D1906" w:rsidRDefault="000D1906" w:rsidP="00A10B3C">
            <w:pPr>
              <w:ind w:right="80"/>
              <w:jc w:val="right"/>
              <w:rPr>
                <w:sz w:val="20"/>
                <w:szCs w:val="20"/>
              </w:rPr>
            </w:pPr>
          </w:p>
        </w:tc>
        <w:tc>
          <w:tcPr>
            <w:tcW w:w="1111" w:type="dxa"/>
            <w:vMerge/>
            <w:tcBorders>
              <w:right w:val="single" w:sz="8" w:space="0" w:color="auto"/>
            </w:tcBorders>
            <w:vAlign w:val="bottom"/>
          </w:tcPr>
          <w:p w:rsidR="000D1906" w:rsidRDefault="000D1906" w:rsidP="00A10B3C">
            <w:pPr>
              <w:ind w:right="180"/>
              <w:jc w:val="right"/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0D1906" w:rsidRDefault="000D1906">
            <w:pPr>
              <w:rPr>
                <w:sz w:val="1"/>
                <w:szCs w:val="1"/>
              </w:rPr>
            </w:pPr>
          </w:p>
        </w:tc>
      </w:tr>
      <w:tr w:rsidR="000D1906" w:rsidTr="00EE30E9">
        <w:trPr>
          <w:trHeight w:val="286"/>
        </w:trPr>
        <w:tc>
          <w:tcPr>
            <w:tcW w:w="3544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0D1906" w:rsidRDefault="000D1906">
            <w:pPr>
              <w:ind w:left="80"/>
              <w:rPr>
                <w:sz w:val="20"/>
                <w:szCs w:val="20"/>
              </w:rPr>
            </w:pPr>
          </w:p>
        </w:tc>
        <w:tc>
          <w:tcPr>
            <w:tcW w:w="1110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0D1906" w:rsidRDefault="000D1906">
            <w:pPr>
              <w:rPr>
                <w:sz w:val="24"/>
                <w:szCs w:val="24"/>
              </w:rPr>
            </w:pPr>
          </w:p>
        </w:tc>
        <w:tc>
          <w:tcPr>
            <w:tcW w:w="1110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0D1906" w:rsidRDefault="000D1906">
            <w:pPr>
              <w:rPr>
                <w:sz w:val="24"/>
                <w:szCs w:val="24"/>
              </w:rPr>
            </w:pPr>
          </w:p>
        </w:tc>
        <w:tc>
          <w:tcPr>
            <w:tcW w:w="1111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0D1906" w:rsidRDefault="000D1906">
            <w:pPr>
              <w:rPr>
                <w:sz w:val="24"/>
                <w:szCs w:val="24"/>
              </w:rPr>
            </w:pPr>
          </w:p>
        </w:tc>
        <w:tc>
          <w:tcPr>
            <w:tcW w:w="1110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0D1906" w:rsidRDefault="000D1906">
            <w:pPr>
              <w:rPr>
                <w:sz w:val="24"/>
                <w:szCs w:val="24"/>
              </w:rPr>
            </w:pPr>
          </w:p>
        </w:tc>
        <w:tc>
          <w:tcPr>
            <w:tcW w:w="1110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0D1906" w:rsidRDefault="000D1906">
            <w:pPr>
              <w:ind w:right="80"/>
              <w:jc w:val="right"/>
              <w:rPr>
                <w:sz w:val="20"/>
                <w:szCs w:val="20"/>
              </w:rPr>
            </w:pPr>
          </w:p>
        </w:tc>
        <w:tc>
          <w:tcPr>
            <w:tcW w:w="1111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0D1906" w:rsidRDefault="000D1906">
            <w:pPr>
              <w:ind w:right="180"/>
              <w:jc w:val="right"/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0D1906" w:rsidRDefault="000D1906">
            <w:pPr>
              <w:rPr>
                <w:sz w:val="1"/>
                <w:szCs w:val="1"/>
              </w:rPr>
            </w:pPr>
          </w:p>
        </w:tc>
      </w:tr>
    </w:tbl>
    <w:p w:rsidR="00CD0032" w:rsidRDefault="00CD0032" w:rsidP="00C909FD">
      <w:pPr>
        <w:spacing w:line="20" w:lineRule="exact"/>
        <w:rPr>
          <w:sz w:val="20"/>
          <w:szCs w:val="20"/>
        </w:rPr>
      </w:pPr>
    </w:p>
    <w:p w:rsidR="000D1906" w:rsidRDefault="00CD0032" w:rsidP="000D1906">
      <w:pPr>
        <w:tabs>
          <w:tab w:val="left" w:pos="317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Задачи </w:t>
      </w:r>
      <w:r w:rsidR="000D1906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 «Смоле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</w:t>
      </w:r>
      <w:r w:rsidR="000D1906">
        <w:rPr>
          <w:rFonts w:ascii="Times New Roman" w:eastAsia="Times New Roman" w:hAnsi="Times New Roman" w:cs="Times New Roman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</w:t>
      </w:r>
      <w:r w:rsidR="000D1906"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CD0032" w:rsidRDefault="00CD0032" w:rsidP="000D1906">
      <w:pPr>
        <w:tabs>
          <w:tab w:val="left" w:pos="317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сфере социальной</w:t>
      </w:r>
      <w:r w:rsidR="000D190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политики на период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до 2030 года</w:t>
      </w:r>
    </w:p>
    <w:p w:rsidR="000D1906" w:rsidRDefault="000D1906" w:rsidP="000D1906">
      <w:pPr>
        <w:spacing w:after="0" w:line="240" w:lineRule="auto"/>
        <w:jc w:val="center"/>
        <w:rPr>
          <w:sz w:val="20"/>
          <w:szCs w:val="20"/>
        </w:rPr>
      </w:pPr>
    </w:p>
    <w:p w:rsidR="00CD0032" w:rsidRDefault="00CD0032" w:rsidP="000D1906">
      <w:pPr>
        <w:numPr>
          <w:ilvl w:val="0"/>
          <w:numId w:val="71"/>
        </w:numPr>
        <w:tabs>
          <w:tab w:val="left" w:pos="1254"/>
        </w:tabs>
        <w:spacing w:after="0" w:line="234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Снижение бедности и уменьшение дифференциации населения по уровню доходов.</w:t>
      </w:r>
    </w:p>
    <w:p w:rsidR="00CD0032" w:rsidRDefault="00CD0032" w:rsidP="000D1906">
      <w:pPr>
        <w:numPr>
          <w:ilvl w:val="0"/>
          <w:numId w:val="71"/>
        </w:numPr>
        <w:tabs>
          <w:tab w:val="left" w:pos="1254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Повышение эффективности и результативности государственной поддержки граждан и семьи.</w:t>
      </w:r>
    </w:p>
    <w:p w:rsidR="00CD0032" w:rsidRDefault="00CD0032" w:rsidP="000D1906">
      <w:pPr>
        <w:numPr>
          <w:ilvl w:val="0"/>
          <w:numId w:val="71"/>
        </w:numPr>
        <w:tabs>
          <w:tab w:val="left" w:pos="126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Реабилитация и социальная интеграция инвалидов.</w:t>
      </w:r>
    </w:p>
    <w:p w:rsidR="00CD0032" w:rsidRDefault="00CD0032" w:rsidP="00A10B3C">
      <w:pPr>
        <w:numPr>
          <w:ilvl w:val="0"/>
          <w:numId w:val="71"/>
        </w:numPr>
        <w:tabs>
          <w:tab w:val="left" w:pos="1254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Повышение качества и доступности социального обслуживания, в том числе граждан старших возрастов и инвалидов.</w:t>
      </w:r>
    </w:p>
    <w:p w:rsidR="00CD0032" w:rsidRDefault="00CD0032" w:rsidP="000D1906">
      <w:pPr>
        <w:numPr>
          <w:ilvl w:val="0"/>
          <w:numId w:val="71"/>
        </w:numPr>
        <w:tabs>
          <w:tab w:val="left" w:pos="1254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Формирование эффективной системы социальной поддержки лиц, находящихся в трудной жизненной ситуации (особенно детей), и системы профилактики правонарушений.</w:t>
      </w:r>
    </w:p>
    <w:p w:rsidR="00CD0032" w:rsidRDefault="00CD0032" w:rsidP="000D1906">
      <w:pPr>
        <w:numPr>
          <w:ilvl w:val="0"/>
          <w:numId w:val="71"/>
        </w:numPr>
        <w:tabs>
          <w:tab w:val="left" w:pos="1254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Поддержка и развитие в </w:t>
      </w:r>
      <w:r w:rsidR="000D1906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нском районе социально ориентированных некоммерческих организаций.</w:t>
      </w:r>
    </w:p>
    <w:p w:rsidR="00CD0032" w:rsidRDefault="00CD0032" w:rsidP="000D1906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достижения о</w:t>
      </w:r>
      <w:r w:rsidR="00A10B3C">
        <w:rPr>
          <w:rFonts w:ascii="Times New Roman" w:eastAsia="Times New Roman" w:hAnsi="Times New Roman" w:cs="Times New Roman"/>
          <w:sz w:val="28"/>
          <w:szCs w:val="28"/>
        </w:rPr>
        <w:t>пределе</w:t>
      </w:r>
      <w:r>
        <w:rPr>
          <w:rFonts w:ascii="Times New Roman" w:eastAsia="Times New Roman" w:hAnsi="Times New Roman" w:cs="Times New Roman"/>
          <w:sz w:val="28"/>
          <w:szCs w:val="28"/>
        </w:rPr>
        <w:t>нной выше цели по развитию социальных институтов и социальной политики и решения представленных задач в первоочередном порядке реализуются следующие мероприятия:</w:t>
      </w:r>
    </w:p>
    <w:p w:rsidR="00CD0032" w:rsidRDefault="00CD0032" w:rsidP="00A10B3C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развитие практики предоставления социальной поддержки малообеспеченным слоям населения на основе социального контракта;</w:t>
      </w:r>
    </w:p>
    <w:p w:rsidR="00CD0032" w:rsidRDefault="00CD0032" w:rsidP="00A10B3C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создание условий, способствующих реализации семьями репродуктивных намерений, включая дополнительные меры по стимулированию вторых, третьих и последующих рождений;</w:t>
      </w:r>
    </w:p>
    <w:p w:rsidR="00CD0032" w:rsidRDefault="00CD0032" w:rsidP="00A10B3C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развитие разнообразных доступных семейных услуг, в том числе по уходу и воспитанию детей в зависимости от их возраста;</w:t>
      </w:r>
    </w:p>
    <w:p w:rsidR="00CD0032" w:rsidRDefault="00CD0032" w:rsidP="00A10B3C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обеспечение наиболее благоприятных возможностей совмещения воспитания детей с профессиональной деятельностью;</w:t>
      </w:r>
    </w:p>
    <w:p w:rsidR="00CD0032" w:rsidRDefault="00CD0032" w:rsidP="00A10B3C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</w:t>
      </w:r>
      <w:r w:rsidR="00A10B3C">
        <w:rPr>
          <w:rFonts w:ascii="Times New Roman" w:eastAsia="Times New Roman" w:hAnsi="Times New Roman" w:cs="Times New Roman"/>
          <w:sz w:val="28"/>
          <w:szCs w:val="28"/>
        </w:rPr>
        <w:t>здание «доступной среды», за сче</w:t>
      </w:r>
      <w:r>
        <w:rPr>
          <w:rFonts w:ascii="Times New Roman" w:eastAsia="Times New Roman" w:hAnsi="Times New Roman" w:cs="Times New Roman"/>
          <w:sz w:val="28"/>
          <w:szCs w:val="28"/>
        </w:rPr>
        <w:t>т обеспечения беспрепятственного доступа к объектам социальной инфраструктуры;</w:t>
      </w:r>
    </w:p>
    <w:p w:rsidR="00CD0032" w:rsidRDefault="00CD0032" w:rsidP="000D1906">
      <w:pPr>
        <w:spacing w:after="0" w:line="240" w:lineRule="auto"/>
        <w:ind w:left="260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внедрение механизмов общественной оценки деятельности организаций, оказывающих соц</w:t>
      </w:r>
      <w:r w:rsidR="00A10B3C">
        <w:rPr>
          <w:rFonts w:ascii="Times New Roman" w:eastAsia="Times New Roman" w:hAnsi="Times New Roman" w:cs="Times New Roman"/>
          <w:sz w:val="28"/>
          <w:szCs w:val="28"/>
        </w:rPr>
        <w:t>иальные услуги, в том числе путе</w:t>
      </w:r>
      <w:r>
        <w:rPr>
          <w:rFonts w:ascii="Times New Roman" w:eastAsia="Times New Roman" w:hAnsi="Times New Roman" w:cs="Times New Roman"/>
          <w:sz w:val="28"/>
          <w:szCs w:val="28"/>
        </w:rPr>
        <w:t>м формирования попечительских советов в соответствующих организациях.</w:t>
      </w:r>
    </w:p>
    <w:p w:rsidR="00A10B3C" w:rsidRPr="008652B7" w:rsidRDefault="00A10B3C" w:rsidP="000D1906">
      <w:pPr>
        <w:spacing w:after="0" w:line="240" w:lineRule="auto"/>
        <w:ind w:left="260" w:firstLine="708"/>
        <w:jc w:val="both"/>
        <w:rPr>
          <w:rFonts w:eastAsia="Times New Roman"/>
          <w:sz w:val="28"/>
          <w:szCs w:val="28"/>
        </w:rPr>
      </w:pPr>
    </w:p>
    <w:p w:rsidR="00A10B3C" w:rsidRPr="00A10B3C" w:rsidRDefault="00A10B3C" w:rsidP="005A73C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5.3.2</w:t>
      </w:r>
      <w:r w:rsidR="00CD0032">
        <w:rPr>
          <w:rFonts w:ascii="Times New Roman" w:eastAsia="Times New Roman" w:hAnsi="Times New Roman" w:cs="Times New Roman"/>
          <w:b/>
          <w:bCs/>
          <w:sz w:val="28"/>
          <w:szCs w:val="28"/>
        </w:rPr>
        <w:t>. Молодежная политика</w:t>
      </w:r>
    </w:p>
    <w:p w:rsidR="00CD0032" w:rsidRPr="005A73C6" w:rsidRDefault="00CD0032" w:rsidP="005A73C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D0032" w:rsidRDefault="00A10B3C" w:rsidP="005A73C6">
      <w:pPr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Текущая ситуация в сфере молоде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жной политики в 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нском районе характеризу</w:t>
      </w:r>
      <w:r>
        <w:rPr>
          <w:rFonts w:ascii="Times New Roman" w:eastAsia="Times New Roman" w:hAnsi="Times New Roman" w:cs="Times New Roman"/>
          <w:sz w:val="28"/>
          <w:szCs w:val="28"/>
        </w:rPr>
        <w:t>ется существенным оттоком молод</w:t>
      </w:r>
      <w:r w:rsidR="00B924A9">
        <w:rPr>
          <w:rFonts w:ascii="Times New Roman" w:eastAsia="Times New Roman" w:hAnsi="Times New Roman" w:cs="Times New Roman"/>
          <w:sz w:val="28"/>
          <w:szCs w:val="28"/>
        </w:rPr>
        <w:t>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жи из района и недостаточным использованием потенциала молод</w:t>
      </w:r>
      <w:r w:rsidR="00B924A9">
        <w:rPr>
          <w:rFonts w:ascii="Times New Roman" w:eastAsia="Times New Roman" w:hAnsi="Times New Roman" w:cs="Times New Roman"/>
          <w:sz w:val="28"/>
          <w:szCs w:val="28"/>
        </w:rPr>
        <w:t>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жи в сфере социально-экономического развития </w:t>
      </w:r>
      <w:r w:rsidR="00B924A9"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нского района. Таким образом, слабо реализуется задача по созданию благоприятного климата для закрепления молод</w:t>
      </w:r>
      <w:r w:rsidR="00B924A9">
        <w:rPr>
          <w:rFonts w:ascii="Times New Roman" w:eastAsia="Times New Roman" w:hAnsi="Times New Roman" w:cs="Times New Roman"/>
          <w:sz w:val="28"/>
          <w:szCs w:val="28"/>
        </w:rPr>
        <w:t>ежи в 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нском районе</w:t>
      </w:r>
      <w:r w:rsidR="00B924A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(гарантированное трудоустройство, развитие арендного жилья или программ социального найма, развитая социальная инфраструктура).</w:t>
      </w:r>
    </w:p>
    <w:p w:rsidR="00CD0032" w:rsidRDefault="00D028F5" w:rsidP="00D028F5">
      <w:pPr>
        <w:tabs>
          <w:tab w:val="left" w:pos="1254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B924A9">
        <w:rPr>
          <w:rFonts w:ascii="Times New Roman" w:eastAsia="Times New Roman" w:hAnsi="Times New Roman" w:cs="Times New Roman"/>
          <w:sz w:val="28"/>
          <w:szCs w:val="28"/>
        </w:rPr>
        <w:t>качестве цели в сфере молоде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жной политики определена необходи</w:t>
      </w:r>
      <w:r w:rsidR="00B924A9">
        <w:rPr>
          <w:rFonts w:ascii="Times New Roman" w:eastAsia="Times New Roman" w:hAnsi="Times New Roman" w:cs="Times New Roman"/>
          <w:sz w:val="28"/>
          <w:szCs w:val="28"/>
        </w:rPr>
        <w:t>мость стимулирования молоде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жи в </w:t>
      </w:r>
      <w:r w:rsidR="00B924A9"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</w:t>
      </w:r>
      <w:r w:rsidR="00B924A9">
        <w:rPr>
          <w:rFonts w:ascii="Times New Roman" w:eastAsia="Times New Roman" w:hAnsi="Times New Roman" w:cs="Times New Roman"/>
          <w:sz w:val="28"/>
          <w:szCs w:val="28"/>
        </w:rPr>
        <w:t>с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ком районе к проживанию в районе</w:t>
      </w:r>
      <w:proofErr w:type="gramEnd"/>
      <w:r w:rsidR="00CD003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B924A9" w:rsidP="000D6A3D">
      <w:pPr>
        <w:numPr>
          <w:ilvl w:val="0"/>
          <w:numId w:val="72"/>
        </w:numPr>
        <w:tabs>
          <w:tab w:val="left" w:pos="1254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таблице 41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приведено целевое значение показателя, характеризующего планируемую динамику по достижению цели.</w:t>
      </w:r>
    </w:p>
    <w:p w:rsidR="00CD0032" w:rsidRDefault="00CD0032" w:rsidP="00A016B9">
      <w:pPr>
        <w:spacing w:after="0" w:line="240" w:lineRule="auto"/>
        <w:ind w:left="8364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</w:t>
      </w:r>
      <w:r w:rsidR="00AB79B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924A9">
        <w:rPr>
          <w:rFonts w:ascii="Times New Roman" w:eastAsia="Times New Roman" w:hAnsi="Times New Roman" w:cs="Times New Roman"/>
          <w:sz w:val="28"/>
          <w:szCs w:val="28"/>
        </w:rPr>
        <w:t>41</w:t>
      </w:r>
    </w:p>
    <w:p w:rsidR="00CD0032" w:rsidRDefault="00CD0032" w:rsidP="00A016B9">
      <w:pPr>
        <w:spacing w:after="0" w:line="240" w:lineRule="auto"/>
        <w:rPr>
          <w:sz w:val="20"/>
          <w:szCs w:val="20"/>
        </w:rPr>
      </w:pPr>
    </w:p>
    <w:p w:rsidR="00CD0032" w:rsidRDefault="00CD0032" w:rsidP="00A016B9">
      <w:pPr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Целевое значение показателя, характеризующего достижение цели </w:t>
      </w:r>
      <w:r w:rsidR="000D6A3D">
        <w:rPr>
          <w:rFonts w:ascii="Times New Roman" w:eastAsia="Times New Roman" w:hAnsi="Times New Roman" w:cs="Times New Roman"/>
          <w:b/>
          <w:bCs/>
          <w:sz w:val="28"/>
          <w:szCs w:val="28"/>
        </w:rPr>
        <w:t>муниципального образования «Смоле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нск</w:t>
      </w:r>
      <w:r w:rsidR="000D6A3D">
        <w:rPr>
          <w:rFonts w:ascii="Times New Roman" w:eastAsia="Times New Roman" w:hAnsi="Times New Roman" w:cs="Times New Roman"/>
          <w:b/>
          <w:bCs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район</w:t>
      </w:r>
      <w:r w:rsidR="000D6A3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» Смоленской области </w:t>
      </w:r>
      <w:r w:rsidR="00A016B9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в сфере молоде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жной </w:t>
      </w: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политики на период</w:t>
      </w:r>
      <w:proofErr w:type="gram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до 2030 года</w:t>
      </w:r>
    </w:p>
    <w:p w:rsidR="00CD0032" w:rsidRDefault="00CD0032">
      <w:pPr>
        <w:spacing w:line="2" w:lineRule="exact"/>
        <w:rPr>
          <w:sz w:val="20"/>
          <w:szCs w:val="20"/>
        </w:rPr>
      </w:pPr>
    </w:p>
    <w:tbl>
      <w:tblPr>
        <w:tblW w:w="10236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44"/>
        <w:gridCol w:w="1134"/>
        <w:gridCol w:w="1134"/>
        <w:gridCol w:w="1134"/>
        <w:gridCol w:w="992"/>
        <w:gridCol w:w="1134"/>
        <w:gridCol w:w="1134"/>
        <w:gridCol w:w="30"/>
      </w:tblGrid>
      <w:tr w:rsidR="00AE10A9" w:rsidTr="00EE30E9">
        <w:trPr>
          <w:trHeight w:val="424"/>
        </w:trPr>
        <w:tc>
          <w:tcPr>
            <w:tcW w:w="3544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A016B9" w:rsidRDefault="00A016B9" w:rsidP="00532A22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</w:t>
            </w:r>
            <w:r w:rsidR="00532A2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показателя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A016B9" w:rsidRDefault="00A016B9" w:rsidP="00A016B9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2017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(базовый)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A016B9" w:rsidRDefault="00A016B9" w:rsidP="00A016B9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2018 год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A016B9" w:rsidRDefault="00A016B9" w:rsidP="00A016B9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2019 год</w:t>
            </w:r>
          </w:p>
        </w:tc>
        <w:tc>
          <w:tcPr>
            <w:tcW w:w="992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A016B9" w:rsidRDefault="00A016B9" w:rsidP="00A016B9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2020 год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A016B9" w:rsidRDefault="00A016B9" w:rsidP="00A016B9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2025 год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A016B9" w:rsidRDefault="00A016B9" w:rsidP="00A016B9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2030 год</w:t>
            </w:r>
          </w:p>
        </w:tc>
        <w:tc>
          <w:tcPr>
            <w:tcW w:w="30" w:type="dxa"/>
            <w:vAlign w:val="bottom"/>
          </w:tcPr>
          <w:p w:rsidR="00A016B9" w:rsidRDefault="00A016B9">
            <w:pPr>
              <w:rPr>
                <w:sz w:val="1"/>
                <w:szCs w:val="1"/>
              </w:rPr>
            </w:pPr>
          </w:p>
        </w:tc>
      </w:tr>
      <w:tr w:rsidR="00AE10A9" w:rsidTr="00EE30E9">
        <w:trPr>
          <w:trHeight w:val="226"/>
        </w:trPr>
        <w:tc>
          <w:tcPr>
            <w:tcW w:w="3544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016B9" w:rsidRDefault="00A016B9" w:rsidP="0074625D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 w:rsidP="0074625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 w:rsidP="0074625D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 w:rsidP="0074625D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992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 w:rsidP="0074625D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 w:rsidP="0074625D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 w:rsidP="0074625D">
            <w:pPr>
              <w:spacing w:line="264" w:lineRule="exact"/>
              <w:jc w:val="center"/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A016B9" w:rsidRDefault="00A016B9">
            <w:pPr>
              <w:rPr>
                <w:sz w:val="1"/>
                <w:szCs w:val="1"/>
              </w:rPr>
            </w:pPr>
          </w:p>
        </w:tc>
      </w:tr>
      <w:tr w:rsidR="00AE10A9" w:rsidTr="00EE30E9">
        <w:trPr>
          <w:trHeight w:val="264"/>
        </w:trPr>
        <w:tc>
          <w:tcPr>
            <w:tcW w:w="3544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016B9" w:rsidRDefault="00A016B9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A016B9" w:rsidRDefault="00A016B9">
            <w:pPr>
              <w:rPr>
                <w:sz w:val="1"/>
                <w:szCs w:val="1"/>
              </w:rPr>
            </w:pPr>
          </w:p>
        </w:tc>
      </w:tr>
      <w:tr w:rsidR="00AE10A9" w:rsidTr="00EE30E9">
        <w:trPr>
          <w:trHeight w:val="62"/>
        </w:trPr>
        <w:tc>
          <w:tcPr>
            <w:tcW w:w="3544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5"/>
                <w:szCs w:val="5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5"/>
                <w:szCs w:val="5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5"/>
                <w:szCs w:val="5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5"/>
                <w:szCs w:val="5"/>
              </w:rPr>
            </w:pPr>
          </w:p>
        </w:tc>
        <w:tc>
          <w:tcPr>
            <w:tcW w:w="992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5"/>
                <w:szCs w:val="5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5"/>
                <w:szCs w:val="5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5"/>
                <w:szCs w:val="5"/>
              </w:rPr>
            </w:pPr>
          </w:p>
        </w:tc>
        <w:tc>
          <w:tcPr>
            <w:tcW w:w="30" w:type="dxa"/>
            <w:vAlign w:val="bottom"/>
          </w:tcPr>
          <w:p w:rsidR="00A016B9" w:rsidRDefault="00A016B9">
            <w:pPr>
              <w:rPr>
                <w:sz w:val="1"/>
                <w:szCs w:val="1"/>
              </w:rPr>
            </w:pPr>
          </w:p>
        </w:tc>
      </w:tr>
      <w:tr w:rsidR="00AE10A9" w:rsidTr="00532A22">
        <w:trPr>
          <w:trHeight w:val="74"/>
        </w:trPr>
        <w:tc>
          <w:tcPr>
            <w:tcW w:w="354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14"/>
                <w:szCs w:val="14"/>
              </w:rPr>
            </w:pPr>
          </w:p>
        </w:tc>
        <w:tc>
          <w:tcPr>
            <w:tcW w:w="99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A016B9" w:rsidRDefault="00A016B9">
            <w:pPr>
              <w:rPr>
                <w:sz w:val="1"/>
                <w:szCs w:val="1"/>
              </w:rPr>
            </w:pPr>
          </w:p>
        </w:tc>
      </w:tr>
      <w:tr w:rsidR="00AE10A9" w:rsidTr="00EE30E9">
        <w:trPr>
          <w:trHeight w:val="258"/>
        </w:trPr>
        <w:tc>
          <w:tcPr>
            <w:tcW w:w="3544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016B9" w:rsidRDefault="00AE10A9" w:rsidP="00AE10A9">
            <w:pPr>
              <w:spacing w:line="258" w:lineRule="exact"/>
              <w:ind w:left="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Удовлетворе</w:t>
            </w:r>
            <w:r w:rsidR="00A016B9">
              <w:rPr>
                <w:rFonts w:ascii="Times New Roman" w:eastAsia="Times New Roman" w:hAnsi="Times New Roman" w:cs="Times New Roman"/>
                <w:sz w:val="24"/>
                <w:szCs w:val="24"/>
              </w:rPr>
              <w:t>нность моло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</w:t>
            </w:r>
            <w:r w:rsidR="00A016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жи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Смоле</w:t>
            </w:r>
            <w:r w:rsidR="00A016B9">
              <w:rPr>
                <w:rFonts w:ascii="Times New Roman" w:eastAsia="Times New Roman" w:hAnsi="Times New Roman" w:cs="Times New Roman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="00A016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 районе  условиями проживания и возможностью самореализации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Смоле</w:t>
            </w:r>
            <w:r w:rsidR="00A016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нском районе, % </w:t>
            </w:r>
            <w:proofErr w:type="gramStart"/>
            <w:r w:rsidR="00A016B9">
              <w:rPr>
                <w:rFonts w:ascii="Times New Roman" w:eastAsia="Times New Roman" w:hAnsi="Times New Roman" w:cs="Times New Roman"/>
                <w:sz w:val="24"/>
                <w:szCs w:val="24"/>
              </w:rPr>
              <w:t>опрошенных</w:t>
            </w:r>
            <w:proofErr w:type="gramEnd"/>
          </w:p>
        </w:tc>
        <w:tc>
          <w:tcPr>
            <w:tcW w:w="1134" w:type="dxa"/>
            <w:vMerge w:val="restart"/>
            <w:tcBorders>
              <w:right w:val="single" w:sz="8" w:space="0" w:color="auto"/>
            </w:tcBorders>
            <w:vAlign w:val="bottom"/>
          </w:tcPr>
          <w:p w:rsidR="00A016B9" w:rsidRDefault="00A016B9" w:rsidP="00AE10A9">
            <w:pPr>
              <w:spacing w:line="25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Нет  дан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ных</w:t>
            </w:r>
          </w:p>
        </w:tc>
        <w:tc>
          <w:tcPr>
            <w:tcW w:w="1134" w:type="dxa"/>
            <w:vMerge w:val="restart"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spacing w:line="25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39</w:t>
            </w:r>
          </w:p>
        </w:tc>
        <w:tc>
          <w:tcPr>
            <w:tcW w:w="1134" w:type="dxa"/>
            <w:vMerge w:val="restart"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spacing w:line="25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45</w:t>
            </w:r>
          </w:p>
        </w:tc>
        <w:tc>
          <w:tcPr>
            <w:tcW w:w="992" w:type="dxa"/>
            <w:vMerge w:val="restart"/>
            <w:tcBorders>
              <w:right w:val="single" w:sz="8" w:space="0" w:color="auto"/>
            </w:tcBorders>
            <w:vAlign w:val="bottom"/>
          </w:tcPr>
          <w:p w:rsidR="00A016B9" w:rsidRPr="00AE10A9" w:rsidRDefault="00A016B9">
            <w:pPr>
              <w:spacing w:line="258" w:lineRule="exact"/>
              <w:jc w:val="center"/>
              <w:rPr>
                <w:sz w:val="20"/>
                <w:szCs w:val="20"/>
              </w:rPr>
            </w:pPr>
            <w:r w:rsidRPr="00AE10A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1134" w:type="dxa"/>
            <w:vMerge w:val="restart"/>
            <w:tcBorders>
              <w:right w:val="single" w:sz="8" w:space="0" w:color="auto"/>
            </w:tcBorders>
            <w:vAlign w:val="bottom"/>
          </w:tcPr>
          <w:p w:rsidR="00A016B9" w:rsidRPr="00AE10A9" w:rsidRDefault="00A016B9" w:rsidP="00AE10A9">
            <w:pPr>
              <w:spacing w:line="258" w:lineRule="exact"/>
              <w:jc w:val="center"/>
              <w:rPr>
                <w:sz w:val="20"/>
                <w:szCs w:val="20"/>
              </w:rPr>
            </w:pPr>
            <w:r w:rsidRPr="00AE10A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Не</w:t>
            </w:r>
            <w:r w:rsidR="00AE10A9" w:rsidRPr="00AE10A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 w:rsidRPr="00AE10A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менее</w:t>
            </w:r>
            <w:r w:rsidR="00AE10A9" w:rsidRPr="00AE10A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 w:rsidRPr="00AE10A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1134" w:type="dxa"/>
            <w:vMerge w:val="restart"/>
            <w:tcBorders>
              <w:right w:val="single" w:sz="8" w:space="0" w:color="auto"/>
            </w:tcBorders>
            <w:vAlign w:val="bottom"/>
          </w:tcPr>
          <w:p w:rsidR="00A016B9" w:rsidRDefault="00A016B9" w:rsidP="00AE10A9">
            <w:pPr>
              <w:spacing w:line="25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Не</w:t>
            </w:r>
            <w:r w:rsidR="00AE10A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менее</w:t>
            </w:r>
            <w:r w:rsidR="00AE10A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30" w:type="dxa"/>
            <w:vAlign w:val="bottom"/>
          </w:tcPr>
          <w:p w:rsidR="00A016B9" w:rsidRDefault="00A016B9">
            <w:pPr>
              <w:rPr>
                <w:sz w:val="1"/>
                <w:szCs w:val="1"/>
              </w:rPr>
            </w:pPr>
          </w:p>
        </w:tc>
      </w:tr>
      <w:tr w:rsidR="00AE10A9" w:rsidTr="00EE30E9">
        <w:trPr>
          <w:trHeight w:val="276"/>
        </w:trPr>
        <w:tc>
          <w:tcPr>
            <w:tcW w:w="3544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016B9" w:rsidRDefault="00A016B9" w:rsidP="0074625D">
            <w:pPr>
              <w:spacing w:line="273" w:lineRule="exact"/>
              <w:ind w:left="80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 w:rsidP="0074625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 w:rsidP="0074625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A016B9" w:rsidRDefault="00A016B9">
            <w:pPr>
              <w:rPr>
                <w:sz w:val="1"/>
                <w:szCs w:val="1"/>
              </w:rPr>
            </w:pPr>
          </w:p>
        </w:tc>
      </w:tr>
      <w:tr w:rsidR="00AE10A9" w:rsidTr="00EE30E9">
        <w:trPr>
          <w:trHeight w:val="276"/>
        </w:trPr>
        <w:tc>
          <w:tcPr>
            <w:tcW w:w="3544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016B9" w:rsidRDefault="00A016B9" w:rsidP="0074625D">
            <w:pPr>
              <w:spacing w:line="273" w:lineRule="exact"/>
              <w:ind w:left="80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A016B9" w:rsidRDefault="00A016B9">
            <w:pPr>
              <w:rPr>
                <w:sz w:val="1"/>
                <w:szCs w:val="1"/>
              </w:rPr>
            </w:pPr>
          </w:p>
        </w:tc>
      </w:tr>
      <w:tr w:rsidR="00AE10A9" w:rsidTr="00EE30E9">
        <w:trPr>
          <w:trHeight w:val="276"/>
        </w:trPr>
        <w:tc>
          <w:tcPr>
            <w:tcW w:w="3544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016B9" w:rsidRDefault="00A016B9" w:rsidP="0074625D">
            <w:pPr>
              <w:spacing w:line="273" w:lineRule="exact"/>
              <w:ind w:left="80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A016B9" w:rsidRDefault="00A016B9">
            <w:pPr>
              <w:rPr>
                <w:sz w:val="1"/>
                <w:szCs w:val="1"/>
              </w:rPr>
            </w:pPr>
          </w:p>
        </w:tc>
      </w:tr>
      <w:tr w:rsidR="00AE10A9" w:rsidTr="00EE30E9">
        <w:trPr>
          <w:trHeight w:val="276"/>
        </w:trPr>
        <w:tc>
          <w:tcPr>
            <w:tcW w:w="3544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016B9" w:rsidRDefault="00A016B9" w:rsidP="0074625D">
            <w:pPr>
              <w:spacing w:line="273" w:lineRule="exact"/>
              <w:ind w:left="80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A016B9" w:rsidRDefault="00A016B9">
            <w:pPr>
              <w:rPr>
                <w:sz w:val="1"/>
                <w:szCs w:val="1"/>
              </w:rPr>
            </w:pPr>
          </w:p>
        </w:tc>
      </w:tr>
      <w:tr w:rsidR="00AE10A9" w:rsidTr="00EE30E9">
        <w:trPr>
          <w:trHeight w:val="276"/>
        </w:trPr>
        <w:tc>
          <w:tcPr>
            <w:tcW w:w="3544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016B9" w:rsidRDefault="00A016B9" w:rsidP="0074625D">
            <w:pPr>
              <w:spacing w:line="273" w:lineRule="exact"/>
              <w:ind w:left="80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A016B9" w:rsidRDefault="00A016B9">
            <w:pPr>
              <w:rPr>
                <w:sz w:val="1"/>
                <w:szCs w:val="1"/>
              </w:rPr>
            </w:pPr>
          </w:p>
        </w:tc>
      </w:tr>
      <w:tr w:rsidR="00AE10A9" w:rsidTr="00532A22">
        <w:trPr>
          <w:trHeight w:val="74"/>
        </w:trPr>
        <w:tc>
          <w:tcPr>
            <w:tcW w:w="3544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16B9" w:rsidRDefault="00A016B9">
            <w:pPr>
              <w:spacing w:line="273" w:lineRule="exact"/>
              <w:ind w:left="80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16B9" w:rsidRDefault="00A016B9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A016B9" w:rsidRDefault="00A016B9">
            <w:pPr>
              <w:rPr>
                <w:sz w:val="1"/>
                <w:szCs w:val="1"/>
              </w:rPr>
            </w:pPr>
          </w:p>
        </w:tc>
      </w:tr>
    </w:tbl>
    <w:p w:rsidR="00CD0032" w:rsidRDefault="00CD0032">
      <w:pPr>
        <w:spacing w:line="328" w:lineRule="exact"/>
        <w:rPr>
          <w:sz w:val="20"/>
          <w:szCs w:val="20"/>
        </w:rPr>
      </w:pPr>
    </w:p>
    <w:p w:rsidR="00CD0032" w:rsidRDefault="00CD0032" w:rsidP="00AE10A9">
      <w:pPr>
        <w:tabs>
          <w:tab w:val="left" w:pos="10206"/>
        </w:tabs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Задачи </w:t>
      </w:r>
      <w:r w:rsidR="00AE10A9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 «Смоле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</w:t>
      </w:r>
      <w:r w:rsidR="00AE10A9">
        <w:rPr>
          <w:rFonts w:ascii="Times New Roman" w:eastAsia="Times New Roman" w:hAnsi="Times New Roman" w:cs="Times New Roman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</w:t>
      </w:r>
      <w:r w:rsidR="00AE10A9">
        <w:rPr>
          <w:rFonts w:ascii="Times New Roman" w:eastAsia="Times New Roman" w:hAnsi="Times New Roman" w:cs="Times New Roman"/>
          <w:sz w:val="28"/>
          <w:szCs w:val="28"/>
        </w:rPr>
        <w:t>» Смоленской области в сфере молоде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жной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политики на период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до 2030 года</w:t>
      </w:r>
    </w:p>
    <w:p w:rsidR="00CD0032" w:rsidRDefault="00CD0032" w:rsidP="00AE10A9">
      <w:pPr>
        <w:spacing w:after="0" w:line="240" w:lineRule="auto"/>
        <w:rPr>
          <w:sz w:val="20"/>
          <w:szCs w:val="20"/>
        </w:rPr>
      </w:pPr>
    </w:p>
    <w:p w:rsidR="00CD0032" w:rsidRDefault="00CD0032" w:rsidP="00F74A5B">
      <w:pPr>
        <w:numPr>
          <w:ilvl w:val="0"/>
          <w:numId w:val="73"/>
        </w:numPr>
        <w:tabs>
          <w:tab w:val="left" w:pos="1254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Вовлечение молодых людей в работу мол</w:t>
      </w:r>
      <w:r w:rsidR="00F74A5B">
        <w:rPr>
          <w:rFonts w:ascii="Times New Roman" w:eastAsia="Times New Roman" w:hAnsi="Times New Roman" w:cs="Times New Roman"/>
          <w:sz w:val="28"/>
          <w:szCs w:val="28"/>
        </w:rPr>
        <w:t>оде</w:t>
      </w:r>
      <w:r>
        <w:rPr>
          <w:rFonts w:ascii="Times New Roman" w:eastAsia="Times New Roman" w:hAnsi="Times New Roman" w:cs="Times New Roman"/>
          <w:sz w:val="28"/>
          <w:szCs w:val="28"/>
        </w:rPr>
        <w:t>жных общественных объединений.</w:t>
      </w:r>
    </w:p>
    <w:p w:rsidR="00CD0032" w:rsidRDefault="00CD0032" w:rsidP="00F74A5B">
      <w:pPr>
        <w:numPr>
          <w:ilvl w:val="0"/>
          <w:numId w:val="73"/>
        </w:numPr>
        <w:tabs>
          <w:tab w:val="left" w:pos="1252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Вовлечение молодых людей в работу органов местного самоуправле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>ния муниципального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образовани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>я «</w:t>
      </w:r>
      <w:r w:rsidR="00F74A5B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 xml:space="preserve">ий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CD0032" w:rsidP="00F74A5B">
      <w:pPr>
        <w:numPr>
          <w:ilvl w:val="0"/>
          <w:numId w:val="73"/>
        </w:numPr>
        <w:tabs>
          <w:tab w:val="left" w:pos="1254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Формирование и развитие системы поддержки творческой и предпри</w:t>
      </w:r>
      <w:r w:rsidR="00F74A5B">
        <w:rPr>
          <w:rFonts w:ascii="Times New Roman" w:eastAsia="Times New Roman" w:hAnsi="Times New Roman" w:cs="Times New Roman"/>
          <w:sz w:val="28"/>
          <w:szCs w:val="28"/>
        </w:rPr>
        <w:t>нимательской активности молоде</w:t>
      </w:r>
      <w:r>
        <w:rPr>
          <w:rFonts w:ascii="Times New Roman" w:eastAsia="Times New Roman" w:hAnsi="Times New Roman" w:cs="Times New Roman"/>
          <w:sz w:val="28"/>
          <w:szCs w:val="28"/>
        </w:rPr>
        <w:t>жи.</w:t>
      </w:r>
    </w:p>
    <w:p w:rsidR="00CD0032" w:rsidRDefault="00CD0032" w:rsidP="00F74A5B">
      <w:pPr>
        <w:numPr>
          <w:ilvl w:val="0"/>
          <w:numId w:val="73"/>
        </w:numPr>
        <w:tabs>
          <w:tab w:val="left" w:pos="1254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Формирование правовых, культурных и нра</w:t>
      </w:r>
      <w:r w:rsidR="00F74A5B">
        <w:rPr>
          <w:rFonts w:ascii="Times New Roman" w:eastAsia="Times New Roman" w:hAnsi="Times New Roman" w:cs="Times New Roman"/>
          <w:sz w:val="28"/>
          <w:szCs w:val="28"/>
        </w:rPr>
        <w:t>вственных ценностей среди молоде</w:t>
      </w:r>
      <w:r>
        <w:rPr>
          <w:rFonts w:ascii="Times New Roman" w:eastAsia="Times New Roman" w:hAnsi="Times New Roman" w:cs="Times New Roman"/>
          <w:sz w:val="28"/>
          <w:szCs w:val="28"/>
        </w:rPr>
        <w:t>жи.</w:t>
      </w:r>
    </w:p>
    <w:p w:rsidR="00CD0032" w:rsidRPr="00C909FD" w:rsidRDefault="00CD0032" w:rsidP="004948F0">
      <w:pPr>
        <w:numPr>
          <w:ilvl w:val="0"/>
          <w:numId w:val="73"/>
        </w:numPr>
        <w:tabs>
          <w:tab w:val="left" w:pos="1254"/>
        </w:tabs>
        <w:spacing w:after="0" w:line="236" w:lineRule="auto"/>
        <w:ind w:right="20" w:firstLine="851"/>
        <w:jc w:val="both"/>
        <w:rPr>
          <w:sz w:val="20"/>
          <w:szCs w:val="20"/>
        </w:rPr>
      </w:pPr>
      <w:r w:rsidRPr="00C909FD">
        <w:rPr>
          <w:rFonts w:ascii="Times New Roman" w:eastAsia="Times New Roman" w:hAnsi="Times New Roman" w:cs="Times New Roman"/>
          <w:sz w:val="28"/>
          <w:szCs w:val="28"/>
        </w:rPr>
        <w:t>Создание благоприятног</w:t>
      </w:r>
      <w:r w:rsidR="00F74A5B">
        <w:rPr>
          <w:rFonts w:ascii="Times New Roman" w:eastAsia="Times New Roman" w:hAnsi="Times New Roman" w:cs="Times New Roman"/>
          <w:sz w:val="28"/>
          <w:szCs w:val="28"/>
        </w:rPr>
        <w:t>о климата для закрепления молоде</w:t>
      </w:r>
      <w:r w:rsidRPr="00C909FD">
        <w:rPr>
          <w:rFonts w:ascii="Times New Roman" w:eastAsia="Times New Roman" w:hAnsi="Times New Roman" w:cs="Times New Roman"/>
          <w:sz w:val="28"/>
          <w:szCs w:val="28"/>
        </w:rPr>
        <w:t xml:space="preserve">жи в </w:t>
      </w:r>
      <w:r w:rsidR="00F74A5B"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Pr="00C909FD">
        <w:rPr>
          <w:rFonts w:ascii="Times New Roman" w:eastAsia="Times New Roman" w:hAnsi="Times New Roman" w:cs="Times New Roman"/>
          <w:sz w:val="28"/>
          <w:szCs w:val="28"/>
        </w:rPr>
        <w:t>нском районе (гарантированное трудоустройство, развитие арендного жилья или программ социального найма, развитая социальная инфраструктура).</w:t>
      </w:r>
    </w:p>
    <w:p w:rsidR="00CD0032" w:rsidRDefault="004948F0" w:rsidP="004948F0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достижения определенной выше цели в сфере молоде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жной политики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решения представленных задач в первоочередном порядке реализуются следующие мероприятия:</w:t>
      </w:r>
    </w:p>
    <w:p w:rsidR="00CD0032" w:rsidRDefault="00CD0032" w:rsidP="004948F0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>имулирование деятельности молоде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жных объединений в 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нском районе;</w:t>
      </w:r>
    </w:p>
    <w:p w:rsidR="00CD0032" w:rsidRDefault="00CD0032" w:rsidP="004948F0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создание условий для поддержки, продвижения по службе и повышения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 xml:space="preserve"> квалификации талантливой молоде</w:t>
      </w:r>
      <w:r>
        <w:rPr>
          <w:rFonts w:ascii="Times New Roman" w:eastAsia="Times New Roman" w:hAnsi="Times New Roman" w:cs="Times New Roman"/>
          <w:sz w:val="28"/>
          <w:szCs w:val="28"/>
        </w:rPr>
        <w:t>жи в органах местн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>ого самоуправления муниципального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образовани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>я «Смоле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CD0032" w:rsidRDefault="004948F0" w:rsidP="004948F0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стимулирование участия молоде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жи в инновационных проектах органов местн</w:t>
      </w:r>
      <w:r>
        <w:rPr>
          <w:rFonts w:ascii="Times New Roman" w:eastAsia="Times New Roman" w:hAnsi="Times New Roman" w:cs="Times New Roman"/>
          <w:sz w:val="28"/>
          <w:szCs w:val="28"/>
        </w:rPr>
        <w:t>ого самоуправления муниципального образования «Смоле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</w:t>
      </w:r>
      <w:r>
        <w:rPr>
          <w:rFonts w:ascii="Times New Roman" w:eastAsia="Times New Roman" w:hAnsi="Times New Roman" w:cs="Times New Roman"/>
          <w:sz w:val="28"/>
          <w:szCs w:val="28"/>
        </w:rPr>
        <w:t>ий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район</w:t>
      </w:r>
      <w:r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CD0032" w:rsidRDefault="00CD0032" w:rsidP="004948F0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разработка мер по стимулированию участия молодых людей в общест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>венных объединениях молоде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жи, 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>а также по информированию молоде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жи о деятельности таких общественных объединений в 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нском районе;</w:t>
      </w:r>
    </w:p>
    <w:p w:rsidR="00CD0032" w:rsidRDefault="00CD0032" w:rsidP="004948F0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проведение районных информационных кампаний, направленных на формирование правовых, культурных и нравственных ценностей среди молод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жи, в том числе с помощью информационно-телекоммуникационной сети «Интернет»;</w:t>
      </w:r>
    </w:p>
    <w:p w:rsidR="004948F0" w:rsidRDefault="00CD0032" w:rsidP="004948F0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реализация программы «гарантир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>ованного» трудоустройства молоде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жи; 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 xml:space="preserve">      </w:t>
      </w:r>
    </w:p>
    <w:p w:rsidR="004948F0" w:rsidRDefault="00CD0032" w:rsidP="004948F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предоставление жилья по договорам аренды и жилых помещений по 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оговорам социального найма; </w:t>
      </w:r>
    </w:p>
    <w:p w:rsidR="00CD0032" w:rsidRDefault="00CD0032" w:rsidP="004948F0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развитие соци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>альной инфраструктуры для молоде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жи в 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нском районе.</w:t>
      </w:r>
    </w:p>
    <w:p w:rsidR="00D028F5" w:rsidRDefault="00D028F5" w:rsidP="00532A22">
      <w:pPr>
        <w:spacing w:line="234" w:lineRule="auto"/>
        <w:ind w:right="22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844C79" w:rsidRDefault="00844C79" w:rsidP="00532A22">
      <w:pPr>
        <w:spacing w:line="234" w:lineRule="auto"/>
        <w:ind w:right="22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D0032" w:rsidRDefault="00CD0032">
      <w:pPr>
        <w:spacing w:line="234" w:lineRule="auto"/>
        <w:ind w:left="3960" w:right="220" w:hanging="2755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5.3.3. Занятость населения, создание новых рабочих мест, уровень жизни населения.</w:t>
      </w:r>
    </w:p>
    <w:p w:rsidR="00CD0032" w:rsidRDefault="00CD0032" w:rsidP="005A73C6">
      <w:pPr>
        <w:spacing w:after="0" w:line="240" w:lineRule="auto"/>
        <w:ind w:firstLine="826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Текущая ситуация в сфере создания и модернизации рабочих мест в 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 xml:space="preserve">муниципальном образовании </w:t>
      </w:r>
      <w:r>
        <w:rPr>
          <w:rFonts w:ascii="Times New Roman" w:eastAsia="Times New Roman" w:hAnsi="Times New Roman" w:cs="Times New Roman"/>
          <w:sz w:val="28"/>
          <w:szCs w:val="28"/>
        </w:rPr>
        <w:t>«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4948F0"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>характеризуется низкими среднедушевыми доходами, невысокой квалификацией работников и низким уровнем компьютеризации рабочих мест.</w:t>
      </w:r>
    </w:p>
    <w:p w:rsidR="00CD0032" w:rsidRPr="00AB79BE" w:rsidRDefault="005A73C6" w:rsidP="005A73C6">
      <w:pPr>
        <w:tabs>
          <w:tab w:val="left" w:pos="1292"/>
        </w:tabs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районе веде</w:t>
      </w:r>
      <w:r w:rsidR="00CD0032" w:rsidRPr="00AB79BE">
        <w:rPr>
          <w:rFonts w:ascii="Times New Roman" w:eastAsia="Times New Roman" w:hAnsi="Times New Roman" w:cs="Times New Roman"/>
          <w:sz w:val="28"/>
          <w:szCs w:val="28"/>
        </w:rPr>
        <w:t xml:space="preserve">тся активная работа по созданию новых рабочих мест, привлечению инвесторов и открытию новых производств. Более того, необходимо замещение низкоквалифицированной и, соответственно, низкооплачиваемой рабочей силы на более </w:t>
      </w:r>
      <w:proofErr w:type="gramStart"/>
      <w:r w:rsidR="00CD0032" w:rsidRPr="00AB79BE">
        <w:rPr>
          <w:rFonts w:ascii="Times New Roman" w:eastAsia="Times New Roman" w:hAnsi="Times New Roman" w:cs="Times New Roman"/>
          <w:sz w:val="28"/>
          <w:szCs w:val="28"/>
        </w:rPr>
        <w:t>квалифицированную</w:t>
      </w:r>
      <w:proofErr w:type="gramEnd"/>
      <w:r w:rsidR="00CD0032" w:rsidRPr="00AB79BE">
        <w:rPr>
          <w:rFonts w:ascii="Times New Roman" w:eastAsia="Times New Roman" w:hAnsi="Times New Roman" w:cs="Times New Roman"/>
          <w:sz w:val="28"/>
          <w:szCs w:val="28"/>
        </w:rPr>
        <w:t>, что потребует создания высокопроизводительных рабочих мест.</w:t>
      </w:r>
    </w:p>
    <w:p w:rsidR="00CD0032" w:rsidRDefault="005A73C6" w:rsidP="005A73C6">
      <w:pPr>
        <w:tabs>
          <w:tab w:val="left" w:pos="1280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качестве цели определена необходимость формирования конкурентоспособного рынка труда и сокращение уровня безработицы до уровня 0,4% от экономически активного населения и закрепление района на </w:t>
      </w:r>
      <w:proofErr w:type="spellStart"/>
      <w:r w:rsidR="00CD0032">
        <w:rPr>
          <w:rFonts w:ascii="Times New Roman" w:eastAsia="Times New Roman" w:hAnsi="Times New Roman" w:cs="Times New Roman"/>
          <w:sz w:val="28"/>
          <w:szCs w:val="28"/>
        </w:rPr>
        <w:t>среднеобластном</w:t>
      </w:r>
      <w:proofErr w:type="spellEnd"/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уровне по данному показателю.</w:t>
      </w:r>
    </w:p>
    <w:p w:rsidR="00CD0032" w:rsidRDefault="005A73C6" w:rsidP="005A73C6">
      <w:pPr>
        <w:tabs>
          <w:tab w:val="left" w:pos="0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таблице 42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приведено целевое значение показателя, характеризующего планируемую динамику по достижению цели.</w:t>
      </w:r>
    </w:p>
    <w:p w:rsidR="00CD0032" w:rsidRDefault="005A73C6" w:rsidP="005A73C6">
      <w:pPr>
        <w:spacing w:after="0" w:line="240" w:lineRule="auto"/>
        <w:ind w:left="7938"/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42</w:t>
      </w:r>
    </w:p>
    <w:p w:rsidR="00CD0032" w:rsidRDefault="00CD0032" w:rsidP="005A73C6">
      <w:pPr>
        <w:spacing w:after="0" w:line="240" w:lineRule="auto"/>
        <w:rPr>
          <w:sz w:val="20"/>
          <w:szCs w:val="20"/>
        </w:rPr>
      </w:pPr>
    </w:p>
    <w:p w:rsidR="00CD0032" w:rsidRDefault="00CD0032" w:rsidP="005A73C6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Целевое значение показателя, характеризующего достижение</w:t>
      </w:r>
      <w:r w:rsidR="005A73C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цели </w:t>
      </w:r>
      <w:r w:rsidR="005A73C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муниципального образования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« </w:t>
      </w:r>
      <w:r w:rsidR="005A73C6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нский район»</w:t>
      </w:r>
      <w:r w:rsidR="005A73C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Смоленской области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в сфере создания и модернизации</w:t>
      </w:r>
      <w:r w:rsidR="005A73C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рабочих мест на период до 2030 года</w:t>
      </w:r>
    </w:p>
    <w:p w:rsidR="005A73C6" w:rsidRDefault="005A73C6" w:rsidP="005A73C6">
      <w:pPr>
        <w:spacing w:after="0" w:line="240" w:lineRule="auto"/>
        <w:ind w:firstLine="142"/>
        <w:jc w:val="center"/>
        <w:rPr>
          <w:sz w:val="20"/>
          <w:szCs w:val="20"/>
        </w:rPr>
      </w:pPr>
    </w:p>
    <w:tbl>
      <w:tblPr>
        <w:tblW w:w="0" w:type="auto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84"/>
        <w:gridCol w:w="1110"/>
        <w:gridCol w:w="1110"/>
        <w:gridCol w:w="1111"/>
        <w:gridCol w:w="1110"/>
        <w:gridCol w:w="1110"/>
        <w:gridCol w:w="1111"/>
      </w:tblGrid>
      <w:tr w:rsidR="0093053C" w:rsidTr="0093053C">
        <w:trPr>
          <w:trHeight w:val="1399"/>
        </w:trPr>
        <w:tc>
          <w:tcPr>
            <w:tcW w:w="328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3053C" w:rsidRDefault="0093053C" w:rsidP="00683257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11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3053C" w:rsidRDefault="0093053C" w:rsidP="0093053C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2017 (базовый) год</w:t>
            </w:r>
          </w:p>
        </w:tc>
        <w:tc>
          <w:tcPr>
            <w:tcW w:w="111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3053C" w:rsidRDefault="0093053C" w:rsidP="0093053C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5"/>
                <w:sz w:val="24"/>
                <w:szCs w:val="24"/>
              </w:rPr>
              <w:t xml:space="preserve">2018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1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3053C" w:rsidRDefault="0093053C" w:rsidP="0093053C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2019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1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3053C" w:rsidRDefault="0093053C" w:rsidP="0093053C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2020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10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3053C" w:rsidRDefault="0093053C" w:rsidP="0093053C">
            <w:pPr>
              <w:ind w:right="4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2025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11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3053C" w:rsidRDefault="0093053C" w:rsidP="0093053C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2030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</w:tr>
      <w:tr w:rsidR="0093053C" w:rsidTr="0093053C">
        <w:trPr>
          <w:trHeight w:val="1175"/>
        </w:trPr>
        <w:tc>
          <w:tcPr>
            <w:tcW w:w="328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3053C" w:rsidRDefault="0093053C" w:rsidP="0093053C">
            <w:pPr>
              <w:spacing w:line="258" w:lineRule="exact"/>
              <w:ind w:left="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Уровень официально зарегистрированной безработицы, %</w:t>
            </w:r>
          </w:p>
        </w:tc>
        <w:tc>
          <w:tcPr>
            <w:tcW w:w="111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3053C" w:rsidRDefault="0093053C" w:rsidP="0093053C">
            <w:pPr>
              <w:spacing w:line="258" w:lineRule="exact"/>
              <w:ind w:right="30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1,18</w:t>
            </w:r>
          </w:p>
        </w:tc>
        <w:tc>
          <w:tcPr>
            <w:tcW w:w="111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3053C" w:rsidRDefault="0093053C" w:rsidP="0093053C">
            <w:pPr>
              <w:spacing w:line="258" w:lineRule="exact"/>
              <w:ind w:right="20"/>
              <w:jc w:val="center"/>
              <w:rPr>
                <w:rFonts w:ascii="Times New Roman" w:eastAsia="Times New Roman" w:hAnsi="Times New Roman" w:cs="Times New Roman"/>
                <w:w w:val="95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1,15</w:t>
            </w:r>
          </w:p>
        </w:tc>
        <w:tc>
          <w:tcPr>
            <w:tcW w:w="111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3053C" w:rsidRDefault="0093053C" w:rsidP="0093053C">
            <w:pPr>
              <w:spacing w:line="258" w:lineRule="exact"/>
              <w:ind w:right="1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1,12</w:t>
            </w:r>
          </w:p>
        </w:tc>
        <w:tc>
          <w:tcPr>
            <w:tcW w:w="111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3053C" w:rsidRDefault="0093053C" w:rsidP="0093053C">
            <w:pPr>
              <w:spacing w:line="258" w:lineRule="exact"/>
              <w:ind w:right="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1,09</w:t>
            </w:r>
          </w:p>
        </w:tc>
        <w:tc>
          <w:tcPr>
            <w:tcW w:w="111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3053C" w:rsidRDefault="0093053C" w:rsidP="0093053C">
            <w:pPr>
              <w:spacing w:line="258" w:lineRule="exact"/>
              <w:ind w:right="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0,94</w:t>
            </w:r>
          </w:p>
        </w:tc>
        <w:tc>
          <w:tcPr>
            <w:tcW w:w="111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3053C" w:rsidRDefault="0093053C" w:rsidP="0093053C">
            <w:pPr>
              <w:spacing w:line="258" w:lineRule="exact"/>
              <w:ind w:right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0,77</w:t>
            </w:r>
          </w:p>
        </w:tc>
      </w:tr>
    </w:tbl>
    <w:p w:rsidR="00CD0032" w:rsidRDefault="00CD0032">
      <w:pPr>
        <w:spacing w:line="200" w:lineRule="exact"/>
        <w:rPr>
          <w:sz w:val="20"/>
          <w:szCs w:val="20"/>
        </w:rPr>
      </w:pPr>
    </w:p>
    <w:p w:rsidR="00CD0032" w:rsidRDefault="00CD0032" w:rsidP="008652B7">
      <w:pPr>
        <w:spacing w:after="0" w:line="240" w:lineRule="auto"/>
        <w:ind w:right="-23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Задачи </w:t>
      </w:r>
      <w:r w:rsidR="0093053C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93053C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93053C"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>в сфере создания и модернизации рабочих мест на период до 2030 года</w:t>
      </w:r>
    </w:p>
    <w:p w:rsidR="0093053C" w:rsidRDefault="0093053C" w:rsidP="00FE00D3">
      <w:pPr>
        <w:spacing w:after="0" w:line="240" w:lineRule="auto"/>
        <w:ind w:right="-239" w:firstLine="851"/>
        <w:jc w:val="center"/>
        <w:rPr>
          <w:sz w:val="20"/>
          <w:szCs w:val="20"/>
        </w:rPr>
      </w:pPr>
    </w:p>
    <w:p w:rsidR="00CD0032" w:rsidRPr="00FE00D3" w:rsidRDefault="00CD0032" w:rsidP="00FE00D3">
      <w:pPr>
        <w:pStyle w:val="ac"/>
        <w:numPr>
          <w:ilvl w:val="0"/>
          <w:numId w:val="77"/>
        </w:numPr>
        <w:tabs>
          <w:tab w:val="left" w:pos="0"/>
        </w:tabs>
        <w:spacing w:after="0" w:line="240" w:lineRule="auto"/>
        <w:ind w:left="0" w:firstLine="851"/>
        <w:rPr>
          <w:rFonts w:eastAsia="Times New Roman"/>
          <w:sz w:val="28"/>
          <w:szCs w:val="28"/>
        </w:rPr>
      </w:pPr>
      <w:r w:rsidRPr="00FE00D3">
        <w:rPr>
          <w:rFonts w:ascii="Times New Roman" w:eastAsia="Times New Roman" w:hAnsi="Times New Roman" w:cs="Times New Roman"/>
          <w:sz w:val="28"/>
          <w:szCs w:val="28"/>
        </w:rPr>
        <w:t>Стимулирование создания высок</w:t>
      </w:r>
      <w:r w:rsidR="0093053C" w:rsidRPr="00FE00D3">
        <w:rPr>
          <w:rFonts w:ascii="Times New Roman" w:eastAsia="Times New Roman" w:hAnsi="Times New Roman" w:cs="Times New Roman"/>
          <w:sz w:val="28"/>
          <w:szCs w:val="28"/>
        </w:rPr>
        <w:t>оквалифицированных рабочих мест</w:t>
      </w:r>
      <w:r w:rsidRPr="00FE00D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CD0032" w:rsidP="00FE00D3">
      <w:pPr>
        <w:numPr>
          <w:ilvl w:val="0"/>
          <w:numId w:val="77"/>
        </w:numPr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Привлечение в район  квалифицированных кадров.</w:t>
      </w:r>
    </w:p>
    <w:p w:rsidR="00CD0032" w:rsidRDefault="00CD0032" w:rsidP="00FE00D3">
      <w:pPr>
        <w:numPr>
          <w:ilvl w:val="0"/>
          <w:numId w:val="77"/>
        </w:numPr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Стимулирование создания рабочих мест для лиц с ограниченными возможностями здоровья и инвалидов.</w:t>
      </w:r>
    </w:p>
    <w:p w:rsidR="00CD0032" w:rsidRDefault="00FE00D3" w:rsidP="00FE00D3">
      <w:pPr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 Привлечение молоде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жи, проживающей за пределами района, к осуществлению экон</w:t>
      </w:r>
      <w:r>
        <w:rPr>
          <w:rFonts w:ascii="Times New Roman" w:eastAsia="Times New Roman" w:hAnsi="Times New Roman" w:cs="Times New Roman"/>
          <w:sz w:val="28"/>
          <w:szCs w:val="28"/>
        </w:rPr>
        <w:t>омической деятельности в районе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CD0032" w:rsidP="00FE00D3">
      <w:pPr>
        <w:numPr>
          <w:ilvl w:val="0"/>
          <w:numId w:val="78"/>
        </w:numPr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Развитие предпринимательской деятельности.</w:t>
      </w:r>
    </w:p>
    <w:p w:rsidR="00CD0032" w:rsidRDefault="00FE00D3" w:rsidP="00FE00D3">
      <w:pPr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достижения определе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нной выше цели в сфере создания и модернизации рабочих мест на период до 2030 года и решения представленных задач в первоочередном порядке реализуются следующие мероприятия:</w:t>
      </w:r>
    </w:p>
    <w:p w:rsidR="00CD0032" w:rsidRDefault="00CD0032" w:rsidP="00FE00D3">
      <w:pPr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не менее половины вновь создаваемых рабочих мест должны входить в категорию высокооплачиваемых;</w:t>
      </w:r>
    </w:p>
    <w:p w:rsidR="00CD0032" w:rsidRDefault="00CD0032" w:rsidP="00FE00D3">
      <w:pPr>
        <w:spacing w:after="0" w:line="240" w:lineRule="auto"/>
        <w:ind w:firstLine="85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решение проблемы деквалификации специалистов;</w:t>
      </w:r>
    </w:p>
    <w:p w:rsidR="00CD0032" w:rsidRDefault="00CD0032" w:rsidP="00FE00D3">
      <w:pPr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проведение мониторинга потребности в кадрах в разрезе организаций района;</w:t>
      </w:r>
    </w:p>
    <w:p w:rsidR="00CD0032" w:rsidRDefault="00CD0032" w:rsidP="00FE00D3">
      <w:pPr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развитие навыков и квал</w:t>
      </w:r>
      <w:r w:rsidR="00FE00D3">
        <w:rPr>
          <w:rFonts w:ascii="Times New Roman" w:eastAsia="Times New Roman" w:hAnsi="Times New Roman" w:cs="Times New Roman"/>
          <w:sz w:val="28"/>
          <w:szCs w:val="28"/>
        </w:rPr>
        <w:t>ификаций трудовых ресурсов с уче</w:t>
      </w:r>
      <w:r>
        <w:rPr>
          <w:rFonts w:ascii="Times New Roman" w:eastAsia="Times New Roman" w:hAnsi="Times New Roman" w:cs="Times New Roman"/>
          <w:sz w:val="28"/>
          <w:szCs w:val="28"/>
        </w:rPr>
        <w:t>том возможностей организаций основного и дополнительного образования;</w:t>
      </w:r>
    </w:p>
    <w:p w:rsidR="00CD0032" w:rsidRDefault="00CD0032" w:rsidP="00FE00D3">
      <w:pPr>
        <w:spacing w:after="0" w:line="240" w:lineRule="auto"/>
        <w:ind w:firstLine="85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создани</w:t>
      </w:r>
      <w:r w:rsidR="00FE00D3">
        <w:rPr>
          <w:rFonts w:ascii="Times New Roman" w:eastAsia="Times New Roman" w:hAnsi="Times New Roman" w:cs="Times New Roman"/>
          <w:sz w:val="28"/>
          <w:szCs w:val="28"/>
        </w:rPr>
        <w:t>е системы ранней практики молоде</w:t>
      </w:r>
      <w:r>
        <w:rPr>
          <w:rFonts w:ascii="Times New Roman" w:eastAsia="Times New Roman" w:hAnsi="Times New Roman" w:cs="Times New Roman"/>
          <w:sz w:val="28"/>
          <w:szCs w:val="28"/>
        </w:rPr>
        <w:t>жи в организациях, осуществляющих свою деятельность в районе, в том числе в школьном возрасте, с уч</w:t>
      </w:r>
      <w:r w:rsidR="00FE00D3"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том</w:t>
      </w:r>
      <w:r w:rsidR="00FE00D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652B7">
        <w:rPr>
          <w:rFonts w:ascii="Times New Roman" w:eastAsia="Times New Roman" w:hAnsi="Times New Roman" w:cs="Times New Roman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sz w:val="28"/>
          <w:szCs w:val="28"/>
        </w:rPr>
        <w:t>аклонностей</w:t>
      </w:r>
      <w:r w:rsidR="002543A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детей;</w:t>
      </w:r>
    </w:p>
    <w:p w:rsidR="00CD0032" w:rsidRDefault="00FE00D3" w:rsidP="008652B7">
      <w:pPr>
        <w:spacing w:after="0" w:line="240" w:lineRule="auto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внедрение системы ранней профориентации</w:t>
      </w:r>
    </w:p>
    <w:p w:rsidR="00CD0032" w:rsidRDefault="00CD0032">
      <w:pPr>
        <w:spacing w:line="23" w:lineRule="exact"/>
        <w:rPr>
          <w:sz w:val="20"/>
          <w:szCs w:val="20"/>
        </w:rPr>
      </w:pPr>
    </w:p>
    <w:p w:rsidR="00CD0032" w:rsidRDefault="00FE00D3" w:rsidP="00FE00D3">
      <w:pPr>
        <w:spacing w:line="238" w:lineRule="auto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К 2030 году номинальный уровень зарплаты в </w:t>
      </w:r>
      <w:r>
        <w:rPr>
          <w:rFonts w:ascii="Times New Roman" w:eastAsia="Times New Roman" w:hAnsi="Times New Roman" w:cs="Times New Roman"/>
          <w:sz w:val="28"/>
          <w:szCs w:val="28"/>
        </w:rPr>
        <w:t>муниципальном образовании «Смоле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ий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район</w:t>
      </w:r>
      <w:r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будет постепенно приближаться к </w:t>
      </w:r>
      <w:proofErr w:type="spellStart"/>
      <w:r w:rsidR="00CD0032">
        <w:rPr>
          <w:rFonts w:ascii="Times New Roman" w:eastAsia="Times New Roman" w:hAnsi="Times New Roman" w:cs="Times New Roman"/>
          <w:sz w:val="28"/>
          <w:szCs w:val="28"/>
        </w:rPr>
        <w:t>среднеобластному</w:t>
      </w:r>
      <w:proofErr w:type="spellEnd"/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уровню.</w:t>
      </w:r>
    </w:p>
    <w:p w:rsidR="00CD0032" w:rsidRDefault="00CD0032">
      <w:pPr>
        <w:ind w:left="288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5.3.4. Развитие потребительского рынка</w:t>
      </w:r>
    </w:p>
    <w:p w:rsidR="00CD0032" w:rsidRDefault="00CD0032" w:rsidP="009A5A71">
      <w:pPr>
        <w:spacing w:after="0" w:line="240" w:lineRule="auto"/>
        <w:ind w:firstLine="85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Общими задачами развития потребительского рынка района являются:</w:t>
      </w:r>
    </w:p>
    <w:p w:rsidR="00CD0032" w:rsidRDefault="00CD0032" w:rsidP="00532A22">
      <w:pPr>
        <w:numPr>
          <w:ilvl w:val="0"/>
          <w:numId w:val="79"/>
        </w:numPr>
        <w:tabs>
          <w:tab w:val="left" w:pos="1014"/>
        </w:tabs>
        <w:spacing w:after="0" w:line="240" w:lineRule="auto"/>
        <w:ind w:firstLine="802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обеспечение для всех категорий населения территориальной и ценовой доступности предприятий потребительского рынка;</w:t>
      </w:r>
    </w:p>
    <w:p w:rsidR="00CD0032" w:rsidRDefault="00CD0032" w:rsidP="00FE00D3">
      <w:pPr>
        <w:numPr>
          <w:ilvl w:val="0"/>
          <w:numId w:val="79"/>
        </w:numPr>
        <w:tabs>
          <w:tab w:val="left" w:pos="960"/>
        </w:tabs>
        <w:spacing w:after="0" w:line="240" w:lineRule="auto"/>
        <w:ind w:left="960" w:hanging="158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развитие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многоформатной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инфраструктуры торговли;</w:t>
      </w:r>
    </w:p>
    <w:p w:rsidR="00CD0032" w:rsidRDefault="00CD0032" w:rsidP="00532A22">
      <w:pPr>
        <w:numPr>
          <w:ilvl w:val="0"/>
          <w:numId w:val="79"/>
        </w:numPr>
        <w:tabs>
          <w:tab w:val="left" w:pos="973"/>
        </w:tabs>
        <w:spacing w:after="0" w:line="240" w:lineRule="auto"/>
        <w:ind w:firstLine="802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обеспечение прав граждан на безопасность и качество товаров, на защиту прав потребителей;</w:t>
      </w:r>
    </w:p>
    <w:p w:rsidR="00CD0032" w:rsidRDefault="00CD0032" w:rsidP="00FE00D3">
      <w:pPr>
        <w:numPr>
          <w:ilvl w:val="0"/>
          <w:numId w:val="79"/>
        </w:numPr>
        <w:tabs>
          <w:tab w:val="left" w:pos="960"/>
        </w:tabs>
        <w:spacing w:after="0" w:line="240" w:lineRule="auto"/>
        <w:ind w:left="960" w:hanging="158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обеспечение условий для развития конкуренции в отрасли торговли;</w:t>
      </w:r>
    </w:p>
    <w:p w:rsidR="00CD0032" w:rsidRDefault="00CD0032" w:rsidP="00532A22">
      <w:pPr>
        <w:numPr>
          <w:ilvl w:val="0"/>
          <w:numId w:val="79"/>
        </w:numPr>
        <w:tabs>
          <w:tab w:val="left" w:pos="1011"/>
        </w:tabs>
        <w:spacing w:after="0" w:line="240" w:lineRule="auto"/>
        <w:ind w:firstLine="802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совершенствование правового регулирования в сфере потребительского рынка;</w:t>
      </w:r>
    </w:p>
    <w:p w:rsidR="00CD0032" w:rsidRDefault="00CD0032" w:rsidP="00532A22">
      <w:pPr>
        <w:spacing w:after="0" w:line="240" w:lineRule="auto"/>
        <w:ind w:firstLine="800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-повышение привлекательности осуществления торговой деятельности на территории района, в том числе в малочисленных, труднодоступных и малонаселенных пунктах района.</w:t>
      </w:r>
    </w:p>
    <w:p w:rsidR="00CD0032" w:rsidRDefault="00CD0032" w:rsidP="00FE00D3">
      <w:pPr>
        <w:spacing w:after="0" w:line="240" w:lineRule="auto"/>
        <w:ind w:left="800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Развитию потребительского рынка будет способствовать:</w:t>
      </w:r>
    </w:p>
    <w:p w:rsidR="00CD0032" w:rsidRDefault="00CD0032" w:rsidP="00532A22">
      <w:pPr>
        <w:numPr>
          <w:ilvl w:val="0"/>
          <w:numId w:val="79"/>
        </w:numPr>
        <w:tabs>
          <w:tab w:val="left" w:pos="975"/>
        </w:tabs>
        <w:spacing w:after="0" w:line="240" w:lineRule="auto"/>
        <w:ind w:firstLine="802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увеличение числа и качественного состава организаций торговли и общественного питания,</w:t>
      </w:r>
    </w:p>
    <w:p w:rsidR="00CD0032" w:rsidRDefault="00CD0032" w:rsidP="00FE00D3">
      <w:pPr>
        <w:numPr>
          <w:ilvl w:val="0"/>
          <w:numId w:val="79"/>
        </w:numPr>
        <w:tabs>
          <w:tab w:val="left" w:pos="960"/>
        </w:tabs>
        <w:spacing w:after="0" w:line="240" w:lineRule="auto"/>
        <w:ind w:left="960" w:hanging="158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обеспеченность населения товарами местного производства;</w:t>
      </w:r>
    </w:p>
    <w:p w:rsidR="00CD0032" w:rsidRDefault="00CD0032" w:rsidP="00532A22">
      <w:pPr>
        <w:numPr>
          <w:ilvl w:val="0"/>
          <w:numId w:val="79"/>
        </w:numPr>
        <w:tabs>
          <w:tab w:val="left" w:pos="1009"/>
        </w:tabs>
        <w:spacing w:after="0" w:line="240" w:lineRule="auto"/>
        <w:ind w:firstLine="802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развитие существующей в районе торговой инфраструктуры, необходимой для деятельности торговых организаций и масштабные перспективы ее развития;</w:t>
      </w:r>
    </w:p>
    <w:p w:rsidR="00CD0032" w:rsidRPr="009A5A71" w:rsidRDefault="00CD0032" w:rsidP="00532A22">
      <w:pPr>
        <w:numPr>
          <w:ilvl w:val="0"/>
          <w:numId w:val="79"/>
        </w:numPr>
        <w:tabs>
          <w:tab w:val="left" w:pos="1009"/>
        </w:tabs>
        <w:spacing w:after="0" w:line="240" w:lineRule="auto"/>
        <w:ind w:firstLine="802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повышение квалификации специалистов, работающих в сфере потребительского рынка.</w:t>
      </w:r>
    </w:p>
    <w:p w:rsidR="009A5A71" w:rsidRDefault="009A5A71" w:rsidP="00D028F5">
      <w:pPr>
        <w:tabs>
          <w:tab w:val="left" w:pos="1009"/>
        </w:tabs>
        <w:spacing w:after="0" w:line="240" w:lineRule="auto"/>
        <w:ind w:left="802"/>
        <w:jc w:val="both"/>
        <w:rPr>
          <w:rFonts w:eastAsia="Times New Roman"/>
          <w:sz w:val="28"/>
          <w:szCs w:val="28"/>
        </w:rPr>
      </w:pPr>
    </w:p>
    <w:p w:rsidR="00CD0032" w:rsidRDefault="00CD0032">
      <w:pPr>
        <w:ind w:left="292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5.3.5. Развитие информационной сферы</w:t>
      </w:r>
    </w:p>
    <w:p w:rsidR="00CD0032" w:rsidRDefault="00CD0032" w:rsidP="009A5A71">
      <w:pPr>
        <w:spacing w:after="0" w:line="240" w:lineRule="auto"/>
        <w:ind w:left="980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Основные направления развития информационной сферы:</w:t>
      </w:r>
    </w:p>
    <w:p w:rsidR="00CD0032" w:rsidRDefault="00CD0032" w:rsidP="009A5A71">
      <w:pPr>
        <w:numPr>
          <w:ilvl w:val="0"/>
          <w:numId w:val="80"/>
        </w:numPr>
        <w:tabs>
          <w:tab w:val="left" w:pos="1225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повышение качества жизни населения муниципального образования «</w:t>
      </w:r>
      <w:r w:rsidR="009A5A71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ский район» </w:t>
      </w:r>
      <w:r w:rsidR="009A5A71"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>за сч</w:t>
      </w:r>
      <w:r w:rsidR="009A5A71"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т широкомасштабного использования информационных и коммуникационных технологий (далее – ИКТ) в социальной сфере, в сфере обеспечения безопасности жизнедеятельности, а также в повседневной жизни;</w:t>
      </w:r>
    </w:p>
    <w:p w:rsidR="00CD0032" w:rsidRDefault="00CD0032" w:rsidP="009A5A71">
      <w:pPr>
        <w:numPr>
          <w:ilvl w:val="0"/>
          <w:numId w:val="80"/>
        </w:numPr>
        <w:tabs>
          <w:tab w:val="left" w:pos="1153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повышение конкурентоспособности и инвестиционной привлекательности экономики муниципального образования «</w:t>
      </w:r>
      <w:r w:rsidR="009A5A71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9A5A71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области, рост бюджетных доходов за сче</w:t>
      </w:r>
      <w:r>
        <w:rPr>
          <w:rFonts w:ascii="Times New Roman" w:eastAsia="Times New Roman" w:hAnsi="Times New Roman" w:cs="Times New Roman"/>
          <w:sz w:val="28"/>
          <w:szCs w:val="28"/>
        </w:rPr>
        <w:t>т развития современной информационной и телекоммуникационной инфраструктуры, использования ИКТ в экономике;</w:t>
      </w:r>
    </w:p>
    <w:p w:rsidR="00CD0032" w:rsidRDefault="00CD0032" w:rsidP="009A5A71">
      <w:pPr>
        <w:numPr>
          <w:ilvl w:val="0"/>
          <w:numId w:val="80"/>
        </w:numPr>
        <w:tabs>
          <w:tab w:val="left" w:pos="1196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повышение качества административно-управленческих процессов, совершенствование системы информационно-аналитического обеспечения принимаемых решений на всех уровнях управления;</w:t>
      </w:r>
    </w:p>
    <w:p w:rsidR="00CD0032" w:rsidRDefault="00CD0032" w:rsidP="00B83DA3">
      <w:pPr>
        <w:numPr>
          <w:ilvl w:val="0"/>
          <w:numId w:val="80"/>
        </w:numPr>
        <w:tabs>
          <w:tab w:val="left" w:pos="1158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обеспечение открытости информации о деятельности органов местного самоуправления муниципального образования «</w:t>
      </w:r>
      <w:r w:rsidR="00B83DA3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B83DA3"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>и расширение возможности доступа к ней и непосредственного участия организаций, граждан и институтов гражданского общества в процедурах формирования и экспертизы решений, принимаемых на всех уровнях управления;</w:t>
      </w:r>
    </w:p>
    <w:p w:rsidR="00CD0032" w:rsidRDefault="00CD0032" w:rsidP="00B83DA3">
      <w:pPr>
        <w:numPr>
          <w:ilvl w:val="0"/>
          <w:numId w:val="80"/>
        </w:numPr>
        <w:tabs>
          <w:tab w:val="left" w:pos="1160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оптимизация, повышение качества и доступности</w:t>
      </w:r>
      <w:r w:rsidR="003210A6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предоставляемых организациям и гражданам государственных и муниципальных услуг, упрощение процедуры и сокращение сроков их оказания, снижение административных издержек со стороны граждан и организаций, связанных с получением государственных и муниципальных услуг, а также внедрение единых стандартов обслуживания граждан, снижение административных барьеров.</w:t>
      </w:r>
    </w:p>
    <w:p w:rsidR="00CD0032" w:rsidRDefault="00CD0032" w:rsidP="00B83DA3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результате реализации данных направлений будет возможным достижение следующих результатов:</w:t>
      </w:r>
    </w:p>
    <w:p w:rsidR="00CD0032" w:rsidRDefault="00B83DA3" w:rsidP="00B83DA3">
      <w:pPr>
        <w:numPr>
          <w:ilvl w:val="0"/>
          <w:numId w:val="80"/>
        </w:numPr>
        <w:tabs>
          <w:tab w:val="left" w:pos="1153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рост удовлетворе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нности населения качеством получаемых муниципальных услуг и повышение его доверия к органам местного самоуправления;</w:t>
      </w:r>
    </w:p>
    <w:p w:rsidR="00CD0032" w:rsidRDefault="00CD0032" w:rsidP="00B83DA3">
      <w:pPr>
        <w:numPr>
          <w:ilvl w:val="0"/>
          <w:numId w:val="80"/>
        </w:numPr>
        <w:tabs>
          <w:tab w:val="left" w:pos="1172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повышение бюджетной эффективности и целесообразности расходова</w:t>
      </w:r>
      <w:r w:rsidR="00B83DA3">
        <w:rPr>
          <w:rFonts w:ascii="Times New Roman" w:eastAsia="Times New Roman" w:hAnsi="Times New Roman" w:cs="Times New Roman"/>
          <w:sz w:val="28"/>
          <w:szCs w:val="28"/>
        </w:rPr>
        <w:t>ния бюджетных средств за сче</w:t>
      </w:r>
      <w:r>
        <w:rPr>
          <w:rFonts w:ascii="Times New Roman" w:eastAsia="Times New Roman" w:hAnsi="Times New Roman" w:cs="Times New Roman"/>
          <w:sz w:val="28"/>
          <w:szCs w:val="28"/>
        </w:rPr>
        <w:t>т осуществления в электронной форме регламентов реализации муниципальных функций и предоставления муниципальных услуг, сокращения времени и повышения качества принятия управленческих решений за сч</w:t>
      </w:r>
      <w:r w:rsidR="00B83DA3"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т использования ИКТ, исключения дублирования создаваемых информационных систем и обеспечения их эффективного взаимодействия;</w:t>
      </w:r>
    </w:p>
    <w:p w:rsidR="00CD0032" w:rsidRDefault="00CD0032" w:rsidP="00B83DA3">
      <w:pPr>
        <w:numPr>
          <w:ilvl w:val="0"/>
          <w:numId w:val="80"/>
        </w:numPr>
        <w:tabs>
          <w:tab w:val="left" w:pos="1153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снижение административных барьеров для организаций </w:t>
      </w:r>
      <w:r w:rsidR="00B83DA3">
        <w:rPr>
          <w:rFonts w:ascii="Times New Roman" w:eastAsia="Times New Roman" w:hAnsi="Times New Roman" w:cs="Times New Roman"/>
          <w:sz w:val="28"/>
          <w:szCs w:val="28"/>
        </w:rPr>
        <w:t xml:space="preserve"> 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нского района;</w:t>
      </w:r>
    </w:p>
    <w:p w:rsidR="00CD0032" w:rsidRDefault="00CD0032" w:rsidP="00B83DA3">
      <w:pPr>
        <w:numPr>
          <w:ilvl w:val="0"/>
          <w:numId w:val="80"/>
        </w:numPr>
        <w:tabs>
          <w:tab w:val="left" w:pos="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устойчивое развитие рынка ИКТ.</w:t>
      </w:r>
    </w:p>
    <w:p w:rsidR="00CD0032" w:rsidRDefault="00CD0032" w:rsidP="00B83DA3">
      <w:pPr>
        <w:numPr>
          <w:ilvl w:val="0"/>
          <w:numId w:val="80"/>
        </w:numPr>
        <w:tabs>
          <w:tab w:val="left" w:pos="0"/>
          <w:tab w:val="left" w:pos="1177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оптимизация порядков предоставления муниципальных (государственных) услуг, исполнения муниципальных функций органов местного самоуправления;</w:t>
      </w:r>
    </w:p>
    <w:p w:rsidR="00CD0032" w:rsidRPr="00C909FD" w:rsidRDefault="00CD0032" w:rsidP="003210A6">
      <w:pPr>
        <w:numPr>
          <w:ilvl w:val="0"/>
          <w:numId w:val="80"/>
        </w:numPr>
        <w:tabs>
          <w:tab w:val="left" w:pos="0"/>
        </w:tabs>
        <w:spacing w:after="0" w:line="240" w:lineRule="auto"/>
        <w:ind w:firstLine="851"/>
        <w:jc w:val="both"/>
        <w:rPr>
          <w:sz w:val="20"/>
          <w:szCs w:val="20"/>
        </w:rPr>
      </w:pPr>
      <w:r w:rsidRPr="00C909FD">
        <w:rPr>
          <w:rFonts w:ascii="Times New Roman" w:eastAsia="Times New Roman" w:hAnsi="Times New Roman" w:cs="Times New Roman"/>
          <w:sz w:val="28"/>
          <w:szCs w:val="28"/>
        </w:rPr>
        <w:t xml:space="preserve">повышение качества и доступности муниципальных (государственных) услуг, функций органов местного самоуправления для физических и юридических лиц на территории </w:t>
      </w:r>
      <w:r w:rsidR="00B83DA3"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Pr="00C909FD">
        <w:rPr>
          <w:rFonts w:ascii="Times New Roman" w:eastAsia="Times New Roman" w:hAnsi="Times New Roman" w:cs="Times New Roman"/>
          <w:sz w:val="28"/>
          <w:szCs w:val="28"/>
        </w:rPr>
        <w:t>нского района;</w:t>
      </w:r>
    </w:p>
    <w:p w:rsidR="00CD0032" w:rsidRDefault="00CD0032" w:rsidP="003210A6">
      <w:pPr>
        <w:spacing w:after="0" w:line="240" w:lineRule="auto"/>
        <w:ind w:left="142" w:right="20" w:firstLine="709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обеспечение возможности получения муниципальных (государственных) услуг по принципу «одного окна»;</w:t>
      </w:r>
    </w:p>
    <w:p w:rsidR="00CD0032" w:rsidRDefault="00CD0032" w:rsidP="003210A6">
      <w:pPr>
        <w:numPr>
          <w:ilvl w:val="0"/>
          <w:numId w:val="81"/>
        </w:numPr>
        <w:tabs>
          <w:tab w:val="left" w:pos="1196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создание системы контроля качества предоставления муниципальных (государственных) услуг, исполнения функций органов местного самоуправления.</w:t>
      </w:r>
    </w:p>
    <w:p w:rsidR="00CD0032" w:rsidRDefault="00CD0032">
      <w:pPr>
        <w:spacing w:line="7" w:lineRule="exact"/>
        <w:rPr>
          <w:sz w:val="20"/>
          <w:szCs w:val="20"/>
        </w:rPr>
      </w:pPr>
    </w:p>
    <w:p w:rsidR="00844C79" w:rsidRDefault="00844C79">
      <w:pPr>
        <w:ind w:right="-25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D0032" w:rsidRDefault="00CD0032">
      <w:pPr>
        <w:ind w:right="-259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5.3.6. Охрана окружающей среды</w:t>
      </w:r>
    </w:p>
    <w:p w:rsidR="00CD0032" w:rsidRDefault="00CD0032" w:rsidP="003210A6">
      <w:pPr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Текущая ситуация в сфере экологической безопасности в </w:t>
      </w:r>
      <w:r w:rsidR="003210A6">
        <w:rPr>
          <w:rFonts w:ascii="Times New Roman" w:eastAsia="Times New Roman" w:hAnsi="Times New Roman" w:cs="Times New Roman"/>
          <w:sz w:val="28"/>
          <w:szCs w:val="28"/>
        </w:rPr>
        <w:t>муниципальном образовании  «Смоле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3210A6"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>характеризуется следующими особенностями:</w:t>
      </w:r>
    </w:p>
    <w:p w:rsidR="00CD0032" w:rsidRDefault="003210A6" w:rsidP="003210A6">
      <w:pPr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остающаяся проблема загрязне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нности воды, в том числе воды, используемой для централизованного водоснабжения;</w:t>
      </w:r>
    </w:p>
    <w:p w:rsidR="00CD0032" w:rsidRDefault="00CD0032" w:rsidP="003210A6">
      <w:pPr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образование новых и заполнение существующих мест несанкционированного размещения отходов;</w:t>
      </w:r>
    </w:p>
    <w:p w:rsidR="00CD0032" w:rsidRDefault="00CD0032" w:rsidP="003210A6">
      <w:pPr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отсутствие эффективной системы мониторинга окружающей среды в </w:t>
      </w:r>
      <w:r w:rsidR="003210A6">
        <w:rPr>
          <w:rFonts w:ascii="Times New Roman" w:eastAsia="Times New Roman" w:hAnsi="Times New Roman" w:cs="Times New Roman"/>
          <w:sz w:val="28"/>
          <w:szCs w:val="28"/>
        </w:rPr>
        <w:t xml:space="preserve">муниципальном образовании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3210A6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3210A6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3210A6" w:rsidP="003210A6">
      <w:pPr>
        <w:tabs>
          <w:tab w:val="left" w:pos="1246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качестве цели в сфере экологической безопасности экономики и экологии человека на период до 2030 года определена необходимость нормализации экологической обстановки в </w:t>
      </w:r>
      <w:r>
        <w:rPr>
          <w:rFonts w:ascii="Times New Roman" w:eastAsia="Times New Roman" w:hAnsi="Times New Roman" w:cs="Times New Roman"/>
          <w:sz w:val="28"/>
          <w:szCs w:val="28"/>
        </w:rPr>
        <w:t>муниципальном образовании «Смоле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3210A6" w:rsidP="003210A6">
      <w:pPr>
        <w:tabs>
          <w:tab w:val="left" w:pos="1246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таблице 43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приведено целевое значение показателя, характеризующего планируемую динамику по достижению цели.</w:t>
      </w:r>
    </w:p>
    <w:p w:rsidR="00CD0032" w:rsidRDefault="00CD0032" w:rsidP="003210A6">
      <w:pPr>
        <w:spacing w:after="0" w:line="240" w:lineRule="auto"/>
        <w:ind w:firstLine="851"/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4</w:t>
      </w:r>
      <w:r w:rsidR="003210A6">
        <w:rPr>
          <w:rFonts w:ascii="Times New Roman" w:eastAsia="Times New Roman" w:hAnsi="Times New Roman" w:cs="Times New Roman"/>
          <w:sz w:val="28"/>
          <w:szCs w:val="28"/>
        </w:rPr>
        <w:t>3</w:t>
      </w:r>
    </w:p>
    <w:p w:rsidR="00CD0032" w:rsidRDefault="00CD0032" w:rsidP="003210A6">
      <w:pPr>
        <w:spacing w:after="0" w:line="240" w:lineRule="auto"/>
        <w:ind w:firstLine="851"/>
        <w:jc w:val="both"/>
        <w:rPr>
          <w:sz w:val="20"/>
          <w:szCs w:val="20"/>
        </w:rPr>
      </w:pPr>
    </w:p>
    <w:p w:rsidR="00CD0032" w:rsidRDefault="00CD0032" w:rsidP="003210A6">
      <w:pPr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Целевое значение показателя, характеризующего достижение</w:t>
      </w:r>
    </w:p>
    <w:p w:rsidR="00CD0032" w:rsidRDefault="00CD0032" w:rsidP="003210A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цели </w:t>
      </w:r>
      <w:r w:rsidR="003210A6">
        <w:rPr>
          <w:rFonts w:ascii="Times New Roman" w:eastAsia="Times New Roman" w:hAnsi="Times New Roman" w:cs="Times New Roman"/>
          <w:b/>
          <w:bCs/>
          <w:sz w:val="28"/>
          <w:szCs w:val="28"/>
        </w:rPr>
        <w:t>муниципального образования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«</w:t>
      </w:r>
      <w:r w:rsidR="003210A6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нский район»</w:t>
      </w:r>
      <w:r w:rsidR="003210A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Смоленской области</w:t>
      </w:r>
      <w:r w:rsidR="00E76641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в сфере охраны окружающей среды</w:t>
      </w:r>
      <w:r w:rsidR="00E2097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на период до 2030 года</w:t>
      </w:r>
    </w:p>
    <w:p w:rsidR="00651004" w:rsidRDefault="00651004" w:rsidP="003210A6">
      <w:pPr>
        <w:spacing w:after="0" w:line="240" w:lineRule="auto"/>
        <w:jc w:val="center"/>
        <w:rPr>
          <w:sz w:val="20"/>
          <w:szCs w:val="20"/>
        </w:rPr>
      </w:pPr>
    </w:p>
    <w:tbl>
      <w:tblPr>
        <w:tblW w:w="0" w:type="auto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59"/>
        <w:gridCol w:w="1086"/>
        <w:gridCol w:w="1087"/>
        <w:gridCol w:w="1087"/>
        <w:gridCol w:w="1086"/>
        <w:gridCol w:w="1087"/>
        <w:gridCol w:w="1087"/>
      </w:tblGrid>
      <w:tr w:rsidR="001038AC" w:rsidTr="00651004">
        <w:trPr>
          <w:trHeight w:val="977"/>
        </w:trPr>
        <w:tc>
          <w:tcPr>
            <w:tcW w:w="285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038AC" w:rsidRDefault="001038AC" w:rsidP="001038AC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086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038AC" w:rsidRDefault="001038AC" w:rsidP="001038AC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2017 (базовый) год</w:t>
            </w:r>
          </w:p>
        </w:tc>
        <w:tc>
          <w:tcPr>
            <w:tcW w:w="1087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038AC" w:rsidRDefault="001038AC" w:rsidP="001038AC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2018 год</w:t>
            </w:r>
          </w:p>
        </w:tc>
        <w:tc>
          <w:tcPr>
            <w:tcW w:w="1087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038AC" w:rsidRDefault="001038AC" w:rsidP="001038AC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2019 год</w:t>
            </w:r>
          </w:p>
        </w:tc>
        <w:tc>
          <w:tcPr>
            <w:tcW w:w="1086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038AC" w:rsidRDefault="001038AC" w:rsidP="001038AC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2020 год</w:t>
            </w:r>
          </w:p>
        </w:tc>
        <w:tc>
          <w:tcPr>
            <w:tcW w:w="1087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038AC" w:rsidRDefault="001038AC" w:rsidP="001038AC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2025 год</w:t>
            </w:r>
          </w:p>
        </w:tc>
        <w:tc>
          <w:tcPr>
            <w:tcW w:w="1087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038AC" w:rsidRDefault="001038AC" w:rsidP="001038AC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2030 год</w:t>
            </w:r>
          </w:p>
        </w:tc>
      </w:tr>
      <w:tr w:rsidR="001038AC" w:rsidTr="001038AC">
        <w:trPr>
          <w:trHeight w:val="1460"/>
        </w:trPr>
        <w:tc>
          <w:tcPr>
            <w:tcW w:w="285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038AC" w:rsidRDefault="001038AC" w:rsidP="001038AC">
            <w:pPr>
              <w:spacing w:line="256" w:lineRule="exact"/>
              <w:ind w:left="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Доля использованных, обезвреженных отходов в общем объеме образовавшихся отходов в процессе производства и потребления, %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038AC" w:rsidRDefault="001038AC" w:rsidP="0074625D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</w:p>
        </w:tc>
        <w:tc>
          <w:tcPr>
            <w:tcW w:w="1087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038AC" w:rsidRDefault="001038AC" w:rsidP="0074625D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</w:p>
        </w:tc>
        <w:tc>
          <w:tcPr>
            <w:tcW w:w="1087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038AC" w:rsidRDefault="001038AC" w:rsidP="0074625D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038AC" w:rsidRDefault="001038AC" w:rsidP="0074625D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</w:p>
        </w:tc>
        <w:tc>
          <w:tcPr>
            <w:tcW w:w="1087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038AC" w:rsidRDefault="001038AC" w:rsidP="0074625D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</w:p>
        </w:tc>
        <w:tc>
          <w:tcPr>
            <w:tcW w:w="1087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1038AC" w:rsidRDefault="001038AC" w:rsidP="0074625D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</w:p>
        </w:tc>
      </w:tr>
    </w:tbl>
    <w:p w:rsidR="00CD0032" w:rsidRDefault="00CD0032">
      <w:pPr>
        <w:spacing w:line="319" w:lineRule="exact"/>
        <w:rPr>
          <w:sz w:val="20"/>
          <w:szCs w:val="20"/>
        </w:rPr>
      </w:pPr>
    </w:p>
    <w:p w:rsidR="00CD0032" w:rsidRDefault="00CD0032" w:rsidP="001038AC">
      <w:pPr>
        <w:spacing w:line="232" w:lineRule="auto"/>
        <w:ind w:right="280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Задачи </w:t>
      </w:r>
      <w:r w:rsidR="001038AC">
        <w:rPr>
          <w:rFonts w:ascii="Times New Roman" w:eastAsia="Times New Roman" w:hAnsi="Times New Roman" w:cs="Times New Roman"/>
          <w:sz w:val="28"/>
          <w:szCs w:val="28"/>
        </w:rPr>
        <w:t xml:space="preserve">муниципального образования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1038AC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1038AC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сфере охраны окружающей среды на период до 2030 года</w:t>
      </w:r>
    </w:p>
    <w:p w:rsidR="00CD0032" w:rsidRDefault="00CD0032" w:rsidP="001E531D">
      <w:pPr>
        <w:numPr>
          <w:ilvl w:val="0"/>
          <w:numId w:val="83"/>
        </w:numPr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Сокращение накопленного экологического ущерба.</w:t>
      </w:r>
    </w:p>
    <w:p w:rsidR="00CD0032" w:rsidRDefault="00CD0032" w:rsidP="001E531D">
      <w:pPr>
        <w:numPr>
          <w:ilvl w:val="0"/>
          <w:numId w:val="83"/>
        </w:numPr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Обеспечение поддержки экологических проектов субъектов предпринимательства, осуществление ГЧП-проектов в сфере экологии.</w:t>
      </w:r>
    </w:p>
    <w:p w:rsidR="00CD0032" w:rsidRPr="00C909FD" w:rsidRDefault="00CD0032" w:rsidP="001E531D">
      <w:pPr>
        <w:numPr>
          <w:ilvl w:val="0"/>
          <w:numId w:val="83"/>
        </w:numPr>
        <w:spacing w:after="0" w:line="240" w:lineRule="auto"/>
        <w:ind w:right="-259" w:firstLine="851"/>
        <w:jc w:val="both"/>
        <w:rPr>
          <w:sz w:val="20"/>
          <w:szCs w:val="20"/>
        </w:rPr>
      </w:pPr>
      <w:r w:rsidRPr="00C909FD">
        <w:rPr>
          <w:rFonts w:ascii="Times New Roman" w:eastAsia="Times New Roman" w:hAnsi="Times New Roman" w:cs="Times New Roman"/>
          <w:sz w:val="28"/>
          <w:szCs w:val="28"/>
        </w:rPr>
        <w:t>Обеспечение создания технологической базы, необходимой для создания эф</w:t>
      </w:r>
      <w:r w:rsidR="001E531D">
        <w:rPr>
          <w:rFonts w:ascii="Times New Roman" w:eastAsia="Times New Roman" w:hAnsi="Times New Roman" w:cs="Times New Roman"/>
          <w:sz w:val="28"/>
          <w:szCs w:val="28"/>
        </w:rPr>
        <w:t>фективной системы утилизации тве</w:t>
      </w:r>
      <w:r w:rsidRPr="00C909FD">
        <w:rPr>
          <w:rFonts w:ascii="Times New Roman" w:eastAsia="Times New Roman" w:hAnsi="Times New Roman" w:cs="Times New Roman"/>
          <w:sz w:val="28"/>
          <w:szCs w:val="28"/>
        </w:rPr>
        <w:t>рдых бытовых отходов (далее – ТБО).</w:t>
      </w:r>
    </w:p>
    <w:p w:rsidR="00CD0032" w:rsidRDefault="00CD0032" w:rsidP="001E531D">
      <w:pPr>
        <w:numPr>
          <w:ilvl w:val="0"/>
          <w:numId w:val="84"/>
        </w:numPr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Экология природной среды – сохранение и защита природной среды </w:t>
      </w:r>
      <w:r w:rsidR="001E531D">
        <w:rPr>
          <w:rFonts w:ascii="Times New Roman" w:eastAsia="Times New Roman" w:hAnsi="Times New Roman" w:cs="Times New Roman"/>
          <w:sz w:val="28"/>
          <w:szCs w:val="28"/>
        </w:rPr>
        <w:t xml:space="preserve">муниципального образования </w:t>
      </w:r>
      <w:r>
        <w:rPr>
          <w:rFonts w:ascii="Times New Roman" w:eastAsia="Times New Roman" w:hAnsi="Times New Roman" w:cs="Times New Roman"/>
          <w:sz w:val="28"/>
          <w:szCs w:val="28"/>
        </w:rPr>
        <w:t>«</w:t>
      </w:r>
      <w:r w:rsidR="001E531D">
        <w:rPr>
          <w:rFonts w:ascii="Times New Roman" w:eastAsia="Times New Roman" w:hAnsi="Times New Roman" w:cs="Times New Roman"/>
          <w:sz w:val="28"/>
          <w:szCs w:val="28"/>
        </w:rPr>
        <w:t>Смоленский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район»</w:t>
      </w:r>
      <w:r w:rsidR="001E531D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1E531D" w:rsidP="001E531D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достижения определе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нной выше цели в сфере экологической безопасности экономики и экологии человека на период до 2030 года и решения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lastRenderedPageBreak/>
        <w:t>представленных задач в первоочередном порядке реализуются следующие мероприятия:</w:t>
      </w:r>
    </w:p>
    <w:p w:rsidR="001E531D" w:rsidRDefault="00CD0032" w:rsidP="001E531D">
      <w:pPr>
        <w:spacing w:after="0" w:line="240" w:lineRule="auto"/>
        <w:ind w:firstLine="85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осуществление инвестиций в обновление очистных сооружений;</w:t>
      </w:r>
    </w:p>
    <w:p w:rsidR="001E531D" w:rsidRDefault="00CD0032" w:rsidP="001E531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мониторинг и ликвидация несанкционированных свалок;</w:t>
      </w:r>
    </w:p>
    <w:p w:rsidR="001E531D" w:rsidRDefault="00CD0032" w:rsidP="001E531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E531D">
        <w:rPr>
          <w:rFonts w:ascii="Times New Roman" w:eastAsia="Times New Roman" w:hAnsi="Times New Roman" w:cs="Times New Roman"/>
          <w:sz w:val="28"/>
          <w:szCs w:val="28"/>
        </w:rPr>
        <w:t xml:space="preserve"> расширение сети полигонов, отвечающих санитарно-гигиеническим, экологическим и другим требованиям российского законодательства;</w:t>
      </w:r>
    </w:p>
    <w:p w:rsidR="00CD0032" w:rsidRDefault="00CD0032" w:rsidP="001E531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E531D">
        <w:rPr>
          <w:rFonts w:ascii="Times New Roman" w:eastAsia="Times New Roman" w:hAnsi="Times New Roman" w:cs="Times New Roman"/>
          <w:sz w:val="28"/>
          <w:szCs w:val="28"/>
        </w:rPr>
        <w:t xml:space="preserve"> пропаганда культуры сбора и утилизации отходов среди населения.</w:t>
      </w:r>
    </w:p>
    <w:p w:rsidR="001E531D" w:rsidRPr="001E531D" w:rsidRDefault="001E531D" w:rsidP="001E531D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</w:p>
    <w:p w:rsidR="001E531D" w:rsidRPr="001E531D" w:rsidRDefault="00CD0032" w:rsidP="001E531D">
      <w:pPr>
        <w:pStyle w:val="ac"/>
        <w:numPr>
          <w:ilvl w:val="2"/>
          <w:numId w:val="113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E531D">
        <w:rPr>
          <w:rFonts w:ascii="Times New Roman" w:eastAsia="Times New Roman" w:hAnsi="Times New Roman" w:cs="Times New Roman"/>
          <w:b/>
          <w:bCs/>
          <w:sz w:val="28"/>
          <w:szCs w:val="28"/>
        </w:rPr>
        <w:t>Долгосрочные приоритеты бюджетной политики</w:t>
      </w:r>
    </w:p>
    <w:p w:rsidR="001E531D" w:rsidRPr="001E531D" w:rsidRDefault="001E531D" w:rsidP="001E531D">
      <w:pPr>
        <w:pStyle w:val="ac"/>
        <w:spacing w:after="0" w:line="240" w:lineRule="auto"/>
        <w:ind w:left="1720"/>
        <w:rPr>
          <w:sz w:val="20"/>
          <w:szCs w:val="20"/>
        </w:rPr>
      </w:pPr>
    </w:p>
    <w:p w:rsidR="00CD0032" w:rsidRDefault="00CD0032" w:rsidP="001E531D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Ситуация в экономике муниципального образования</w:t>
      </w:r>
      <w:r w:rsidR="001E531D">
        <w:rPr>
          <w:rFonts w:ascii="Times New Roman" w:eastAsia="Times New Roman" w:hAnsi="Times New Roman" w:cs="Times New Roman"/>
          <w:sz w:val="28"/>
          <w:szCs w:val="28"/>
        </w:rPr>
        <w:t xml:space="preserve"> «Смоленский район» 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ставит бюджетную политику перед новыми вызовами.</w:t>
      </w:r>
    </w:p>
    <w:p w:rsidR="00CD0032" w:rsidRDefault="00CD0032" w:rsidP="001E531D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Анализ текущей макроэкономической ситуации показывает сужение возможностей для увеличения доходной базы бюджета муниципального образования и постоянного роста бюджетных расходов.</w:t>
      </w:r>
    </w:p>
    <w:p w:rsidR="00CD0032" w:rsidRDefault="00CD0032" w:rsidP="00EA3764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Ранее поставленные цели бюджетной политики – повышение качества жизни всех слоев населения и конкурентоспособности экономики муниципального образования – не потеряли своей актуальности и должны быть достигнуты с учетом решения новых задач по преодолению существующих проблем.</w:t>
      </w:r>
    </w:p>
    <w:p w:rsidR="00CD0032" w:rsidRDefault="00EA3764" w:rsidP="00EA3764">
      <w:pPr>
        <w:tabs>
          <w:tab w:val="left" w:pos="1241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этих условиях, для обеспечения повышения качества жизни населения, на первый план выходит решение задач повышения эффективности расходов и переориентации бюджетных ассигнований в пользу приоритетных направлений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проектов, обеспечивающих максимальный эффект экономического роста и достижение измеримых, общественно значимых результатов, наиболее важные из которых установлены указами Президента Российской Федерации от 7 мая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2012 г.</w:t>
      </w:r>
      <w:proofErr w:type="gramEnd"/>
    </w:p>
    <w:p w:rsidR="00CD0032" w:rsidRDefault="00CD0032" w:rsidP="00EA3764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 целью обеспечения конкурентоспособности экономики муниципального образования </w:t>
      </w:r>
      <w:r w:rsidR="00EA3764">
        <w:rPr>
          <w:rFonts w:ascii="Times New Roman" w:eastAsia="Times New Roman" w:hAnsi="Times New Roman" w:cs="Times New Roman"/>
          <w:sz w:val="28"/>
          <w:szCs w:val="28"/>
        </w:rPr>
        <w:t xml:space="preserve">«Смоленский район» 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>требуется развитие инфрастр</w:t>
      </w:r>
      <w:r w:rsidR="00EA3764">
        <w:rPr>
          <w:rFonts w:ascii="Times New Roman" w:eastAsia="Times New Roman" w:hAnsi="Times New Roman" w:cs="Times New Roman"/>
          <w:sz w:val="28"/>
          <w:szCs w:val="28"/>
        </w:rPr>
        <w:t>уктуры, поддержка малого и сред</w:t>
      </w:r>
      <w:r>
        <w:rPr>
          <w:rFonts w:ascii="Times New Roman" w:eastAsia="Times New Roman" w:hAnsi="Times New Roman" w:cs="Times New Roman"/>
          <w:sz w:val="28"/>
          <w:szCs w:val="28"/>
        </w:rPr>
        <w:t>него бизнеса, инвесторов.</w:t>
      </w:r>
    </w:p>
    <w:p w:rsidR="00CD0032" w:rsidRDefault="00EA3764" w:rsidP="00EA3764">
      <w:pPr>
        <w:tabs>
          <w:tab w:val="left" w:pos="1436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качестве цели в сфере бюджетной политики определена необходимость повышения уровня бюджетной обеспеченности района.</w:t>
      </w:r>
    </w:p>
    <w:p w:rsidR="00CD0032" w:rsidRDefault="00EA3764" w:rsidP="00EA3764">
      <w:pPr>
        <w:tabs>
          <w:tab w:val="left" w:pos="1390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таблице 44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приведено целевое значение показателя, характеризующего планируемую динамику по достижению цели.</w:t>
      </w:r>
    </w:p>
    <w:p w:rsidR="00CD0032" w:rsidRDefault="00CD0032" w:rsidP="00EA3764">
      <w:pPr>
        <w:spacing w:after="0" w:line="240" w:lineRule="auto"/>
        <w:ind w:firstLine="851"/>
        <w:rPr>
          <w:sz w:val="20"/>
          <w:szCs w:val="20"/>
        </w:rPr>
      </w:pPr>
    </w:p>
    <w:p w:rsidR="00CD0032" w:rsidRDefault="007171A1" w:rsidP="00EA3764">
      <w:pPr>
        <w:spacing w:after="0" w:line="240" w:lineRule="auto"/>
        <w:ind w:firstLine="851"/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44</w:t>
      </w:r>
    </w:p>
    <w:p w:rsidR="00CD0032" w:rsidRDefault="00CD0032" w:rsidP="00EA3764">
      <w:pPr>
        <w:spacing w:after="0" w:line="240" w:lineRule="auto"/>
        <w:ind w:firstLine="851"/>
        <w:rPr>
          <w:sz w:val="20"/>
          <w:szCs w:val="20"/>
        </w:rPr>
      </w:pPr>
    </w:p>
    <w:p w:rsidR="00EA3764" w:rsidRDefault="00CD0032" w:rsidP="00EA3764">
      <w:pPr>
        <w:spacing w:after="0" w:line="240" w:lineRule="auto"/>
        <w:ind w:right="-219" w:firstLine="85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Целевое значение показателя, характеризующего достижение цели </w:t>
      </w:r>
      <w:r w:rsidR="00EA3764">
        <w:rPr>
          <w:rFonts w:ascii="Times New Roman" w:eastAsia="Times New Roman" w:hAnsi="Times New Roman" w:cs="Times New Roman"/>
          <w:b/>
          <w:bCs/>
          <w:sz w:val="28"/>
          <w:szCs w:val="28"/>
        </w:rPr>
        <w:t>муниципального образования «Смолен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ск</w:t>
      </w:r>
      <w:r w:rsidR="00EA3764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ий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район</w:t>
      </w:r>
      <w:r w:rsidR="00EA3764">
        <w:rPr>
          <w:rFonts w:ascii="Times New Roman" w:eastAsia="Times New Roman" w:hAnsi="Times New Roman" w:cs="Times New Roman"/>
          <w:b/>
          <w:bCs/>
          <w:sz w:val="28"/>
          <w:szCs w:val="28"/>
        </w:rPr>
        <w:t>» Смоленской области</w:t>
      </w:r>
    </w:p>
    <w:p w:rsidR="00CD0032" w:rsidRDefault="00CD0032" w:rsidP="00EA3764">
      <w:pPr>
        <w:spacing w:after="0" w:line="240" w:lineRule="auto"/>
        <w:ind w:right="-142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в сфере бюджетной </w:t>
      </w: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политики на период</w:t>
      </w:r>
      <w:proofErr w:type="gram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до 2030 года</w:t>
      </w:r>
    </w:p>
    <w:tbl>
      <w:tblPr>
        <w:tblW w:w="0" w:type="auto"/>
        <w:tblInd w:w="3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24"/>
      </w:tblGrid>
      <w:tr w:rsidR="00AF2C57" w:rsidTr="00AF2C57">
        <w:trPr>
          <w:trHeight w:val="109"/>
        </w:trPr>
        <w:tc>
          <w:tcPr>
            <w:tcW w:w="324" w:type="dxa"/>
          </w:tcPr>
          <w:p w:rsidR="00AF2C57" w:rsidRDefault="00AF2C57" w:rsidP="00EA3764">
            <w:pPr>
              <w:spacing w:after="0" w:line="240" w:lineRule="auto"/>
              <w:ind w:right="-142"/>
              <w:jc w:val="center"/>
              <w:rPr>
                <w:sz w:val="20"/>
                <w:szCs w:val="20"/>
              </w:rPr>
            </w:pPr>
          </w:p>
        </w:tc>
      </w:tr>
    </w:tbl>
    <w:p w:rsidR="00EA3764" w:rsidRDefault="00EA3764" w:rsidP="00EA3764">
      <w:pPr>
        <w:spacing w:after="0" w:line="240" w:lineRule="auto"/>
        <w:ind w:right="-142"/>
        <w:jc w:val="center"/>
        <w:rPr>
          <w:sz w:val="20"/>
          <w:szCs w:val="20"/>
        </w:rPr>
      </w:pPr>
    </w:p>
    <w:tbl>
      <w:tblPr>
        <w:tblpPr w:leftFromText="180" w:rightFromText="180" w:vertAnchor="text" w:tblpX="270" w:tblpY="1"/>
        <w:tblOverlap w:val="never"/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68"/>
        <w:gridCol w:w="1050"/>
        <w:gridCol w:w="1051"/>
        <w:gridCol w:w="1051"/>
        <w:gridCol w:w="1050"/>
        <w:gridCol w:w="1051"/>
        <w:gridCol w:w="1051"/>
        <w:gridCol w:w="42"/>
      </w:tblGrid>
      <w:tr w:rsidR="00211FBF" w:rsidTr="00AF2C57">
        <w:trPr>
          <w:trHeight w:val="427"/>
        </w:trPr>
        <w:tc>
          <w:tcPr>
            <w:tcW w:w="3568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05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2017 </w:t>
            </w:r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(базовый</w:t>
            </w:r>
            <w:proofErr w:type="gramStart"/>
            <w:r>
              <w:rPr>
                <w:rFonts w:ascii="Times New Roman" w:eastAsia="Times New Roman" w:hAnsi="Times New Roman" w:cs="Times New Roman"/>
                <w:sz w:val="23"/>
                <w:szCs w:val="23"/>
              </w:rPr>
              <w:t>)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</w:t>
            </w:r>
            <w:proofErr w:type="gramEnd"/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од</w:t>
            </w:r>
          </w:p>
        </w:tc>
        <w:tc>
          <w:tcPr>
            <w:tcW w:w="1051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2018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051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ind w:right="6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2019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05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ind w:right="6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2020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051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2025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051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ind w:right="6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2030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42" w:type="dxa"/>
            <w:vAlign w:val="bottom"/>
          </w:tcPr>
          <w:p w:rsidR="00211FBF" w:rsidRDefault="00211FBF" w:rsidP="00AF2C57">
            <w:pPr>
              <w:rPr>
                <w:sz w:val="1"/>
                <w:szCs w:val="1"/>
              </w:rPr>
            </w:pPr>
          </w:p>
        </w:tc>
      </w:tr>
      <w:tr w:rsidR="00211FBF" w:rsidTr="00AF2C57">
        <w:trPr>
          <w:trHeight w:val="101"/>
        </w:trPr>
        <w:tc>
          <w:tcPr>
            <w:tcW w:w="3568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spacing w:line="264" w:lineRule="exact"/>
              <w:jc w:val="center"/>
              <w:rPr>
                <w:sz w:val="8"/>
                <w:szCs w:val="8"/>
              </w:rPr>
            </w:pPr>
          </w:p>
        </w:tc>
        <w:tc>
          <w:tcPr>
            <w:tcW w:w="1050" w:type="dxa"/>
            <w:vMerge/>
            <w:tcBorders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051" w:type="dxa"/>
            <w:vMerge/>
            <w:tcBorders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spacing w:line="264" w:lineRule="exact"/>
              <w:jc w:val="center"/>
              <w:rPr>
                <w:sz w:val="8"/>
                <w:szCs w:val="8"/>
              </w:rPr>
            </w:pPr>
          </w:p>
        </w:tc>
        <w:tc>
          <w:tcPr>
            <w:tcW w:w="1051" w:type="dxa"/>
            <w:vMerge/>
            <w:tcBorders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spacing w:line="264" w:lineRule="exact"/>
              <w:jc w:val="center"/>
              <w:rPr>
                <w:sz w:val="8"/>
                <w:szCs w:val="8"/>
              </w:rPr>
            </w:pPr>
          </w:p>
        </w:tc>
        <w:tc>
          <w:tcPr>
            <w:tcW w:w="1050" w:type="dxa"/>
            <w:vMerge/>
            <w:tcBorders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spacing w:line="264" w:lineRule="exact"/>
              <w:jc w:val="center"/>
              <w:rPr>
                <w:sz w:val="8"/>
                <w:szCs w:val="8"/>
              </w:rPr>
            </w:pPr>
          </w:p>
        </w:tc>
        <w:tc>
          <w:tcPr>
            <w:tcW w:w="1051" w:type="dxa"/>
            <w:vMerge/>
            <w:tcBorders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spacing w:line="264" w:lineRule="exact"/>
              <w:jc w:val="center"/>
              <w:rPr>
                <w:sz w:val="8"/>
                <w:szCs w:val="8"/>
              </w:rPr>
            </w:pPr>
          </w:p>
        </w:tc>
        <w:tc>
          <w:tcPr>
            <w:tcW w:w="1051" w:type="dxa"/>
            <w:vMerge/>
            <w:tcBorders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spacing w:line="264" w:lineRule="exact"/>
              <w:jc w:val="center"/>
              <w:rPr>
                <w:sz w:val="8"/>
                <w:szCs w:val="8"/>
              </w:rPr>
            </w:pPr>
          </w:p>
        </w:tc>
        <w:tc>
          <w:tcPr>
            <w:tcW w:w="42" w:type="dxa"/>
            <w:vAlign w:val="bottom"/>
          </w:tcPr>
          <w:p w:rsidR="00211FBF" w:rsidRDefault="00211FBF" w:rsidP="00AF2C57">
            <w:pPr>
              <w:rPr>
                <w:sz w:val="1"/>
                <w:szCs w:val="1"/>
              </w:rPr>
            </w:pPr>
          </w:p>
        </w:tc>
      </w:tr>
      <w:tr w:rsidR="00211FBF" w:rsidTr="00AF2C57">
        <w:trPr>
          <w:trHeight w:val="103"/>
        </w:trPr>
        <w:tc>
          <w:tcPr>
            <w:tcW w:w="3568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050" w:type="dxa"/>
            <w:vMerge/>
            <w:tcBorders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spacing w:line="264" w:lineRule="exact"/>
              <w:jc w:val="center"/>
              <w:rPr>
                <w:sz w:val="8"/>
                <w:szCs w:val="8"/>
              </w:rPr>
            </w:pPr>
          </w:p>
        </w:tc>
        <w:tc>
          <w:tcPr>
            <w:tcW w:w="1051" w:type="dxa"/>
            <w:vMerge/>
            <w:tcBorders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051" w:type="dxa"/>
            <w:vMerge/>
            <w:tcBorders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050" w:type="dxa"/>
            <w:vMerge/>
            <w:tcBorders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051" w:type="dxa"/>
            <w:vMerge/>
            <w:tcBorders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051" w:type="dxa"/>
            <w:vMerge/>
            <w:tcBorders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2" w:type="dxa"/>
            <w:vAlign w:val="bottom"/>
          </w:tcPr>
          <w:p w:rsidR="00211FBF" w:rsidRDefault="00211FBF" w:rsidP="00AF2C57">
            <w:pPr>
              <w:rPr>
                <w:sz w:val="1"/>
                <w:szCs w:val="1"/>
              </w:rPr>
            </w:pPr>
          </w:p>
        </w:tc>
      </w:tr>
      <w:tr w:rsidR="00211FBF" w:rsidTr="00AF2C57">
        <w:trPr>
          <w:trHeight w:val="382"/>
        </w:trPr>
        <w:tc>
          <w:tcPr>
            <w:tcW w:w="3568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rPr>
                <w:sz w:val="13"/>
                <w:szCs w:val="13"/>
              </w:rPr>
            </w:pPr>
          </w:p>
        </w:tc>
        <w:tc>
          <w:tcPr>
            <w:tcW w:w="1050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051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rPr>
                <w:sz w:val="13"/>
                <w:szCs w:val="13"/>
              </w:rPr>
            </w:pPr>
          </w:p>
        </w:tc>
        <w:tc>
          <w:tcPr>
            <w:tcW w:w="1051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rPr>
                <w:sz w:val="13"/>
                <w:szCs w:val="13"/>
              </w:rPr>
            </w:pPr>
          </w:p>
        </w:tc>
        <w:tc>
          <w:tcPr>
            <w:tcW w:w="1050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rPr>
                <w:sz w:val="13"/>
                <w:szCs w:val="13"/>
              </w:rPr>
            </w:pPr>
          </w:p>
        </w:tc>
        <w:tc>
          <w:tcPr>
            <w:tcW w:w="1051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rPr>
                <w:sz w:val="13"/>
                <w:szCs w:val="13"/>
              </w:rPr>
            </w:pPr>
          </w:p>
        </w:tc>
        <w:tc>
          <w:tcPr>
            <w:tcW w:w="1051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rPr>
                <w:sz w:val="13"/>
                <w:szCs w:val="13"/>
              </w:rPr>
            </w:pPr>
          </w:p>
        </w:tc>
        <w:tc>
          <w:tcPr>
            <w:tcW w:w="42" w:type="dxa"/>
            <w:tcBorders>
              <w:bottom w:val="single" w:sz="4" w:space="0" w:color="auto"/>
            </w:tcBorders>
            <w:vAlign w:val="bottom"/>
          </w:tcPr>
          <w:p w:rsidR="00211FBF" w:rsidRDefault="00211FBF" w:rsidP="00AF2C57">
            <w:pPr>
              <w:rPr>
                <w:sz w:val="1"/>
                <w:szCs w:val="1"/>
              </w:rPr>
            </w:pPr>
          </w:p>
        </w:tc>
      </w:tr>
      <w:tr w:rsidR="00211FBF" w:rsidTr="00AF2C57">
        <w:trPr>
          <w:trHeight w:val="517"/>
        </w:trPr>
        <w:tc>
          <w:tcPr>
            <w:tcW w:w="3568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Pr="00211FBF" w:rsidRDefault="008243AC" w:rsidP="00AF2C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Объем налоговых и неналоговых доходов бюджета в расчете на душу населения</w:t>
            </w:r>
            <w:r w:rsidR="0005588E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руб. в текущих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ценах</w:t>
            </w:r>
          </w:p>
        </w:tc>
        <w:tc>
          <w:tcPr>
            <w:tcW w:w="1050" w:type="dxa"/>
            <w:vMerge w:val="restart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Pr="006F1F79" w:rsidRDefault="006F1F79" w:rsidP="00AF2C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1F7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3907,5</w:t>
            </w:r>
          </w:p>
        </w:tc>
        <w:tc>
          <w:tcPr>
            <w:tcW w:w="1051" w:type="dxa"/>
            <w:vMerge w:val="restart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Pr="006F1F79" w:rsidRDefault="006F1F79" w:rsidP="00AF2C57">
            <w:pPr>
              <w:ind w:righ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4063,8</w:t>
            </w:r>
          </w:p>
        </w:tc>
        <w:tc>
          <w:tcPr>
            <w:tcW w:w="1051" w:type="dxa"/>
            <w:vMerge w:val="restart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Pr="006F1F79" w:rsidRDefault="006F1F79" w:rsidP="00AF2C57">
            <w:pPr>
              <w:ind w:right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4226,4</w:t>
            </w:r>
          </w:p>
        </w:tc>
        <w:tc>
          <w:tcPr>
            <w:tcW w:w="1050" w:type="dxa"/>
            <w:vMerge w:val="restart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Pr="006F1F79" w:rsidRDefault="006F1F79" w:rsidP="00AF2C57">
            <w:pPr>
              <w:ind w:right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4395,5</w:t>
            </w:r>
          </w:p>
        </w:tc>
        <w:tc>
          <w:tcPr>
            <w:tcW w:w="1051" w:type="dxa"/>
            <w:vMerge w:val="restart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Pr="006F1F79" w:rsidRDefault="006F1F79" w:rsidP="00AF2C57">
            <w:pPr>
              <w:ind w:righ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5347,8</w:t>
            </w:r>
          </w:p>
        </w:tc>
        <w:tc>
          <w:tcPr>
            <w:tcW w:w="1051" w:type="dxa"/>
            <w:vMerge w:val="restart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Pr="006F1F79" w:rsidRDefault="006F1F79" w:rsidP="00AF2C57">
            <w:pPr>
              <w:ind w:right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6506,4</w:t>
            </w:r>
          </w:p>
        </w:tc>
        <w:tc>
          <w:tcPr>
            <w:tcW w:w="4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211FBF" w:rsidRDefault="00211FBF" w:rsidP="00AF2C57">
            <w:pPr>
              <w:rPr>
                <w:sz w:val="1"/>
                <w:szCs w:val="1"/>
              </w:rPr>
            </w:pPr>
          </w:p>
        </w:tc>
      </w:tr>
      <w:tr w:rsidR="00211FBF" w:rsidTr="00AF2C57">
        <w:trPr>
          <w:trHeight w:val="43"/>
        </w:trPr>
        <w:tc>
          <w:tcPr>
            <w:tcW w:w="3568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rPr>
                <w:sz w:val="3"/>
                <w:szCs w:val="3"/>
              </w:rPr>
            </w:pPr>
          </w:p>
        </w:tc>
        <w:tc>
          <w:tcPr>
            <w:tcW w:w="1050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spacing w:line="264" w:lineRule="exact"/>
              <w:jc w:val="center"/>
              <w:rPr>
                <w:sz w:val="3"/>
                <w:szCs w:val="3"/>
              </w:rPr>
            </w:pPr>
          </w:p>
        </w:tc>
        <w:tc>
          <w:tcPr>
            <w:tcW w:w="1051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rPr>
                <w:sz w:val="3"/>
                <w:szCs w:val="3"/>
              </w:rPr>
            </w:pPr>
          </w:p>
        </w:tc>
        <w:tc>
          <w:tcPr>
            <w:tcW w:w="1051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rPr>
                <w:sz w:val="3"/>
                <w:szCs w:val="3"/>
              </w:rPr>
            </w:pPr>
          </w:p>
        </w:tc>
        <w:tc>
          <w:tcPr>
            <w:tcW w:w="1050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rPr>
                <w:sz w:val="3"/>
                <w:szCs w:val="3"/>
              </w:rPr>
            </w:pPr>
          </w:p>
        </w:tc>
        <w:tc>
          <w:tcPr>
            <w:tcW w:w="1051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rPr>
                <w:sz w:val="3"/>
                <w:szCs w:val="3"/>
              </w:rPr>
            </w:pPr>
          </w:p>
        </w:tc>
        <w:tc>
          <w:tcPr>
            <w:tcW w:w="1051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rPr>
                <w:sz w:val="3"/>
                <w:szCs w:val="3"/>
              </w:rPr>
            </w:pPr>
          </w:p>
        </w:tc>
        <w:tc>
          <w:tcPr>
            <w:tcW w:w="42" w:type="dxa"/>
            <w:tcBorders>
              <w:top w:val="single" w:sz="4" w:space="0" w:color="auto"/>
            </w:tcBorders>
            <w:vAlign w:val="bottom"/>
          </w:tcPr>
          <w:p w:rsidR="00211FBF" w:rsidRDefault="00211FBF" w:rsidP="00AF2C57">
            <w:pPr>
              <w:rPr>
                <w:sz w:val="1"/>
                <w:szCs w:val="1"/>
              </w:rPr>
            </w:pPr>
          </w:p>
        </w:tc>
      </w:tr>
      <w:tr w:rsidR="00211FBF" w:rsidTr="00AF2C57">
        <w:trPr>
          <w:trHeight w:val="264"/>
        </w:trPr>
        <w:tc>
          <w:tcPr>
            <w:tcW w:w="3568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/>
        </w:tc>
        <w:tc>
          <w:tcPr>
            <w:tcW w:w="1050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051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/>
        </w:tc>
        <w:tc>
          <w:tcPr>
            <w:tcW w:w="1051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/>
        </w:tc>
        <w:tc>
          <w:tcPr>
            <w:tcW w:w="1050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/>
        </w:tc>
        <w:tc>
          <w:tcPr>
            <w:tcW w:w="1051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/>
        </w:tc>
        <w:tc>
          <w:tcPr>
            <w:tcW w:w="1051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/>
        </w:tc>
        <w:tc>
          <w:tcPr>
            <w:tcW w:w="42" w:type="dxa"/>
            <w:vAlign w:val="bottom"/>
          </w:tcPr>
          <w:p w:rsidR="00211FBF" w:rsidRDefault="00211FBF" w:rsidP="00AF2C57">
            <w:pPr>
              <w:rPr>
                <w:sz w:val="1"/>
                <w:szCs w:val="1"/>
              </w:rPr>
            </w:pPr>
          </w:p>
        </w:tc>
      </w:tr>
      <w:tr w:rsidR="00211FBF" w:rsidTr="00AF2C57">
        <w:trPr>
          <w:trHeight w:val="74"/>
        </w:trPr>
        <w:tc>
          <w:tcPr>
            <w:tcW w:w="3568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rPr>
                <w:sz w:val="3"/>
                <w:szCs w:val="3"/>
              </w:rPr>
            </w:pPr>
          </w:p>
        </w:tc>
        <w:tc>
          <w:tcPr>
            <w:tcW w:w="1050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rPr>
                <w:sz w:val="3"/>
                <w:szCs w:val="3"/>
              </w:rPr>
            </w:pPr>
          </w:p>
        </w:tc>
        <w:tc>
          <w:tcPr>
            <w:tcW w:w="1051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rPr>
                <w:sz w:val="3"/>
                <w:szCs w:val="3"/>
              </w:rPr>
            </w:pPr>
          </w:p>
        </w:tc>
        <w:tc>
          <w:tcPr>
            <w:tcW w:w="1051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rPr>
                <w:sz w:val="3"/>
                <w:szCs w:val="3"/>
              </w:rPr>
            </w:pPr>
          </w:p>
        </w:tc>
        <w:tc>
          <w:tcPr>
            <w:tcW w:w="1050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rPr>
                <w:sz w:val="3"/>
                <w:szCs w:val="3"/>
              </w:rPr>
            </w:pPr>
          </w:p>
        </w:tc>
        <w:tc>
          <w:tcPr>
            <w:tcW w:w="1051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rPr>
                <w:sz w:val="3"/>
                <w:szCs w:val="3"/>
              </w:rPr>
            </w:pPr>
          </w:p>
        </w:tc>
        <w:tc>
          <w:tcPr>
            <w:tcW w:w="1051" w:type="dxa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211FBF" w:rsidRDefault="00211FBF" w:rsidP="00AF2C57">
            <w:pPr>
              <w:rPr>
                <w:sz w:val="3"/>
                <w:szCs w:val="3"/>
              </w:rPr>
            </w:pPr>
          </w:p>
        </w:tc>
        <w:tc>
          <w:tcPr>
            <w:tcW w:w="42" w:type="dxa"/>
            <w:vAlign w:val="bottom"/>
          </w:tcPr>
          <w:p w:rsidR="00211FBF" w:rsidRDefault="00211FBF" w:rsidP="00AF2C57">
            <w:pPr>
              <w:rPr>
                <w:sz w:val="1"/>
                <w:szCs w:val="1"/>
              </w:rPr>
            </w:pPr>
          </w:p>
        </w:tc>
      </w:tr>
    </w:tbl>
    <w:p w:rsidR="00AF2C57" w:rsidRDefault="00AF2C57" w:rsidP="0005588E">
      <w:pPr>
        <w:tabs>
          <w:tab w:val="left" w:pos="10206"/>
        </w:tabs>
        <w:spacing w:line="235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D0032" w:rsidRDefault="00CD0032" w:rsidP="0005588E">
      <w:pPr>
        <w:tabs>
          <w:tab w:val="left" w:pos="10206"/>
        </w:tabs>
        <w:spacing w:line="235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Задачи </w:t>
      </w:r>
      <w:r w:rsidR="0005588E">
        <w:rPr>
          <w:rFonts w:ascii="Times New Roman" w:eastAsia="Times New Roman" w:hAnsi="Times New Roman" w:cs="Times New Roman"/>
          <w:b/>
          <w:bCs/>
          <w:sz w:val="28"/>
          <w:szCs w:val="28"/>
        </w:rPr>
        <w:t>муниципального образования  «Смоле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нск</w:t>
      </w:r>
      <w:r w:rsidR="0005588E">
        <w:rPr>
          <w:rFonts w:ascii="Times New Roman" w:eastAsia="Times New Roman" w:hAnsi="Times New Roman" w:cs="Times New Roman"/>
          <w:b/>
          <w:bCs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район</w:t>
      </w:r>
      <w:r w:rsidR="0005588E">
        <w:rPr>
          <w:rFonts w:ascii="Times New Roman" w:eastAsia="Times New Roman" w:hAnsi="Times New Roman" w:cs="Times New Roman"/>
          <w:b/>
          <w:bCs/>
          <w:sz w:val="28"/>
          <w:szCs w:val="28"/>
        </w:rPr>
        <w:t>» Смоленской области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в сфере бюджетной </w:t>
      </w: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политики на период</w:t>
      </w:r>
      <w:proofErr w:type="gram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до 2030 года</w:t>
      </w:r>
    </w:p>
    <w:p w:rsidR="00CD0032" w:rsidRDefault="00CD0032" w:rsidP="006F1F79">
      <w:pPr>
        <w:numPr>
          <w:ilvl w:val="1"/>
          <w:numId w:val="87"/>
        </w:numPr>
        <w:tabs>
          <w:tab w:val="left" w:pos="1241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новых макроэкономических реалиях для достижения целей бюджетной политики особое внимание следует уделить решению следующих основных задач:</w:t>
      </w:r>
    </w:p>
    <w:p w:rsidR="00CD0032" w:rsidRDefault="00CD0032" w:rsidP="006F1F79">
      <w:pPr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1.Повышение доходной части бюджета </w:t>
      </w:r>
      <w:r w:rsidR="006F1F79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нского района.</w:t>
      </w:r>
    </w:p>
    <w:p w:rsidR="00CD0032" w:rsidRDefault="00CD0032" w:rsidP="006F1F79">
      <w:pPr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2.Обеспечение сбалансированности и устойчивости бюджетной системы района при безусловном исполнении всех действующих обязательств и выполнении задач, поставленных в Указах Президента Российской Федерации от 07 мая 2012 года.</w:t>
      </w:r>
    </w:p>
    <w:p w:rsidR="00CD0032" w:rsidRDefault="00CD0032" w:rsidP="006F1F79">
      <w:pPr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3.Обеспечение расходных обязательств источниками финансирования как необходимое условие реализации бюджетной политики.</w:t>
      </w:r>
    </w:p>
    <w:p w:rsidR="00CD0032" w:rsidRDefault="00CD0032" w:rsidP="006F1F79">
      <w:pPr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4.Дальнейшая реализация принципа формирования бюджета муниципального образования на основе муниципальных программ позволит повысить обоснованность бюджетных ассигнований на этапе их формирования, обеспечит их большую прозрачность для общества и наличие более широких возможностей для оценки их эффективности.</w:t>
      </w:r>
    </w:p>
    <w:p w:rsidR="00CD0032" w:rsidRDefault="00CD0032" w:rsidP="006F1F79">
      <w:pPr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5.Обеспечение бюджетной устойчивости и экономической стабильности:</w:t>
      </w:r>
    </w:p>
    <w:p w:rsidR="00CD0032" w:rsidRDefault="00CD0032" w:rsidP="006F1F79">
      <w:pPr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–данная общая задача включает в себя несколько составляющих: поддержание безопасного уровня дефицита и муниципального долга,</w:t>
      </w:r>
      <w:r w:rsidR="006F1F7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предотвращая тем самым условия для возникновения финансовых кризисов;</w:t>
      </w:r>
    </w:p>
    <w:p w:rsidR="00CD0032" w:rsidRDefault="00CD0032" w:rsidP="006F1F79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–сохранение относительно постоянного уровня муниципальных расходов</w:t>
      </w:r>
      <w:r w:rsidR="006F1F79"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r>
        <w:rPr>
          <w:rFonts w:ascii="Times New Roman" w:eastAsia="Times New Roman" w:hAnsi="Times New Roman" w:cs="Times New Roman"/>
          <w:sz w:val="28"/>
          <w:szCs w:val="28"/>
        </w:rPr>
        <w:t>условиях «взлетов и падений» бюджетных доходов;</w:t>
      </w:r>
    </w:p>
    <w:p w:rsidR="00CD0032" w:rsidRDefault="00CD0032" w:rsidP="006F1F79">
      <w:pPr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–ограничение роста расходов бюджета, не обеспеченных стабильными доходными источниками;</w:t>
      </w:r>
    </w:p>
    <w:p w:rsidR="00CD0032" w:rsidRDefault="00CD0032" w:rsidP="00C11A92">
      <w:pPr>
        <w:spacing w:after="0" w:line="240" w:lineRule="auto"/>
        <w:ind w:right="20"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–принятие новых расходных обязательств должно в обязательном порядке основываться на оценке прогнозируемых доходов бюджета.</w:t>
      </w:r>
    </w:p>
    <w:p w:rsidR="00CD0032" w:rsidRDefault="00CD0032" w:rsidP="00C11A92">
      <w:pPr>
        <w:spacing w:after="0" w:line="240" w:lineRule="auto"/>
        <w:ind w:firstLine="968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6.Повышение качества предоставляемых населению муниципальных услуг. Прежде всего, это относится к таким значимым для общества сферам как образование, культура, физическая культура и спорт.</w:t>
      </w:r>
    </w:p>
    <w:p w:rsidR="00CD0032" w:rsidRDefault="00CD0032" w:rsidP="00C11A9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7.Усиление муниципального внешнего и внутреннего финансового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контроля за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деятельностью органов местного самоуправления района и других главных администраторов бюджетных средств по обеспечению целевого и результативного использования бюджетных средств.</w:t>
      </w:r>
    </w:p>
    <w:p w:rsidR="00CD0032" w:rsidRDefault="00CD0032" w:rsidP="00C11A9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Усиление контрольной работы за получателями средств бюджета по предварительному, текущему и последующему контролю с целью минимизации расходов бюджета, исключения нецелевого и неэффективного использования бюджетных средств.</w:t>
      </w:r>
    </w:p>
    <w:p w:rsidR="00CD0032" w:rsidRDefault="00CD0032" w:rsidP="00C11A9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8.Повышение прозрачности, открытости бюджета и бюджетного процесса для общества.</w:t>
      </w:r>
    </w:p>
    <w:p w:rsidR="00C11A92" w:rsidRDefault="00C11A92" w:rsidP="00C11A92">
      <w:pPr>
        <w:spacing w:after="0" w:line="240" w:lineRule="auto"/>
        <w:ind w:left="186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844C79" w:rsidRDefault="00844C79" w:rsidP="00C11A92">
      <w:pPr>
        <w:spacing w:after="0" w:line="240" w:lineRule="auto"/>
        <w:ind w:left="186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844C79" w:rsidRDefault="00844C79" w:rsidP="00C11A92">
      <w:pPr>
        <w:spacing w:after="0" w:line="240" w:lineRule="auto"/>
        <w:ind w:left="186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D0032" w:rsidRPr="00C11A92" w:rsidRDefault="00CD0032" w:rsidP="0074625D">
      <w:pPr>
        <w:pStyle w:val="ac"/>
        <w:numPr>
          <w:ilvl w:val="2"/>
          <w:numId w:val="113"/>
        </w:numPr>
        <w:spacing w:after="0" w:line="240" w:lineRule="auto"/>
        <w:ind w:left="0" w:firstLine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C11A92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Повышение эффективности системы управления</w:t>
      </w:r>
    </w:p>
    <w:p w:rsidR="00C11A92" w:rsidRPr="00C11A92" w:rsidRDefault="00C11A92" w:rsidP="00C11A92">
      <w:pPr>
        <w:spacing w:after="0" w:line="240" w:lineRule="auto"/>
        <w:ind w:left="970"/>
        <w:rPr>
          <w:sz w:val="20"/>
          <w:szCs w:val="20"/>
        </w:rPr>
      </w:pPr>
    </w:p>
    <w:p w:rsidR="00CD0032" w:rsidRDefault="00CD0032" w:rsidP="00C11A92">
      <w:pPr>
        <w:spacing w:after="0" w:line="240" w:lineRule="auto"/>
        <w:ind w:left="142" w:firstLine="709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Текущую ситуацию в сфере муниципального управления в </w:t>
      </w:r>
      <w:r w:rsidR="00C11A92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ском районе целесообразно рассматривать как в отношении муниципального управления в целом, так и в организации эффективных механизмов функционирования муниципальной службы в </w:t>
      </w:r>
      <w:r w:rsidR="00C11A92">
        <w:rPr>
          <w:rFonts w:ascii="Times New Roman" w:eastAsia="Times New Roman" w:hAnsi="Times New Roman" w:cs="Times New Roman"/>
          <w:sz w:val="28"/>
          <w:szCs w:val="28"/>
        </w:rPr>
        <w:t>Смоленском районе. По итогам 2017 года уровень удовлетворе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нности населения деятельностью органов местного самоуправления </w:t>
      </w:r>
      <w:r w:rsidR="0074625D">
        <w:rPr>
          <w:rFonts w:ascii="Times New Roman" w:eastAsia="Times New Roman" w:hAnsi="Times New Roman" w:cs="Times New Roman"/>
          <w:sz w:val="28"/>
          <w:szCs w:val="28"/>
        </w:rPr>
        <w:t>составил 65,5%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что свидетельствует о существенных резервах по повышению качества муниципального управления в </w:t>
      </w:r>
      <w:r w:rsidR="0074625D">
        <w:rPr>
          <w:rFonts w:ascii="Times New Roman" w:eastAsia="Times New Roman" w:hAnsi="Times New Roman" w:cs="Times New Roman"/>
          <w:sz w:val="28"/>
          <w:szCs w:val="28"/>
        </w:rPr>
        <w:t>муниципальном образовании «Смолен</w:t>
      </w:r>
      <w:r>
        <w:rPr>
          <w:rFonts w:ascii="Times New Roman" w:eastAsia="Times New Roman" w:hAnsi="Times New Roman" w:cs="Times New Roman"/>
          <w:sz w:val="28"/>
          <w:szCs w:val="28"/>
        </w:rPr>
        <w:t>ск</w:t>
      </w:r>
      <w:r w:rsidR="0074625D">
        <w:rPr>
          <w:rFonts w:ascii="Times New Roman" w:eastAsia="Times New Roman" w:hAnsi="Times New Roman" w:cs="Times New Roman"/>
          <w:sz w:val="28"/>
          <w:szCs w:val="28"/>
        </w:rPr>
        <w:t>ий район»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74625D" w:rsidP="0074625D">
      <w:pPr>
        <w:spacing w:after="0" w:line="240" w:lineRule="auto"/>
        <w:ind w:firstLine="851"/>
        <w:jc w:val="both"/>
        <w:rPr>
          <w:sz w:val="20"/>
          <w:szCs w:val="20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У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ровень удовлетвор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нности также указывает на необходимость обеспечения открытости и прозрачности деятельности органов местного самоуправления 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нского района и свободного обмена информацией между государством и гражданским обществом, вовлечения гражданского общества в развитие системы государственного и муниципального управления и повышение эффективности работы органов местного самоуправления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муниципального образования «Смоленский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район</w:t>
      </w:r>
      <w:r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, а также наделения гражданского общества механизмами контроля за органами муниципальной власти 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нского</w:t>
      </w:r>
      <w:proofErr w:type="gramEnd"/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района и обеспечения доступности и качества предоставляемых муниципальных услуг.</w:t>
      </w:r>
    </w:p>
    <w:p w:rsidR="00CD0032" w:rsidRDefault="0074625D" w:rsidP="0074625D">
      <w:pPr>
        <w:tabs>
          <w:tab w:val="left" w:pos="1253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качестве цели в сфере муниципального управления на период до 2030 года определена необходимость обеспеч</w:t>
      </w:r>
      <w:r>
        <w:rPr>
          <w:rFonts w:ascii="Times New Roman" w:eastAsia="Times New Roman" w:hAnsi="Times New Roman" w:cs="Times New Roman"/>
          <w:sz w:val="28"/>
          <w:szCs w:val="28"/>
        </w:rPr>
        <w:t>ения высокого уровня доверия к А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дминистрации муниципального образования «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74625D" w:rsidP="0074625D">
      <w:pPr>
        <w:tabs>
          <w:tab w:val="left" w:pos="0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таблице 4</w:t>
      </w: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приведено целевое значение показателя, характеризующего планируемую динамику по достижению цели.</w:t>
      </w:r>
    </w:p>
    <w:p w:rsidR="00CD0032" w:rsidRDefault="0074625D" w:rsidP="0074625D">
      <w:pPr>
        <w:spacing w:after="0" w:line="240" w:lineRule="auto"/>
        <w:ind w:left="8560"/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7"/>
          <w:szCs w:val="27"/>
        </w:rPr>
        <w:t>Таблица 45</w:t>
      </w:r>
    </w:p>
    <w:p w:rsidR="00CD0032" w:rsidRDefault="00CD0032" w:rsidP="0074625D">
      <w:pPr>
        <w:spacing w:after="0" w:line="240" w:lineRule="auto"/>
        <w:rPr>
          <w:sz w:val="20"/>
          <w:szCs w:val="20"/>
        </w:rPr>
      </w:pPr>
    </w:p>
    <w:p w:rsidR="0074625D" w:rsidRDefault="00CD0032" w:rsidP="0074625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Целевое значение показателя, характеризующего достижение цели </w:t>
      </w:r>
      <w:r w:rsidR="0074625D">
        <w:rPr>
          <w:rFonts w:ascii="Times New Roman" w:eastAsia="Times New Roman" w:hAnsi="Times New Roman" w:cs="Times New Roman"/>
          <w:b/>
          <w:bCs/>
          <w:sz w:val="28"/>
          <w:szCs w:val="28"/>
        </w:rPr>
        <w:t>муниципального образования «Смоле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нск</w:t>
      </w:r>
      <w:r w:rsidR="0074625D">
        <w:rPr>
          <w:rFonts w:ascii="Times New Roman" w:eastAsia="Times New Roman" w:hAnsi="Times New Roman" w:cs="Times New Roman"/>
          <w:b/>
          <w:bCs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74625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район</w:t>
      </w:r>
      <w:r w:rsidR="0074625D">
        <w:rPr>
          <w:rFonts w:ascii="Times New Roman" w:eastAsia="Times New Roman" w:hAnsi="Times New Roman" w:cs="Times New Roman"/>
          <w:b/>
          <w:bCs/>
          <w:sz w:val="28"/>
          <w:szCs w:val="28"/>
        </w:rPr>
        <w:t>» Смоленской области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:rsidR="00CD0032" w:rsidRDefault="00CD0032" w:rsidP="0074625D">
      <w:pPr>
        <w:spacing w:after="0" w:line="240" w:lineRule="auto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в сфере государственного</w:t>
      </w:r>
      <w:r w:rsidR="0074625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и муниципального управления на период до 2030 года</w:t>
      </w:r>
    </w:p>
    <w:p w:rsidR="00CD0032" w:rsidRDefault="00CD0032" w:rsidP="0074625D">
      <w:pPr>
        <w:spacing w:line="146" w:lineRule="exact"/>
        <w:jc w:val="center"/>
        <w:rPr>
          <w:sz w:val="20"/>
          <w:szCs w:val="20"/>
        </w:rPr>
      </w:pPr>
    </w:p>
    <w:tbl>
      <w:tblPr>
        <w:tblW w:w="10206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28"/>
        <w:gridCol w:w="1063"/>
        <w:gridCol w:w="1063"/>
        <w:gridCol w:w="1063"/>
        <w:gridCol w:w="1063"/>
        <w:gridCol w:w="1063"/>
        <w:gridCol w:w="1063"/>
      </w:tblGrid>
      <w:tr w:rsidR="007171A1" w:rsidTr="00EE30E9">
        <w:trPr>
          <w:trHeight w:val="964"/>
        </w:trPr>
        <w:tc>
          <w:tcPr>
            <w:tcW w:w="382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171A1" w:rsidRDefault="007171A1" w:rsidP="007171A1">
            <w:pPr>
              <w:ind w:left="64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063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171A1" w:rsidRDefault="00E76641" w:rsidP="007171A1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2017</w:t>
            </w:r>
            <w:r w:rsidR="007171A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 w:rsidR="007171A1">
              <w:rPr>
                <w:rFonts w:ascii="Times New Roman" w:eastAsia="Times New Roman" w:hAnsi="Times New Roman" w:cs="Times New Roman"/>
                <w:sz w:val="24"/>
                <w:szCs w:val="24"/>
              </w:rPr>
              <w:t>(базовый</w:t>
            </w:r>
            <w:proofErr w:type="gramStart"/>
            <w:r w:rsidR="007171A1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r w:rsidR="007171A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</w:t>
            </w:r>
            <w:proofErr w:type="gramEnd"/>
            <w:r w:rsidR="007171A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од</w:t>
            </w:r>
          </w:p>
        </w:tc>
        <w:tc>
          <w:tcPr>
            <w:tcW w:w="1063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171A1" w:rsidRDefault="00E76641" w:rsidP="007171A1">
            <w:pPr>
              <w:ind w:right="6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  <w:r w:rsidR="007171A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171A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063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171A1" w:rsidRDefault="00E76641" w:rsidP="007171A1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2019</w:t>
            </w:r>
            <w:r w:rsidR="007171A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171A1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063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171A1" w:rsidRDefault="007171A1" w:rsidP="007171A1">
            <w:pPr>
              <w:ind w:right="6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2020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063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171A1" w:rsidRDefault="007171A1" w:rsidP="007171A1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2025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  <w:tc>
          <w:tcPr>
            <w:tcW w:w="1063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171A1" w:rsidRDefault="007171A1" w:rsidP="007171A1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2030 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</w:t>
            </w:r>
          </w:p>
        </w:tc>
      </w:tr>
      <w:tr w:rsidR="007171A1" w:rsidTr="00EE30E9">
        <w:trPr>
          <w:trHeight w:val="1061"/>
        </w:trPr>
        <w:tc>
          <w:tcPr>
            <w:tcW w:w="382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171A1" w:rsidRDefault="007171A1" w:rsidP="007171A1">
            <w:pPr>
              <w:spacing w:line="256" w:lineRule="exact"/>
              <w:ind w:left="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населением деятельности органов местного самоуправления, % опрошенных</w:t>
            </w:r>
          </w:p>
        </w:tc>
        <w:tc>
          <w:tcPr>
            <w:tcW w:w="1063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171A1" w:rsidRDefault="007171A1" w:rsidP="007171A1">
            <w:pPr>
              <w:spacing w:line="256" w:lineRule="exact"/>
              <w:ind w:right="46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65,5</w:t>
            </w:r>
          </w:p>
        </w:tc>
        <w:tc>
          <w:tcPr>
            <w:tcW w:w="1063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171A1" w:rsidRDefault="007171A1" w:rsidP="007171A1">
            <w:pPr>
              <w:spacing w:line="256" w:lineRule="exact"/>
              <w:ind w:right="1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063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171A1" w:rsidRDefault="007171A1" w:rsidP="007171A1">
            <w:pPr>
              <w:spacing w:line="256" w:lineRule="exact"/>
              <w:ind w:right="1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66,5</w:t>
            </w:r>
          </w:p>
        </w:tc>
        <w:tc>
          <w:tcPr>
            <w:tcW w:w="1063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171A1" w:rsidRDefault="007171A1" w:rsidP="007171A1">
            <w:pPr>
              <w:spacing w:line="256" w:lineRule="exact"/>
              <w:ind w:right="1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063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171A1" w:rsidRDefault="007171A1" w:rsidP="007171A1">
            <w:pPr>
              <w:spacing w:line="256" w:lineRule="exact"/>
              <w:ind w:right="1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063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7171A1" w:rsidRDefault="007171A1" w:rsidP="007171A1">
            <w:pPr>
              <w:spacing w:line="256" w:lineRule="exact"/>
              <w:ind w:right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75</w:t>
            </w:r>
          </w:p>
        </w:tc>
      </w:tr>
    </w:tbl>
    <w:p w:rsidR="00CD0032" w:rsidRDefault="00CD0032">
      <w:pPr>
        <w:spacing w:line="314" w:lineRule="exact"/>
        <w:rPr>
          <w:sz w:val="20"/>
          <w:szCs w:val="20"/>
        </w:rPr>
      </w:pPr>
    </w:p>
    <w:p w:rsidR="00CD0032" w:rsidRDefault="00CD0032" w:rsidP="0074625D">
      <w:pPr>
        <w:spacing w:after="0" w:line="240" w:lineRule="auto"/>
        <w:ind w:right="-238"/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Задачи</w:t>
      </w:r>
      <w:r w:rsidR="00C95461">
        <w:rPr>
          <w:rFonts w:ascii="Times New Roman" w:eastAsia="Times New Roman" w:hAnsi="Times New Roman" w:cs="Times New Roman"/>
          <w:sz w:val="28"/>
          <w:szCs w:val="28"/>
        </w:rPr>
        <w:t xml:space="preserve"> муниципального образования «Смоле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</w:t>
      </w:r>
      <w:r w:rsidR="00C95461">
        <w:rPr>
          <w:rFonts w:ascii="Times New Roman" w:eastAsia="Times New Roman" w:hAnsi="Times New Roman" w:cs="Times New Roman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</w:t>
      </w:r>
      <w:r w:rsidR="00C95461"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сфере</w:t>
      </w:r>
      <w:r w:rsidR="00C954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муниципального управления на период до 2030 года</w:t>
      </w:r>
    </w:p>
    <w:p w:rsidR="00CD0032" w:rsidRDefault="00CD0032" w:rsidP="000B469A">
      <w:pPr>
        <w:numPr>
          <w:ilvl w:val="0"/>
          <w:numId w:val="89"/>
        </w:numPr>
        <w:tabs>
          <w:tab w:val="left" w:pos="1249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Создание эффективных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механизмов обеспечения информационной открытости органов муниципальной власти </w:t>
      </w:r>
      <w:r w:rsidR="000B469A">
        <w:rPr>
          <w:rFonts w:ascii="Times New Roman" w:eastAsia="Times New Roman" w:hAnsi="Times New Roman" w:cs="Times New Roman"/>
          <w:sz w:val="28"/>
          <w:szCs w:val="28"/>
        </w:rPr>
        <w:t>муниципального</w:t>
      </w:r>
      <w:proofErr w:type="gramEnd"/>
      <w:r w:rsidR="000B469A">
        <w:rPr>
          <w:rFonts w:ascii="Times New Roman" w:eastAsia="Times New Roman" w:hAnsi="Times New Roman" w:cs="Times New Roman"/>
          <w:sz w:val="28"/>
          <w:szCs w:val="28"/>
        </w:rPr>
        <w:t xml:space="preserve"> образования «Смоленский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</w:t>
      </w:r>
      <w:r w:rsidR="000B469A"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CD0032" w:rsidP="000B469A">
      <w:pPr>
        <w:numPr>
          <w:ilvl w:val="0"/>
          <w:numId w:val="89"/>
        </w:numPr>
        <w:tabs>
          <w:tab w:val="left" w:pos="1249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Обеспечение привлечения институтов гражданского общества к реализации государственной политики.</w:t>
      </w:r>
    </w:p>
    <w:p w:rsidR="00CD0032" w:rsidRDefault="00CD0032" w:rsidP="000B469A">
      <w:pPr>
        <w:numPr>
          <w:ilvl w:val="0"/>
          <w:numId w:val="89"/>
        </w:numPr>
        <w:tabs>
          <w:tab w:val="left" w:pos="1246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Обеспечение доступности и качества предоставляемых муниципальных услуг.</w:t>
      </w:r>
    </w:p>
    <w:p w:rsidR="00CD0032" w:rsidRDefault="00CD0032" w:rsidP="000B469A">
      <w:pPr>
        <w:numPr>
          <w:ilvl w:val="0"/>
          <w:numId w:val="89"/>
        </w:numPr>
        <w:tabs>
          <w:tab w:val="left" w:pos="1254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Повышение результативности муниципального управления в </w:t>
      </w:r>
      <w:r w:rsidR="000B469A">
        <w:rPr>
          <w:rFonts w:ascii="Times New Roman" w:eastAsia="Times New Roman" w:hAnsi="Times New Roman" w:cs="Times New Roman"/>
          <w:sz w:val="28"/>
          <w:szCs w:val="28"/>
        </w:rPr>
        <w:t>муниципальном образовании «Смоле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</w:t>
      </w:r>
      <w:r w:rsidR="000B469A">
        <w:rPr>
          <w:rFonts w:ascii="Times New Roman" w:eastAsia="Times New Roman" w:hAnsi="Times New Roman" w:cs="Times New Roman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</w:t>
      </w:r>
      <w:r w:rsidR="000B469A"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CD0032" w:rsidP="00536C75">
      <w:pPr>
        <w:numPr>
          <w:ilvl w:val="0"/>
          <w:numId w:val="89"/>
        </w:numPr>
        <w:tabs>
          <w:tab w:val="left" w:pos="1254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Проведение эффективной политики по дальнейшему развитию муниципальной службы в </w:t>
      </w:r>
      <w:r w:rsidR="00536C75">
        <w:rPr>
          <w:rFonts w:ascii="Times New Roman" w:eastAsia="Times New Roman" w:hAnsi="Times New Roman" w:cs="Times New Roman"/>
          <w:sz w:val="28"/>
          <w:szCs w:val="28"/>
        </w:rPr>
        <w:t>муниципальном образовании «Смоле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</w:t>
      </w:r>
      <w:r w:rsidR="00536C75">
        <w:rPr>
          <w:rFonts w:ascii="Times New Roman" w:eastAsia="Times New Roman" w:hAnsi="Times New Roman" w:cs="Times New Roman"/>
          <w:sz w:val="28"/>
          <w:szCs w:val="28"/>
        </w:rPr>
        <w:t xml:space="preserve">ий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</w:t>
      </w:r>
      <w:r w:rsidR="00536C75"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0032" w:rsidRDefault="00CD0032" w:rsidP="00536C75">
      <w:pPr>
        <w:numPr>
          <w:ilvl w:val="0"/>
          <w:numId w:val="89"/>
        </w:numPr>
        <w:tabs>
          <w:tab w:val="left" w:pos="1254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Повышение эффективности управления собственностью </w:t>
      </w:r>
      <w:r w:rsidR="00536C75">
        <w:rPr>
          <w:rFonts w:ascii="Times New Roman" w:eastAsia="Times New Roman" w:hAnsi="Times New Roman" w:cs="Times New Roman"/>
          <w:sz w:val="28"/>
          <w:szCs w:val="28"/>
        </w:rPr>
        <w:t>в муниципальном образовании «Смоленский район» Смоленской области</w:t>
      </w:r>
    </w:p>
    <w:p w:rsidR="00CD0032" w:rsidRDefault="00CD0032" w:rsidP="00536C75">
      <w:pPr>
        <w:numPr>
          <w:ilvl w:val="0"/>
          <w:numId w:val="89"/>
        </w:numPr>
        <w:tabs>
          <w:tab w:val="left" w:pos="1254"/>
        </w:tabs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Повышение уровня эффективности и результативности деятельности муниципальных учреждений в </w:t>
      </w:r>
      <w:r w:rsidR="00536C75">
        <w:rPr>
          <w:rFonts w:ascii="Times New Roman" w:eastAsia="Times New Roman" w:hAnsi="Times New Roman" w:cs="Times New Roman"/>
          <w:sz w:val="28"/>
          <w:szCs w:val="28"/>
        </w:rPr>
        <w:t>муниципальном образовании «Смоленский район» Смоленской области.</w:t>
      </w:r>
    </w:p>
    <w:p w:rsidR="00CD0032" w:rsidRDefault="00536C75" w:rsidP="00536C75">
      <w:pPr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достижения определе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нной выше цели в сф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ере муниципального управления в муниципальном образовании «Смоленский район» Смоленской области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на период до 2030 года и решения представленных задач в первоочередном порядке реализуются следующие мероприятия:</w:t>
      </w:r>
    </w:p>
    <w:p w:rsidR="00CD0032" w:rsidRDefault="00CD0032" w:rsidP="00536C75">
      <w:pPr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создание информационного ресурса, направленного на раскрытие официальной информации о развитии </w:t>
      </w:r>
      <w:r w:rsidR="00536C75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нского района, и обеспечение открытого доступа к этой информации посредством информационно-телекоммуникационной сети «Интернет»;</w:t>
      </w:r>
    </w:p>
    <w:p w:rsidR="00CD0032" w:rsidRDefault="00CD0032" w:rsidP="00536C75">
      <w:pPr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проведение общественных обсуждений проектов документов стратегического планирования и их реализации, а также иных вопросов, связанных со стратегическим развитием района;</w:t>
      </w:r>
    </w:p>
    <w:p w:rsidR="00CD0032" w:rsidRDefault="00CD0032" w:rsidP="00536C75">
      <w:pPr>
        <w:spacing w:after="0" w:line="240" w:lineRule="auto"/>
        <w:ind w:right="20"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определение перечня муниципальных функций, передаваемых на аутсорсинг, и их передача на длительный срок;</w:t>
      </w:r>
    </w:p>
    <w:p w:rsidR="00CD0032" w:rsidRDefault="00CD0032" w:rsidP="00536C75">
      <w:pPr>
        <w:spacing w:after="0" w:line="240" w:lineRule="auto"/>
        <w:rPr>
          <w:rFonts w:eastAsia="Times New Roman"/>
          <w:sz w:val="28"/>
          <w:szCs w:val="28"/>
        </w:rPr>
      </w:pPr>
    </w:p>
    <w:p w:rsidR="00CD0032" w:rsidRDefault="00CD0032" w:rsidP="00536C75">
      <w:pPr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существенное повышение роли пла</w:t>
      </w:r>
      <w:r w:rsidR="00536C75">
        <w:rPr>
          <w:rFonts w:ascii="Times New Roman" w:eastAsia="Times New Roman" w:hAnsi="Times New Roman" w:cs="Times New Roman"/>
          <w:sz w:val="28"/>
          <w:szCs w:val="28"/>
        </w:rPr>
        <w:t xml:space="preserve">нирования и аналитики в рамках </w:t>
      </w:r>
      <w:r>
        <w:rPr>
          <w:rFonts w:ascii="Times New Roman" w:eastAsia="Times New Roman" w:hAnsi="Times New Roman" w:cs="Times New Roman"/>
          <w:sz w:val="28"/>
          <w:szCs w:val="28"/>
        </w:rPr>
        <w:t>муниципального управления, в том числе внедрение в повседневную практику использования управленческих систем;</w:t>
      </w:r>
    </w:p>
    <w:p w:rsidR="00CD0032" w:rsidRDefault="00CD0032" w:rsidP="00536C75">
      <w:pPr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развитие системы предоставления государственных и муниципальных услуг в режиме одного окна посредством многофункциональных центров;</w:t>
      </w:r>
    </w:p>
    <w:p w:rsidR="00CD0032" w:rsidRDefault="00CD0032" w:rsidP="00536C75">
      <w:pPr>
        <w:spacing w:after="0" w:line="240" w:lineRule="auto"/>
        <w:ind w:right="20"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построение целостной системы стратегического управления в </w:t>
      </w:r>
      <w:r w:rsidR="00536C75">
        <w:rPr>
          <w:rFonts w:ascii="Times New Roman" w:eastAsia="Times New Roman" w:hAnsi="Times New Roman" w:cs="Times New Roman"/>
          <w:sz w:val="28"/>
          <w:szCs w:val="28"/>
        </w:rPr>
        <w:t>муниципальном образовании «Смолен</w:t>
      </w:r>
      <w:r>
        <w:rPr>
          <w:rFonts w:ascii="Times New Roman" w:eastAsia="Times New Roman" w:hAnsi="Times New Roman" w:cs="Times New Roman"/>
          <w:sz w:val="28"/>
          <w:szCs w:val="28"/>
        </w:rPr>
        <w:t>ск</w:t>
      </w:r>
      <w:r w:rsidR="00536C75">
        <w:rPr>
          <w:rFonts w:ascii="Times New Roman" w:eastAsia="Times New Roman" w:hAnsi="Times New Roman" w:cs="Times New Roman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</w:t>
      </w:r>
      <w:r w:rsidR="00536C75"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пут</w:t>
      </w:r>
      <w:r w:rsidR="00536C75"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м разработки эффективных муниципальных программ;</w:t>
      </w:r>
    </w:p>
    <w:p w:rsidR="00CD0032" w:rsidRDefault="00CD0032" w:rsidP="00536C75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расширение перечня услуг, получение которых возможно в электронной форме;</w:t>
      </w:r>
    </w:p>
    <w:p w:rsidR="00CD0032" w:rsidRDefault="00CD0032" w:rsidP="00DF0542">
      <w:pPr>
        <w:spacing w:after="0" w:line="240" w:lineRule="auto"/>
        <w:ind w:firstLine="85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внедрение принципов меритократии на муниципальной службе;</w:t>
      </w:r>
    </w:p>
    <w:p w:rsidR="00CD0032" w:rsidRDefault="00CD0032" w:rsidP="00DF054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создание и утверждение нормативным правовым актом </w:t>
      </w:r>
      <w:r w:rsidR="00DF0542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 «Смоленский район»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мотивации, в том числе нематериальной, муниципальных служащих </w:t>
      </w:r>
      <w:r w:rsidR="00DF0542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нского района;</w:t>
      </w:r>
    </w:p>
    <w:p w:rsidR="00CD0032" w:rsidRDefault="00CD0032" w:rsidP="00DF054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централизация обеспечивающих функций в муниципальных учреждениях либо передача данных функций на аутсорсинг (где это экономически целесообразно);</w:t>
      </w:r>
    </w:p>
    <w:p w:rsidR="00CD0032" w:rsidRDefault="00CD0032" w:rsidP="00DF0542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изменение</w:t>
      </w:r>
      <w:r w:rsidR="00DF0542">
        <w:rPr>
          <w:rFonts w:ascii="Times New Roman" w:eastAsia="Times New Roman" w:hAnsi="Times New Roman" w:cs="Times New Roman"/>
          <w:sz w:val="28"/>
          <w:szCs w:val="28"/>
        </w:rPr>
        <w:t xml:space="preserve"> типов муниципальных казе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нных и бюджетных учреждений на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авт</w:t>
      </w:r>
      <w:r w:rsidR="00DF0542">
        <w:rPr>
          <w:rFonts w:ascii="Times New Roman" w:eastAsia="Times New Roman" w:hAnsi="Times New Roman" w:cs="Times New Roman"/>
          <w:sz w:val="28"/>
          <w:szCs w:val="28"/>
        </w:rPr>
        <w:t>ономный</w:t>
      </w:r>
      <w:proofErr w:type="gramEnd"/>
      <w:r w:rsidR="00DF0542">
        <w:rPr>
          <w:rFonts w:ascii="Times New Roman" w:eastAsia="Times New Roman" w:hAnsi="Times New Roman" w:cs="Times New Roman"/>
          <w:sz w:val="28"/>
          <w:szCs w:val="28"/>
        </w:rPr>
        <w:t xml:space="preserve"> (где это целесообразно).</w:t>
      </w:r>
    </w:p>
    <w:p w:rsidR="00EE30E9" w:rsidRDefault="00EE30E9" w:rsidP="00DF0542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CD0032" w:rsidP="00536C75">
      <w:pPr>
        <w:numPr>
          <w:ilvl w:val="0"/>
          <w:numId w:val="90"/>
        </w:numPr>
        <w:tabs>
          <w:tab w:val="left" w:pos="3840"/>
        </w:tabs>
        <w:spacing w:after="0" w:line="240" w:lineRule="auto"/>
        <w:ind w:left="3840" w:hanging="311"/>
        <w:rPr>
          <w:rFonts w:eastAsia="Times New Roman"/>
          <w:b/>
          <w:bCs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Народные инициативы.</w:t>
      </w:r>
    </w:p>
    <w:p w:rsidR="00CD0032" w:rsidRDefault="00CD0032" w:rsidP="00536C75">
      <w:pPr>
        <w:spacing w:after="0" w:line="240" w:lineRule="auto"/>
        <w:rPr>
          <w:sz w:val="20"/>
          <w:szCs w:val="20"/>
        </w:rPr>
      </w:pPr>
    </w:p>
    <w:p w:rsidR="00CD0032" w:rsidRDefault="00CD0032" w:rsidP="00DF054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Анализ об</w:t>
      </w:r>
      <w:r w:rsidR="00DF0542">
        <w:rPr>
          <w:rFonts w:ascii="Times New Roman" w:eastAsia="Times New Roman" w:hAnsi="Times New Roman" w:cs="Times New Roman"/>
          <w:sz w:val="28"/>
          <w:szCs w:val="28"/>
        </w:rPr>
        <w:t>ращений граждан, поступающих в А</w:t>
      </w:r>
      <w:r>
        <w:rPr>
          <w:rFonts w:ascii="Times New Roman" w:eastAsia="Times New Roman" w:hAnsi="Times New Roman" w:cs="Times New Roman"/>
          <w:sz w:val="28"/>
          <w:szCs w:val="28"/>
        </w:rPr>
        <w:t>дминистрацию муниципального образования «</w:t>
      </w:r>
      <w:r w:rsidR="00DF0542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DF0542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показал, что существует комплекс проблем, требующих решения.</w:t>
      </w:r>
    </w:p>
    <w:p w:rsidR="00CD0032" w:rsidRDefault="00CD0032" w:rsidP="00DF054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основе обращений и предложений граждан определены наиболее актуальные проблемы:</w:t>
      </w:r>
    </w:p>
    <w:p w:rsidR="00CD0032" w:rsidRDefault="00CD0032" w:rsidP="00DF0542">
      <w:pPr>
        <w:spacing w:after="0" w:line="240" w:lineRule="auto"/>
        <w:ind w:firstLine="85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сфере жилищно-коммунального хозяйства:</w:t>
      </w:r>
    </w:p>
    <w:p w:rsidR="00CD0032" w:rsidRDefault="00CD0032" w:rsidP="00DF0542">
      <w:pPr>
        <w:numPr>
          <w:ilvl w:val="0"/>
          <w:numId w:val="91"/>
        </w:numPr>
        <w:tabs>
          <w:tab w:val="left" w:pos="114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высокая степень изношенности водопроводной и канализационной сети;</w:t>
      </w:r>
    </w:p>
    <w:p w:rsidR="00CD0032" w:rsidRDefault="00CD0032" w:rsidP="00DF0542">
      <w:pPr>
        <w:numPr>
          <w:ilvl w:val="0"/>
          <w:numId w:val="91"/>
        </w:numPr>
        <w:tabs>
          <w:tab w:val="left" w:pos="114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отсутствие газификации сельских населенных пунктов;</w:t>
      </w:r>
    </w:p>
    <w:p w:rsidR="00CD0032" w:rsidRDefault="00CD0032" w:rsidP="00DF0542">
      <w:pPr>
        <w:numPr>
          <w:ilvl w:val="0"/>
          <w:numId w:val="91"/>
        </w:numPr>
        <w:tabs>
          <w:tab w:val="left" w:pos="114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неудовлетворительное состояние вывоза ТБО и откачки ЖБО;</w:t>
      </w:r>
    </w:p>
    <w:p w:rsidR="00CD0032" w:rsidRDefault="00CD0032" w:rsidP="00DF0542">
      <w:pPr>
        <w:numPr>
          <w:ilvl w:val="0"/>
          <w:numId w:val="91"/>
        </w:numPr>
        <w:tabs>
          <w:tab w:val="left" w:pos="114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отсутствие уличного освещения;</w:t>
      </w:r>
    </w:p>
    <w:p w:rsidR="00CD0032" w:rsidRDefault="00CD0032" w:rsidP="00DF0542">
      <w:pPr>
        <w:spacing w:after="0" w:line="240" w:lineRule="auto"/>
        <w:ind w:firstLine="85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сфере дорожного хозяйства:</w:t>
      </w:r>
    </w:p>
    <w:p w:rsidR="00CD0032" w:rsidRDefault="00CD0032" w:rsidP="00DF0542">
      <w:pPr>
        <w:spacing w:after="0" w:line="240" w:lineRule="auto"/>
        <w:ind w:firstLine="85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неудовлетворительное состояние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внутрипоселковых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дорог и дорог внутри сельских населенных пунктов.</w:t>
      </w:r>
    </w:p>
    <w:p w:rsidR="00CD0032" w:rsidRDefault="00CD0032" w:rsidP="00DF0542">
      <w:pPr>
        <w:spacing w:after="0" w:line="240" w:lineRule="auto"/>
        <w:ind w:firstLine="85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сфере благоустройства территории:</w:t>
      </w:r>
    </w:p>
    <w:p w:rsidR="00CD0032" w:rsidRDefault="00CD0032" w:rsidP="00DF0542">
      <w:pPr>
        <w:numPr>
          <w:ilvl w:val="0"/>
          <w:numId w:val="92"/>
        </w:numPr>
        <w:tabs>
          <w:tab w:val="left" w:pos="114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недостаточное количество благоустроенных мест отдыха;</w:t>
      </w:r>
    </w:p>
    <w:p w:rsidR="00CD0032" w:rsidRDefault="00CD0032" w:rsidP="00DF0542">
      <w:pPr>
        <w:numPr>
          <w:ilvl w:val="0"/>
          <w:numId w:val="92"/>
        </w:numPr>
        <w:tabs>
          <w:tab w:val="left" w:pos="114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недостаточное количество благоустроенных детских площадок.</w:t>
      </w:r>
    </w:p>
    <w:p w:rsidR="00CD0032" w:rsidRDefault="00CD0032" w:rsidP="00DF0542">
      <w:pPr>
        <w:spacing w:after="0" w:line="240" w:lineRule="auto"/>
        <w:ind w:firstLine="85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сфере образования:</w:t>
      </w:r>
    </w:p>
    <w:p w:rsidR="00CD0032" w:rsidRDefault="00CD0032" w:rsidP="00DF0542">
      <w:pPr>
        <w:numPr>
          <w:ilvl w:val="0"/>
          <w:numId w:val="93"/>
        </w:numPr>
        <w:tabs>
          <w:tab w:val="left" w:pos="114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недостаточная материально-техническая база;</w:t>
      </w:r>
    </w:p>
    <w:p w:rsidR="00CD0032" w:rsidRDefault="00CD0032" w:rsidP="00DF0542">
      <w:pPr>
        <w:numPr>
          <w:ilvl w:val="0"/>
          <w:numId w:val="93"/>
        </w:numPr>
        <w:tabs>
          <w:tab w:val="left" w:pos="114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наличие очереди в детские дошкольные учреждения;</w:t>
      </w:r>
    </w:p>
    <w:p w:rsidR="00CD0032" w:rsidRDefault="00CD0032" w:rsidP="00DF0542">
      <w:pPr>
        <w:numPr>
          <w:ilvl w:val="0"/>
          <w:numId w:val="93"/>
        </w:numPr>
        <w:tabs>
          <w:tab w:val="left" w:pos="114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проведение капитального ремонта в учреждениях образования.</w:t>
      </w:r>
    </w:p>
    <w:p w:rsidR="00CD0032" w:rsidRDefault="00CD0032" w:rsidP="00DF0542">
      <w:pPr>
        <w:spacing w:after="0" w:line="240" w:lineRule="auto"/>
        <w:ind w:firstLine="85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сфере здравоохранения:</w:t>
      </w:r>
    </w:p>
    <w:p w:rsidR="00CD0032" w:rsidRDefault="00CD0032" w:rsidP="00DF0542">
      <w:pPr>
        <w:numPr>
          <w:ilvl w:val="0"/>
          <w:numId w:val="94"/>
        </w:numPr>
        <w:tabs>
          <w:tab w:val="left" w:pos="114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низкая обеспеченность населения врачами;</w:t>
      </w:r>
    </w:p>
    <w:p w:rsidR="00CD0032" w:rsidRDefault="00CD0032" w:rsidP="00DF0542">
      <w:pPr>
        <w:numPr>
          <w:ilvl w:val="0"/>
          <w:numId w:val="94"/>
        </w:numPr>
        <w:tabs>
          <w:tab w:val="left" w:pos="114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отсутствие врачей «узких» специальностей: анестезиолог, окулист;</w:t>
      </w:r>
    </w:p>
    <w:p w:rsidR="00CD0032" w:rsidRDefault="00CD0032" w:rsidP="00DF0542">
      <w:pPr>
        <w:numPr>
          <w:ilvl w:val="0"/>
          <w:numId w:val="94"/>
        </w:numPr>
        <w:tabs>
          <w:tab w:val="left" w:pos="114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обновление материально-технической базы.</w:t>
      </w:r>
    </w:p>
    <w:p w:rsidR="00CD0032" w:rsidRDefault="00CD0032" w:rsidP="00DF0542">
      <w:pPr>
        <w:spacing w:after="0" w:line="240" w:lineRule="auto"/>
        <w:ind w:firstLine="851"/>
        <w:rPr>
          <w:sz w:val="20"/>
          <w:szCs w:val="20"/>
        </w:rPr>
      </w:pPr>
    </w:p>
    <w:p w:rsidR="00CD0032" w:rsidRDefault="00CD0032" w:rsidP="00DF0542">
      <w:pPr>
        <w:spacing w:after="0" w:line="240" w:lineRule="auto"/>
        <w:ind w:firstLine="85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сфере культуры:</w:t>
      </w:r>
    </w:p>
    <w:p w:rsidR="00CD0032" w:rsidRDefault="00CD0032" w:rsidP="00DF0542">
      <w:pPr>
        <w:spacing w:after="0" w:line="240" w:lineRule="auto"/>
        <w:ind w:firstLine="85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необходимость проведения капитального ремонта учреждений культуры;</w:t>
      </w:r>
    </w:p>
    <w:p w:rsidR="00CD0032" w:rsidRDefault="00CD0032" w:rsidP="00DF0542">
      <w:pPr>
        <w:numPr>
          <w:ilvl w:val="0"/>
          <w:numId w:val="95"/>
        </w:numPr>
        <w:tabs>
          <w:tab w:val="left" w:pos="1140"/>
        </w:tabs>
        <w:spacing w:after="0" w:line="240" w:lineRule="auto"/>
        <w:ind w:firstLine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укрепление материально-технической базы.</w:t>
      </w:r>
    </w:p>
    <w:p w:rsidR="00DF0542" w:rsidRPr="00DD3BE5" w:rsidRDefault="00DF0542" w:rsidP="00DD3BE5">
      <w:pPr>
        <w:tabs>
          <w:tab w:val="left" w:pos="11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CD0032" w:rsidRDefault="00CD0032" w:rsidP="00143AEA">
      <w:pPr>
        <w:numPr>
          <w:ilvl w:val="0"/>
          <w:numId w:val="97"/>
        </w:numPr>
        <w:tabs>
          <w:tab w:val="left" w:pos="2240"/>
        </w:tabs>
        <w:spacing w:after="0" w:line="240" w:lineRule="auto"/>
        <w:ind w:left="2240" w:hanging="317"/>
        <w:rPr>
          <w:rFonts w:eastAsia="Times New Roman"/>
          <w:b/>
          <w:bCs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Система управления реализацией Стратегией</w:t>
      </w:r>
    </w:p>
    <w:p w:rsidR="00F75FD8" w:rsidRDefault="00F75FD8" w:rsidP="00DD3BE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D0032" w:rsidRDefault="00CD0032" w:rsidP="00DD3BE5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эффективного управления реализацией Стратегии социально-экономического развит</w:t>
      </w:r>
      <w:r w:rsidR="00E523A4">
        <w:rPr>
          <w:rFonts w:ascii="Times New Roman" w:eastAsia="Times New Roman" w:hAnsi="Times New Roman" w:cs="Times New Roman"/>
          <w:sz w:val="28"/>
          <w:szCs w:val="28"/>
        </w:rPr>
        <w:t>ия муниципального образования «Смоле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нский район» </w:t>
      </w:r>
      <w:r w:rsidR="00E523A4">
        <w:rPr>
          <w:rFonts w:ascii="Times New Roman" w:eastAsia="Times New Roman" w:hAnsi="Times New Roman" w:cs="Times New Roman"/>
          <w:sz w:val="28"/>
          <w:szCs w:val="28"/>
        </w:rPr>
        <w:t xml:space="preserve">Смоленской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>на период до 2030 года (далее – Стратегия) необходимо формирование системы стратегического управления развитием муниципального образования.</w:t>
      </w:r>
    </w:p>
    <w:p w:rsidR="00CD0032" w:rsidRDefault="00CD0032" w:rsidP="00DD3BE5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Система стратегического управления развитием предполагает выработку механизмов эффективного взаимодействия и согласования стратегических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решений с органами государственной власти, органами местн</w:t>
      </w:r>
      <w:r w:rsidR="00E523A4">
        <w:rPr>
          <w:rFonts w:ascii="Times New Roman" w:eastAsia="Times New Roman" w:hAnsi="Times New Roman" w:cs="Times New Roman"/>
          <w:sz w:val="28"/>
          <w:szCs w:val="28"/>
        </w:rPr>
        <w:t>ого самоуправления муниципального образования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входящих в состав муниципального образования, а также руководством хозяйствующих субъектов </w:t>
      </w:r>
      <w:r w:rsidR="00E523A4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нского района.</w:t>
      </w:r>
    </w:p>
    <w:p w:rsidR="00CD0032" w:rsidRDefault="00CD0032" w:rsidP="00DD3BE5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Функции стратегического управления в муниципалитете реализуются на тр</w:t>
      </w:r>
      <w:r w:rsidR="00D751D2"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х уровнях – региональном, муниципальном и уровне хозяйствующих субъектов.</w:t>
      </w:r>
    </w:p>
    <w:p w:rsidR="00CD0032" w:rsidRDefault="00CD0032" w:rsidP="00DD3BE5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Система стратегического управления развитием муниципального образования включает три функциональных блока:</w:t>
      </w:r>
    </w:p>
    <w:p w:rsidR="00CD0032" w:rsidRDefault="00F75FD8" w:rsidP="00DD3BE5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стратегический (Стратегия, схема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территориального планирования</w:t>
      </w:r>
      <w:r>
        <w:rPr>
          <w:rFonts w:ascii="Times New Roman" w:eastAsia="Times New Roman" w:hAnsi="Times New Roman" w:cs="Times New Roman"/>
          <w:sz w:val="28"/>
          <w:szCs w:val="28"/>
        </w:rPr>
        <w:t>, генеральные планы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муниципальных образований, входящих в состав муниципального образования «</w:t>
      </w:r>
      <w:r w:rsidR="00D751D2"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D751D2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; нормативные</w:t>
      </w:r>
      <w:r w:rsidR="00D751D2">
        <w:rPr>
          <w:rFonts w:ascii="Times New Roman" w:eastAsia="Times New Roman" w:hAnsi="Times New Roman" w:cs="Times New Roman"/>
          <w:sz w:val="28"/>
          <w:szCs w:val="28"/>
        </w:rPr>
        <w:t>, организационные и информацион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ные условия реализации Стратегии)</w:t>
      </w:r>
    </w:p>
    <w:p w:rsidR="00CD0032" w:rsidRDefault="00CD0032" w:rsidP="00DD3BE5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программный - разработка и реализация муниципальных программ развития района;</w:t>
      </w:r>
    </w:p>
    <w:p w:rsidR="00CD0032" w:rsidRDefault="00CD0032" w:rsidP="00DD3BE5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систему мониторинга реализации Стратегии и управления изменениями (отслеживание отклонений от целевых значений показателей и оперативное реагирование на эти отклонения).</w:t>
      </w:r>
    </w:p>
    <w:p w:rsidR="00CD0032" w:rsidRDefault="00CD0032" w:rsidP="00DD3BE5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Управленческие решения, связанные с реализацией функций стратегическог</w:t>
      </w:r>
      <w:r w:rsidR="00D751D2">
        <w:rPr>
          <w:rFonts w:ascii="Times New Roman" w:eastAsia="Times New Roman" w:hAnsi="Times New Roman" w:cs="Times New Roman"/>
          <w:sz w:val="28"/>
          <w:szCs w:val="28"/>
        </w:rPr>
        <w:t>о блока, принимаются на уровне Г</w:t>
      </w:r>
      <w:r>
        <w:rPr>
          <w:rFonts w:ascii="Times New Roman" w:eastAsia="Times New Roman" w:hAnsi="Times New Roman" w:cs="Times New Roman"/>
          <w:sz w:val="28"/>
          <w:szCs w:val="28"/>
        </w:rPr>
        <w:t>лавы муниципального образования «</w:t>
      </w:r>
      <w:r w:rsidR="00D751D2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 на основе аналитических материалов подготовленных руководителями структурных подразделений.</w:t>
      </w:r>
    </w:p>
    <w:p w:rsidR="00CD0032" w:rsidRDefault="00CD0032" w:rsidP="00D751D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Управленческие решения, связанные с реализацией функций программного блока, принимаются на уровне заместителей Главы муниципального образования, </w:t>
      </w:r>
      <w:r w:rsidR="00D751D2">
        <w:rPr>
          <w:rFonts w:ascii="Times New Roman" w:eastAsia="Times New Roman" w:hAnsi="Times New Roman" w:cs="Times New Roman"/>
          <w:sz w:val="28"/>
          <w:szCs w:val="28"/>
        </w:rPr>
        <w:t>руководителей структурных подразделений</w:t>
      </w:r>
      <w:r>
        <w:rPr>
          <w:rFonts w:ascii="Times New Roman" w:eastAsia="Times New Roman" w:hAnsi="Times New Roman" w:cs="Times New Roman"/>
          <w:sz w:val="28"/>
          <w:szCs w:val="28"/>
        </w:rPr>
        <w:t>, курирующих реализацию муниципальных программ (по направлениям деятельности), и органов местного самоуправления муниципального образования «</w:t>
      </w:r>
      <w:r w:rsidR="00D751D2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>ский район», управляющих реализацией муниципальных программ.</w:t>
      </w:r>
    </w:p>
    <w:p w:rsidR="00CD0032" w:rsidRDefault="00CD0032" w:rsidP="00D751D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Это позволяет построить единую функционально-организационную схему ответственности соответствующих органов государственной власти и местного самоуправления, руководства предприятий и организаций, а также обеспечить персональную ответственность должностных лиц за реализацию стратегии.</w:t>
      </w:r>
    </w:p>
    <w:p w:rsidR="00CD0032" w:rsidRDefault="00CD0032" w:rsidP="00D751D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Управленческие решения, связанные с реализацией функций программного блока, являясь ядром системы стратегического управления муниципальным образованием, система управления реализацией настоящей стратегии будет обеспечивать инновационный характер управления развития муниципального </w:t>
      </w:r>
      <w:r w:rsidR="00D751D2">
        <w:rPr>
          <w:rFonts w:ascii="Times New Roman" w:eastAsia="Times New Roman" w:hAnsi="Times New Roman" w:cs="Times New Roman"/>
          <w:sz w:val="28"/>
          <w:szCs w:val="28"/>
        </w:rPr>
        <w:t>образования</w:t>
      </w:r>
      <w:r>
        <w:rPr>
          <w:rFonts w:ascii="Times New Roman" w:eastAsia="Times New Roman" w:hAnsi="Times New Roman" w:cs="Times New Roman"/>
          <w:sz w:val="28"/>
          <w:szCs w:val="28"/>
        </w:rPr>
        <w:t>, основанный на лучшем опыте и своевременном выявлении проблем в нормативно-правовом регулировании и организации управления социально-экономическим развитием.</w:t>
      </w:r>
    </w:p>
    <w:p w:rsidR="00CD0032" w:rsidRDefault="00CD0032" w:rsidP="00D751D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Исходя из этого</w:t>
      </w:r>
      <w:r w:rsidR="00F75FD8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будут приниматься соответствующие нормативные правовые акты</w:t>
      </w:r>
      <w:r w:rsidR="00097044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осуществляться оперативные изменения в функциях, а также, при необходимости, и в структуре органов местного самоуправления муниципального образования «</w:t>
      </w:r>
      <w:r w:rsidR="00D751D2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D751D2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, направленные на обеспечение эффективной координации процесса реализации стратегии.</w:t>
      </w:r>
    </w:p>
    <w:p w:rsidR="00CD0032" w:rsidRDefault="00CD0032" w:rsidP="00D751D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Результаты функциональных и структурных изменений закрепляются также в рамках системы индикативного управления (положения о подразделениях, административные регламенты и индикаторы их деятельности).</w:t>
      </w:r>
    </w:p>
    <w:p w:rsidR="00CD0032" w:rsidRDefault="00CD0032" w:rsidP="00D751D2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Стратегия определяет стратегические цели и направления развития </w:t>
      </w:r>
      <w:r w:rsidR="00097044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 «Смоленс</w:t>
      </w:r>
      <w:r>
        <w:rPr>
          <w:rFonts w:ascii="Times New Roman" w:eastAsia="Times New Roman" w:hAnsi="Times New Roman" w:cs="Times New Roman"/>
          <w:sz w:val="28"/>
          <w:szCs w:val="28"/>
        </w:rPr>
        <w:t>к</w:t>
      </w:r>
      <w:r w:rsidR="00097044">
        <w:rPr>
          <w:rFonts w:ascii="Times New Roman" w:eastAsia="Times New Roman" w:hAnsi="Times New Roman" w:cs="Times New Roman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</w:t>
      </w:r>
      <w:r w:rsidR="00097044"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. На практике это означает, что любое управленческое решение, касающееся развития муниципального образования, должно проверяться на соответствие стратегическим целям и направлениям. Это должно быть решающим фактором при принятии решений по расходованию бюджетных средств, при выборе инвесторов, при формировании порядка реализации муниципальных программ и т.п.</w:t>
      </w:r>
    </w:p>
    <w:p w:rsidR="00CD0032" w:rsidRDefault="00CD0032" w:rsidP="00D751D2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Государственная поддержка и/или участие местного самоуправления в стратегических действиях, реализуемых в негосударственном секторе, основываются на принципах проектного управления. Проектный принцип государственной поддержки заключается в том, что использование бюджетных средств в этих целях необходимо рассматривать как инвестиционный проект, осуществляемый бюджетом с целью пополнения в дальнейшем его доходной части. Каждый проект должен окупаться или, по крайней мере, быть безубыточным (во</w:t>
      </w:r>
      <w:r w:rsidR="00097044">
        <w:rPr>
          <w:rFonts w:ascii="Times New Roman" w:eastAsia="Times New Roman" w:hAnsi="Times New Roman" w:cs="Times New Roman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sz w:val="28"/>
          <w:szCs w:val="28"/>
        </w:rPr>
        <w:t>вратность средств), что не исключает различия в условиях воз</w:t>
      </w:r>
      <w:r w:rsidR="00097044">
        <w:rPr>
          <w:rFonts w:ascii="Times New Roman" w:eastAsia="Times New Roman" w:hAnsi="Times New Roman" w:cs="Times New Roman"/>
          <w:sz w:val="28"/>
          <w:szCs w:val="28"/>
        </w:rPr>
        <w:t>врата средств, инвестированных А</w:t>
      </w:r>
      <w:r>
        <w:rPr>
          <w:rFonts w:ascii="Times New Roman" w:eastAsia="Times New Roman" w:hAnsi="Times New Roman" w:cs="Times New Roman"/>
          <w:sz w:val="28"/>
          <w:szCs w:val="28"/>
        </w:rPr>
        <w:t>дминистрацией муниципального образования «</w:t>
      </w:r>
      <w:r w:rsidR="00097044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 в проекты различного содержания и значимости.</w:t>
      </w:r>
    </w:p>
    <w:p w:rsidR="00097044" w:rsidRPr="00921BB5" w:rsidRDefault="00097044" w:rsidP="00D751D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CD0032" w:rsidRDefault="00CD0032" w:rsidP="00921BB5">
      <w:pPr>
        <w:numPr>
          <w:ilvl w:val="0"/>
          <w:numId w:val="98"/>
        </w:numPr>
        <w:tabs>
          <w:tab w:val="left" w:pos="0"/>
        </w:tabs>
        <w:spacing w:after="0" w:line="240" w:lineRule="auto"/>
        <w:jc w:val="center"/>
        <w:rPr>
          <w:rFonts w:eastAsia="Times New Roman"/>
          <w:b/>
          <w:bCs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Реализация Стратегии</w:t>
      </w:r>
    </w:p>
    <w:p w:rsidR="00CD0032" w:rsidRDefault="00CD0032">
      <w:pPr>
        <w:spacing w:line="1" w:lineRule="exact"/>
        <w:rPr>
          <w:sz w:val="20"/>
          <w:szCs w:val="20"/>
        </w:rPr>
      </w:pPr>
    </w:p>
    <w:p w:rsidR="00CD0032" w:rsidRDefault="00CD0032" w:rsidP="00921BB5">
      <w:pPr>
        <w:jc w:val="center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8.1. Механизм реализации Стратегии</w:t>
      </w:r>
    </w:p>
    <w:p w:rsidR="00CD0032" w:rsidRDefault="00CD0032">
      <w:pPr>
        <w:spacing w:line="8" w:lineRule="exact"/>
        <w:rPr>
          <w:sz w:val="20"/>
          <w:szCs w:val="20"/>
        </w:rPr>
      </w:pPr>
    </w:p>
    <w:p w:rsidR="00CD0032" w:rsidRDefault="00CD0032" w:rsidP="00921BB5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Стратегия социально-экономического развития муниципального образования «</w:t>
      </w:r>
      <w:r w:rsidR="00921BB5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921BB5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до 2030 года должна стать одним из главных документов развития </w:t>
      </w:r>
      <w:r w:rsidR="00921BB5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 на перспективу. В процессе ее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реализа</w:t>
      </w:r>
      <w:r w:rsidR="00921BB5">
        <w:rPr>
          <w:rFonts w:ascii="Times New Roman" w:eastAsia="Times New Roman" w:hAnsi="Times New Roman" w:cs="Times New Roman"/>
          <w:sz w:val="28"/>
          <w:szCs w:val="28"/>
        </w:rPr>
        <w:t>ции возможны корректировки с уче</w:t>
      </w:r>
      <w:r>
        <w:rPr>
          <w:rFonts w:ascii="Times New Roman" w:eastAsia="Times New Roman" w:hAnsi="Times New Roman" w:cs="Times New Roman"/>
          <w:sz w:val="28"/>
          <w:szCs w:val="28"/>
        </w:rPr>
        <w:t>том изменения внешних условий, проработки новых идей.</w:t>
      </w:r>
    </w:p>
    <w:p w:rsidR="00CD0032" w:rsidRDefault="00CD0032" w:rsidP="00921BB5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Стратегия социально-экономического развития </w:t>
      </w:r>
      <w:r w:rsidR="00921BB5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 «Смоленский район»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до 2030 года выступает как один из базовых документов в ходе выстраивания отношений муниципальной власти с региональными и федеральными органами власти. На ее основе необходимо согласовывать управленческие решения, а также обеспечить мобилизацию всех возможных ресурсов (местных, региональных, федеральных) для достижения намеченных Стратегией целей.</w:t>
      </w:r>
    </w:p>
    <w:p w:rsidR="00CD0032" w:rsidRDefault="00921BB5" w:rsidP="00921BB5">
      <w:pPr>
        <w:tabs>
          <w:tab w:val="left" w:pos="1371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ходе реализации Стратегии, мониторинга и оценки выполнения стратегических целей и целевых показателей, выработки предложений по ее корректировке по мере выполнения, разработки новых решений в контексте требований Стратегии необходимо широко задействовать общественность </w:t>
      </w:r>
      <w:r>
        <w:rPr>
          <w:rFonts w:ascii="Times New Roman" w:eastAsia="Times New Roman" w:hAnsi="Times New Roman" w:cs="Times New Roman"/>
          <w:sz w:val="28"/>
          <w:szCs w:val="28"/>
        </w:rPr>
        <w:t>Смоле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>нского района.</w:t>
      </w:r>
    </w:p>
    <w:p w:rsidR="00CD0032" w:rsidRDefault="00CD0032" w:rsidP="00FA47DB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обеспечения прозрачности и повышения эффективности муниципального управления необходимо обеспечить целенаправленное и периодиче</w:t>
      </w:r>
      <w:r w:rsidR="00FA47DB">
        <w:rPr>
          <w:rFonts w:ascii="Times New Roman" w:eastAsia="Times New Roman" w:hAnsi="Times New Roman" w:cs="Times New Roman"/>
          <w:sz w:val="28"/>
          <w:szCs w:val="28"/>
        </w:rPr>
        <w:t>ское информирование населения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 позитивных результатах, достигнутых в процессе реализации Стратегии.</w:t>
      </w:r>
    </w:p>
    <w:p w:rsidR="00CD0032" w:rsidRDefault="00CD0032" w:rsidP="00FA47DB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Сущность механизма реализации Стратегия социально-экономического развития </w:t>
      </w:r>
      <w:r w:rsidR="00FA47DB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 «Смоленский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</w:t>
      </w:r>
      <w:r w:rsidR="00FA47DB"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до 2030 года состоит в формировании среды, стимулирующей участие всех субъектов хозяйствования, вне зависимости от используемых форм собственности, в достижении стратегических ориентиров, целей социально-экономического развития района.</w:t>
      </w:r>
    </w:p>
    <w:p w:rsidR="00CD0032" w:rsidRDefault="00CD0032" w:rsidP="00FA47DB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 формировании механизма реализации Стратегии необходимо обеспечение соблюдения интересов предприятий и организаций различных форм собственности, субъектов управления различных уровней, участвующих в реализации Стратегии социально-экономического развития муниципального образования «</w:t>
      </w:r>
      <w:r w:rsidR="00FA47DB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FA47DB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до 2030 года.</w:t>
      </w:r>
    </w:p>
    <w:p w:rsidR="00CD0032" w:rsidRDefault="00CD0032" w:rsidP="00FA47DB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организации наблюдения, получения достоверной и объективной информации о ходе социально-экономических процессов на территории района, отклонений от намеченных этапов реализации Стратегии и подготовки мероприятий, направленных на преодоление негативных и поддержку позитивных тенденций предполагается проведение мониторинга и оценки комплексного социально-экономического развития района.</w:t>
      </w:r>
    </w:p>
    <w:p w:rsidR="00CD0032" w:rsidRDefault="00CD0032" w:rsidP="00FA47DB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Общая координация и сводное планирование мероприятий, программ и планов, реализующих направления реализации стратегии необходимо закрепить за </w:t>
      </w:r>
      <w:r w:rsidR="00FA47DB">
        <w:rPr>
          <w:rFonts w:ascii="Times New Roman" w:eastAsia="Times New Roman" w:hAnsi="Times New Roman" w:cs="Times New Roman"/>
          <w:sz w:val="28"/>
          <w:szCs w:val="28"/>
        </w:rPr>
        <w:t>комитетом по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экономи</w:t>
      </w:r>
      <w:r w:rsidR="00FA47DB">
        <w:rPr>
          <w:rFonts w:ascii="Times New Roman" w:eastAsia="Times New Roman" w:hAnsi="Times New Roman" w:cs="Times New Roman"/>
          <w:sz w:val="28"/>
          <w:szCs w:val="28"/>
        </w:rPr>
        <w:t>ке и инвестиционной деятельности А</w:t>
      </w:r>
      <w:r>
        <w:rPr>
          <w:rFonts w:ascii="Times New Roman" w:eastAsia="Times New Roman" w:hAnsi="Times New Roman" w:cs="Times New Roman"/>
          <w:sz w:val="28"/>
          <w:szCs w:val="28"/>
        </w:rPr>
        <w:t>дминистрации</w:t>
      </w:r>
      <w:r w:rsidR="00FA47DB">
        <w:rPr>
          <w:rFonts w:ascii="Times New Roman" w:eastAsia="Times New Roman" w:hAnsi="Times New Roman" w:cs="Times New Roman"/>
          <w:sz w:val="28"/>
          <w:szCs w:val="28"/>
        </w:rPr>
        <w:t xml:space="preserve"> муниципального образования «Смоленский район»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Ответственность за реализацию мероприятий Стратегии необходимо возложить на соответствующие </w:t>
      </w:r>
      <w:r w:rsidR="00FA47DB">
        <w:rPr>
          <w:rFonts w:ascii="Times New Roman" w:eastAsia="Times New Roman" w:hAnsi="Times New Roman" w:cs="Times New Roman"/>
          <w:sz w:val="28"/>
          <w:szCs w:val="28"/>
        </w:rPr>
        <w:t>структурные подраз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деления </w:t>
      </w:r>
      <w:r w:rsidR="00FA47DB"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дминистрации.</w:t>
      </w:r>
    </w:p>
    <w:p w:rsidR="00CD0032" w:rsidRDefault="00CD0032" w:rsidP="00FA47DB">
      <w:pPr>
        <w:spacing w:after="0" w:line="240" w:lineRule="auto"/>
        <w:ind w:firstLine="851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обеспечения реализации стратегии социально-экономического развития </w:t>
      </w:r>
      <w:r w:rsidR="00FA47DB">
        <w:rPr>
          <w:rFonts w:ascii="Times New Roman" w:eastAsia="Times New Roman" w:hAnsi="Times New Roman" w:cs="Times New Roman"/>
          <w:sz w:val="28"/>
          <w:szCs w:val="28"/>
        </w:rPr>
        <w:t>муниципального образования «Смоленский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</w:t>
      </w:r>
      <w:r w:rsidR="00FA47DB">
        <w:rPr>
          <w:rFonts w:ascii="Times New Roman" w:eastAsia="Times New Roman" w:hAnsi="Times New Roman" w:cs="Times New Roman"/>
          <w:sz w:val="28"/>
          <w:szCs w:val="28"/>
        </w:rPr>
        <w:t>»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до 2030 года предполагается:</w:t>
      </w:r>
    </w:p>
    <w:p w:rsidR="00CD0032" w:rsidRDefault="00CD0032" w:rsidP="00FA47DB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придать Стратегии статус официального нормативного документа, определяющего перспективы развития района;</w:t>
      </w:r>
    </w:p>
    <w:p w:rsidR="00CD0032" w:rsidRDefault="00731FCB" w:rsidP="00731FCB">
      <w:pPr>
        <w:tabs>
          <w:tab w:val="left" w:pos="0"/>
        </w:tabs>
        <w:spacing w:after="0" w:line="240" w:lineRule="auto"/>
        <w:ind w:left="851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разработать </w:t>
      </w:r>
      <w:r>
        <w:rPr>
          <w:rFonts w:ascii="Times New Roman" w:eastAsia="Times New Roman" w:hAnsi="Times New Roman" w:cs="Times New Roman"/>
          <w:sz w:val="28"/>
          <w:szCs w:val="28"/>
        </w:rPr>
        <w:t>план</w:t>
      </w:r>
      <w:r w:rsidR="00CD0032">
        <w:rPr>
          <w:rFonts w:ascii="Times New Roman" w:eastAsia="Times New Roman" w:hAnsi="Times New Roman" w:cs="Times New Roman"/>
          <w:sz w:val="28"/>
          <w:szCs w:val="28"/>
        </w:rPr>
        <w:t xml:space="preserve"> реализации Стратегии;</w:t>
      </w:r>
    </w:p>
    <w:p w:rsidR="00CD0032" w:rsidRPr="00AF2C57" w:rsidRDefault="00CD0032" w:rsidP="00AF2C57">
      <w:pPr>
        <w:numPr>
          <w:ilvl w:val="0"/>
          <w:numId w:val="100"/>
        </w:numPr>
        <w:tabs>
          <w:tab w:val="left" w:pos="1146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принимать активное участие в реализации федеральных, региональных программ, затрагивающих стратегические интересы муниципального образования «</w:t>
      </w:r>
      <w:r w:rsidR="00731FCB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731FCB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 w:rsidR="00AF2C57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F2C57" w:rsidRDefault="00AF2C57" w:rsidP="00AF2C57">
      <w:pPr>
        <w:numPr>
          <w:ilvl w:val="0"/>
          <w:numId w:val="100"/>
        </w:numPr>
        <w:tabs>
          <w:tab w:val="left" w:pos="1146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</w:p>
    <w:p w:rsidR="00731FCB" w:rsidRDefault="00CD0032" w:rsidP="00AF2C57">
      <w:pPr>
        <w:pStyle w:val="ac"/>
        <w:numPr>
          <w:ilvl w:val="1"/>
          <w:numId w:val="112"/>
        </w:numPr>
        <w:spacing w:after="0" w:line="240" w:lineRule="auto"/>
        <w:ind w:right="26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731FCB">
        <w:rPr>
          <w:rFonts w:ascii="Times New Roman" w:eastAsia="Times New Roman" w:hAnsi="Times New Roman" w:cs="Times New Roman"/>
          <w:b/>
          <w:bCs/>
          <w:sz w:val="28"/>
          <w:szCs w:val="28"/>
        </w:rPr>
        <w:t>Основания для внесения изменений в Стратегию развития</w:t>
      </w:r>
    </w:p>
    <w:p w:rsidR="00AF2C57" w:rsidRPr="00731FCB" w:rsidRDefault="00AF2C57" w:rsidP="00AF2C57">
      <w:pPr>
        <w:pStyle w:val="ac"/>
        <w:spacing w:after="0" w:line="240" w:lineRule="auto"/>
        <w:ind w:left="1922" w:right="26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D0032" w:rsidRPr="00731FCB" w:rsidRDefault="00CD0032" w:rsidP="00690466">
      <w:pPr>
        <w:spacing w:after="0" w:line="240" w:lineRule="auto"/>
        <w:ind w:right="-29" w:firstLine="851"/>
        <w:jc w:val="both"/>
        <w:rPr>
          <w:sz w:val="20"/>
          <w:szCs w:val="20"/>
        </w:rPr>
      </w:pPr>
      <w:r w:rsidRPr="00731FC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731FCB">
        <w:rPr>
          <w:rFonts w:ascii="Times New Roman" w:eastAsia="Times New Roman" w:hAnsi="Times New Roman" w:cs="Times New Roman"/>
          <w:sz w:val="28"/>
          <w:szCs w:val="28"/>
        </w:rPr>
        <w:t>Основаниями для внесения изменений в Стратегию развития могут</w:t>
      </w:r>
      <w:r w:rsidR="00731FCB">
        <w:rPr>
          <w:rFonts w:ascii="Times New Roman" w:eastAsia="Times New Roman" w:hAnsi="Times New Roman" w:cs="Times New Roman"/>
          <w:sz w:val="28"/>
          <w:szCs w:val="28"/>
        </w:rPr>
        <w:t xml:space="preserve"> б</w:t>
      </w:r>
      <w:r w:rsidRPr="00731FCB">
        <w:rPr>
          <w:rFonts w:ascii="Times New Roman" w:eastAsia="Times New Roman" w:hAnsi="Times New Roman" w:cs="Times New Roman"/>
          <w:sz w:val="28"/>
          <w:szCs w:val="28"/>
        </w:rPr>
        <w:t>ыть:</w:t>
      </w:r>
    </w:p>
    <w:p w:rsidR="00CD0032" w:rsidRDefault="00CD0032" w:rsidP="0017479D">
      <w:pPr>
        <w:spacing w:after="0" w:line="240" w:lineRule="auto"/>
        <w:ind w:firstLine="826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изменение законодательства Российской Федерации и </w:t>
      </w:r>
      <w:r w:rsidR="0017479D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>ской области по вопросам предметов ведения, отнесенных к компетенции органов местного самоуправления и по вопросам финансовых основ местного самоуправления;</w:t>
      </w:r>
    </w:p>
    <w:p w:rsidR="00CD0032" w:rsidRDefault="00CD0032" w:rsidP="00690466">
      <w:pPr>
        <w:numPr>
          <w:ilvl w:val="0"/>
          <w:numId w:val="101"/>
        </w:numPr>
        <w:tabs>
          <w:tab w:val="left" w:pos="1081"/>
        </w:tabs>
        <w:spacing w:after="0" w:line="240" w:lineRule="auto"/>
        <w:ind w:firstLine="828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существенные изменения внешних условий экономического развития Российской Федерации, </w:t>
      </w:r>
      <w:r w:rsidR="00690466">
        <w:rPr>
          <w:rFonts w:ascii="Times New Roman" w:eastAsia="Times New Roman" w:hAnsi="Times New Roman" w:cs="Times New Roman"/>
          <w:sz w:val="28"/>
          <w:szCs w:val="28"/>
        </w:rPr>
        <w:t>Смолен</w:t>
      </w:r>
      <w:r>
        <w:rPr>
          <w:rFonts w:ascii="Times New Roman" w:eastAsia="Times New Roman" w:hAnsi="Times New Roman" w:cs="Times New Roman"/>
          <w:sz w:val="28"/>
          <w:szCs w:val="28"/>
        </w:rPr>
        <w:t>ской области, муниципального образования, которые влияют на возможности реализации положений Стратегии развития.</w:t>
      </w:r>
    </w:p>
    <w:p w:rsidR="00CD0032" w:rsidRDefault="00CD0032" w:rsidP="00690466">
      <w:pPr>
        <w:spacing w:after="0" w:line="240" w:lineRule="auto"/>
        <w:ind w:firstLine="82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Внесение изменений в Стратегию, а также ее корректировка осуществляется нормативным правовым актом того же уровня, которым был принят настоящий документ.</w:t>
      </w:r>
    </w:p>
    <w:p w:rsidR="00690466" w:rsidRDefault="00690466" w:rsidP="009B06F6">
      <w:pPr>
        <w:spacing w:after="0" w:line="240" w:lineRule="auto"/>
        <w:jc w:val="both"/>
        <w:rPr>
          <w:rFonts w:eastAsia="Times New Roman"/>
          <w:sz w:val="28"/>
          <w:szCs w:val="28"/>
        </w:rPr>
      </w:pPr>
    </w:p>
    <w:p w:rsidR="00844C79" w:rsidRDefault="00844C79" w:rsidP="009B06F6">
      <w:pPr>
        <w:spacing w:after="0" w:line="240" w:lineRule="auto"/>
        <w:jc w:val="both"/>
        <w:rPr>
          <w:rFonts w:eastAsia="Times New Roman"/>
          <w:sz w:val="28"/>
          <w:szCs w:val="28"/>
        </w:rPr>
      </w:pPr>
    </w:p>
    <w:p w:rsidR="00CD0032" w:rsidRDefault="00CD0032" w:rsidP="008E7DFA">
      <w:pPr>
        <w:numPr>
          <w:ilvl w:val="0"/>
          <w:numId w:val="102"/>
        </w:numPr>
        <w:tabs>
          <w:tab w:val="left" w:pos="142"/>
        </w:tabs>
        <w:spacing w:after="0" w:line="240" w:lineRule="auto"/>
        <w:jc w:val="center"/>
        <w:rPr>
          <w:rFonts w:eastAsia="Times New Roman"/>
          <w:b/>
          <w:bCs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lastRenderedPageBreak/>
        <w:t>Показатели оценки достижения стратегических целей</w:t>
      </w:r>
    </w:p>
    <w:p w:rsidR="00CD0032" w:rsidRDefault="00CD0032" w:rsidP="009B06F6">
      <w:pPr>
        <w:spacing w:after="0" w:line="240" w:lineRule="auto"/>
        <w:rPr>
          <w:sz w:val="20"/>
          <w:szCs w:val="20"/>
        </w:rPr>
      </w:pPr>
    </w:p>
    <w:p w:rsidR="00CD0032" w:rsidRDefault="00CD0032" w:rsidP="008E7DFA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Оценка ожидаемых результатов реализации Стратегии будет осуществляться по следующим критериям:</w:t>
      </w:r>
    </w:p>
    <w:p w:rsidR="00CD0032" w:rsidRDefault="00CD0032" w:rsidP="008E7DFA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экономическая эффективность, определяемая ростом объемов производства базовых отраслей экономики района;</w:t>
      </w:r>
    </w:p>
    <w:p w:rsidR="00CD0032" w:rsidRDefault="00CD0032" w:rsidP="008E7DFA">
      <w:pPr>
        <w:spacing w:after="0" w:line="240" w:lineRule="auto"/>
        <w:ind w:firstLine="851"/>
        <w:jc w:val="both"/>
        <w:rPr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бюджетная эффективность, которая характеризуется приростом суммарной величины налоговых поступлений в бюджеты всех уровней;</w:t>
      </w:r>
    </w:p>
    <w:p w:rsidR="00CD0032" w:rsidRDefault="00CD0032" w:rsidP="008E7DFA">
      <w:pPr>
        <w:numPr>
          <w:ilvl w:val="0"/>
          <w:numId w:val="103"/>
        </w:numPr>
        <w:tabs>
          <w:tab w:val="left" w:pos="1258"/>
        </w:tabs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социальная эффективность, определяемая созданием новых рабочих мест, приростом денежных доходов населения.</w:t>
      </w:r>
    </w:p>
    <w:p w:rsidR="00CD0032" w:rsidRDefault="00CD0032" w:rsidP="008E7DFA">
      <w:pPr>
        <w:spacing w:after="0" w:line="240" w:lineRule="auto"/>
        <w:ind w:firstLine="851"/>
        <w:jc w:val="both"/>
        <w:rPr>
          <w:rFonts w:eastAsia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Исходя из задач Стратегии социально-экономического развития муниципального образования «</w:t>
      </w:r>
      <w:r w:rsidR="008E7DFA">
        <w:rPr>
          <w:rFonts w:ascii="Times New Roman" w:eastAsia="Times New Roman" w:hAnsi="Times New Roman" w:cs="Times New Roman"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sz w:val="28"/>
          <w:szCs w:val="28"/>
        </w:rPr>
        <w:t>нский район»</w:t>
      </w:r>
      <w:r w:rsidR="008E7DFA">
        <w:rPr>
          <w:rFonts w:ascii="Times New Roman" w:eastAsia="Times New Roman" w:hAnsi="Times New Roman" w:cs="Times New Roman"/>
          <w:sz w:val="28"/>
          <w:szCs w:val="28"/>
        </w:rPr>
        <w:t xml:space="preserve"> Смоленской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до 2030 года, с учетом данных прогноза социально-экономического разв</w:t>
      </w:r>
      <w:r w:rsidR="008E7DFA">
        <w:rPr>
          <w:rFonts w:ascii="Times New Roman" w:eastAsia="Times New Roman" w:hAnsi="Times New Roman" w:cs="Times New Roman"/>
          <w:sz w:val="28"/>
          <w:szCs w:val="28"/>
        </w:rPr>
        <w:t xml:space="preserve">ития района </w:t>
      </w:r>
      <w:r>
        <w:rPr>
          <w:rFonts w:ascii="Times New Roman" w:eastAsia="Times New Roman" w:hAnsi="Times New Roman" w:cs="Times New Roman"/>
          <w:sz w:val="28"/>
          <w:szCs w:val="28"/>
        </w:rPr>
        <w:t>были рассчитаны возможные значения показателей (приложение 1 к Стратегии).</w:t>
      </w:r>
    </w:p>
    <w:p w:rsidR="00CD0032" w:rsidRDefault="00CD0032">
      <w:pPr>
        <w:sectPr w:rsidR="00CD0032" w:rsidSect="004E3B47">
          <w:pgSz w:w="11900" w:h="16838"/>
          <w:pgMar w:top="1135" w:right="566" w:bottom="851" w:left="1276" w:header="0" w:footer="0" w:gutter="0"/>
          <w:cols w:space="720" w:equalWidth="0">
            <w:col w:w="10064"/>
          </w:cols>
        </w:sectPr>
      </w:pPr>
    </w:p>
    <w:p w:rsidR="00CD0032" w:rsidRDefault="00CD0032">
      <w:pPr>
        <w:spacing w:line="386" w:lineRule="exact"/>
        <w:rPr>
          <w:sz w:val="20"/>
          <w:szCs w:val="20"/>
        </w:rPr>
      </w:pPr>
    </w:p>
    <w:p w:rsidR="00CD0032" w:rsidRDefault="00CD0032">
      <w:pPr>
        <w:jc w:val="right"/>
        <w:rPr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Приложение 1</w:t>
      </w:r>
    </w:p>
    <w:p w:rsidR="00E76641" w:rsidRDefault="00CD0032" w:rsidP="00E76641">
      <w:pPr>
        <w:spacing w:after="0" w:line="240" w:lineRule="auto"/>
        <w:ind w:left="142" w:right="-13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Основные результаты реализации стратегии муниципального образования «</w:t>
      </w:r>
      <w:r w:rsidR="008E7DFA">
        <w:rPr>
          <w:rFonts w:ascii="Times New Roman" w:eastAsia="Times New Roman" w:hAnsi="Times New Roman" w:cs="Times New Roman"/>
          <w:b/>
          <w:bCs/>
          <w:sz w:val="28"/>
          <w:szCs w:val="28"/>
        </w:rPr>
        <w:t>Смоле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нский район»</w:t>
      </w:r>
      <w:r w:rsidR="008E7DF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:rsidR="00CD0032" w:rsidRDefault="008E7DFA" w:rsidP="00E76641">
      <w:pPr>
        <w:spacing w:after="0" w:line="240" w:lineRule="auto"/>
        <w:ind w:left="142" w:right="-13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Смоленской области </w:t>
      </w:r>
      <w:r w:rsidR="00CD0032">
        <w:rPr>
          <w:rFonts w:ascii="Times New Roman" w:eastAsia="Times New Roman" w:hAnsi="Times New Roman" w:cs="Times New Roman"/>
          <w:b/>
          <w:bCs/>
          <w:sz w:val="28"/>
          <w:szCs w:val="28"/>
        </w:rPr>
        <w:t>на период до 2030 года</w:t>
      </w:r>
    </w:p>
    <w:p w:rsidR="00E76641" w:rsidRDefault="00E76641" w:rsidP="00E76641">
      <w:pPr>
        <w:spacing w:after="0" w:line="240" w:lineRule="auto"/>
        <w:ind w:left="142" w:right="-130"/>
        <w:jc w:val="center"/>
        <w:rPr>
          <w:sz w:val="20"/>
          <w:szCs w:val="20"/>
        </w:rPr>
      </w:pPr>
    </w:p>
    <w:tbl>
      <w:tblPr>
        <w:tblW w:w="15610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5"/>
        <w:gridCol w:w="4166"/>
        <w:gridCol w:w="1752"/>
        <w:gridCol w:w="1641"/>
        <w:gridCol w:w="1697"/>
        <w:gridCol w:w="1706"/>
        <w:gridCol w:w="1838"/>
        <w:gridCol w:w="1865"/>
        <w:gridCol w:w="30"/>
      </w:tblGrid>
      <w:tr w:rsidR="00E76641" w:rsidTr="00F823AF">
        <w:trPr>
          <w:trHeight w:val="922"/>
        </w:trPr>
        <w:tc>
          <w:tcPr>
            <w:tcW w:w="915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24"/>
                <w:szCs w:val="24"/>
              </w:rPr>
            </w:pPr>
          </w:p>
        </w:tc>
        <w:tc>
          <w:tcPr>
            <w:tcW w:w="4166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24"/>
                <w:szCs w:val="24"/>
              </w:rPr>
            </w:pPr>
          </w:p>
        </w:tc>
        <w:tc>
          <w:tcPr>
            <w:tcW w:w="1752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2017</w:t>
            </w:r>
          </w:p>
          <w:p w:rsidR="00E76641" w:rsidRDefault="00E76641">
            <w:pPr>
              <w:spacing w:line="233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98"/>
                <w:sz w:val="24"/>
                <w:szCs w:val="24"/>
              </w:rPr>
              <w:t>(базовый)</w:t>
            </w:r>
          </w:p>
          <w:p w:rsidR="00E76641" w:rsidRDefault="00E76641" w:rsidP="005938C7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96"/>
                <w:sz w:val="24"/>
                <w:szCs w:val="24"/>
              </w:rPr>
              <w:t>год</w:t>
            </w:r>
          </w:p>
        </w:tc>
        <w:tc>
          <w:tcPr>
            <w:tcW w:w="8747" w:type="dxa"/>
            <w:gridSpan w:val="5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E76641" w:rsidRDefault="00E76641" w:rsidP="00E76641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Целевые значения показателей</w:t>
            </w:r>
          </w:p>
        </w:tc>
        <w:tc>
          <w:tcPr>
            <w:tcW w:w="30" w:type="dxa"/>
            <w:tcBorders>
              <w:left w:val="single" w:sz="8" w:space="0" w:color="auto"/>
            </w:tcBorders>
            <w:vAlign w:val="bottom"/>
          </w:tcPr>
          <w:p w:rsidR="00E76641" w:rsidRDefault="00E76641">
            <w:pPr>
              <w:rPr>
                <w:sz w:val="1"/>
                <w:szCs w:val="1"/>
              </w:rPr>
            </w:pPr>
          </w:p>
        </w:tc>
      </w:tr>
      <w:tr w:rsidR="00E76641" w:rsidTr="00F823AF">
        <w:trPr>
          <w:trHeight w:val="260"/>
        </w:trPr>
        <w:tc>
          <w:tcPr>
            <w:tcW w:w="915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5"/>
                <w:szCs w:val="15"/>
              </w:rPr>
            </w:pPr>
          </w:p>
        </w:tc>
        <w:tc>
          <w:tcPr>
            <w:tcW w:w="4166" w:type="dxa"/>
            <w:vMerge/>
            <w:tcBorders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5"/>
                <w:szCs w:val="15"/>
              </w:rPr>
            </w:pPr>
          </w:p>
        </w:tc>
        <w:tc>
          <w:tcPr>
            <w:tcW w:w="1752" w:type="dxa"/>
            <w:vMerge/>
            <w:tcBorders>
              <w:right w:val="single" w:sz="8" w:space="0" w:color="auto"/>
            </w:tcBorders>
            <w:vAlign w:val="bottom"/>
          </w:tcPr>
          <w:p w:rsidR="00E76641" w:rsidRDefault="00E76641" w:rsidP="005938C7">
            <w:pPr>
              <w:spacing w:line="218" w:lineRule="exact"/>
              <w:jc w:val="center"/>
              <w:rPr>
                <w:sz w:val="15"/>
                <w:szCs w:val="15"/>
              </w:rPr>
            </w:pPr>
          </w:p>
        </w:tc>
        <w:tc>
          <w:tcPr>
            <w:tcW w:w="8747" w:type="dxa"/>
            <w:gridSpan w:val="5"/>
            <w:vMerge/>
            <w:tcBorders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tcBorders>
              <w:left w:val="single" w:sz="8" w:space="0" w:color="auto"/>
            </w:tcBorders>
            <w:vAlign w:val="bottom"/>
          </w:tcPr>
          <w:p w:rsidR="00E76641" w:rsidRDefault="00E76641">
            <w:pPr>
              <w:rPr>
                <w:sz w:val="1"/>
                <w:szCs w:val="1"/>
              </w:rPr>
            </w:pPr>
          </w:p>
        </w:tc>
      </w:tr>
      <w:tr w:rsidR="00E76641" w:rsidTr="00F823AF">
        <w:trPr>
          <w:trHeight w:val="108"/>
        </w:trPr>
        <w:tc>
          <w:tcPr>
            <w:tcW w:w="915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20"/>
                <w:szCs w:val="20"/>
              </w:rPr>
            </w:pPr>
          </w:p>
        </w:tc>
        <w:tc>
          <w:tcPr>
            <w:tcW w:w="4166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20"/>
                <w:szCs w:val="20"/>
              </w:rPr>
            </w:pPr>
          </w:p>
        </w:tc>
        <w:tc>
          <w:tcPr>
            <w:tcW w:w="1752" w:type="dxa"/>
            <w:vMerge/>
            <w:tcBorders>
              <w:right w:val="single" w:sz="8" w:space="0" w:color="auto"/>
            </w:tcBorders>
            <w:vAlign w:val="bottom"/>
          </w:tcPr>
          <w:p w:rsidR="00E76641" w:rsidRDefault="00E76641" w:rsidP="005938C7">
            <w:pPr>
              <w:spacing w:line="218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8747" w:type="dxa"/>
            <w:gridSpan w:val="5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20"/>
                <w:szCs w:val="20"/>
              </w:rPr>
            </w:pPr>
          </w:p>
        </w:tc>
        <w:tc>
          <w:tcPr>
            <w:tcW w:w="30" w:type="dxa"/>
            <w:tcBorders>
              <w:left w:val="single" w:sz="8" w:space="0" w:color="auto"/>
            </w:tcBorders>
            <w:vAlign w:val="bottom"/>
          </w:tcPr>
          <w:p w:rsidR="00E76641" w:rsidRDefault="00E76641">
            <w:pPr>
              <w:rPr>
                <w:sz w:val="1"/>
                <w:szCs w:val="1"/>
              </w:rPr>
            </w:pPr>
          </w:p>
        </w:tc>
      </w:tr>
      <w:tr w:rsidR="00E76641" w:rsidTr="007C0A11">
        <w:trPr>
          <w:trHeight w:val="319"/>
        </w:trPr>
        <w:tc>
          <w:tcPr>
            <w:tcW w:w="915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26"/>
                <w:szCs w:val="26"/>
              </w:rPr>
              <w:t>№</w:t>
            </w:r>
          </w:p>
          <w:p w:rsidR="00E76641" w:rsidRDefault="00E76641" w:rsidP="005938C7">
            <w:pPr>
              <w:spacing w:line="297" w:lineRule="exact"/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/п</w:t>
            </w:r>
          </w:p>
        </w:tc>
        <w:tc>
          <w:tcPr>
            <w:tcW w:w="4166" w:type="dxa"/>
            <w:vMerge w:val="restart"/>
            <w:tcBorders>
              <w:right w:val="single" w:sz="8" w:space="0" w:color="auto"/>
            </w:tcBorders>
            <w:vAlign w:val="bottom"/>
          </w:tcPr>
          <w:p w:rsidR="00E76641" w:rsidRDefault="00E76641" w:rsidP="005938C7">
            <w:pPr>
              <w:ind w:left="400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Наименование показателя</w:t>
            </w:r>
          </w:p>
        </w:tc>
        <w:tc>
          <w:tcPr>
            <w:tcW w:w="1752" w:type="dxa"/>
            <w:vMerge/>
            <w:tcBorders>
              <w:right w:val="single" w:sz="8" w:space="0" w:color="auto"/>
            </w:tcBorders>
            <w:vAlign w:val="bottom"/>
          </w:tcPr>
          <w:p w:rsidR="00E76641" w:rsidRDefault="00E76641">
            <w:pPr>
              <w:spacing w:line="218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641" w:type="dxa"/>
            <w:vMerge w:val="restart"/>
            <w:tcBorders>
              <w:right w:val="single" w:sz="4" w:space="0" w:color="auto"/>
            </w:tcBorders>
            <w:vAlign w:val="bottom"/>
          </w:tcPr>
          <w:p w:rsidR="00E76641" w:rsidRDefault="00E76641" w:rsidP="006C361A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2018 год</w:t>
            </w:r>
          </w:p>
        </w:tc>
        <w:tc>
          <w:tcPr>
            <w:tcW w:w="1697" w:type="dxa"/>
            <w:vMerge w:val="restart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E76641" w:rsidRPr="006C361A" w:rsidRDefault="00E76641" w:rsidP="006C361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C361A">
              <w:rPr>
                <w:rFonts w:ascii="Times New Roman" w:hAnsi="Times New Roman" w:cs="Times New Roman"/>
                <w:b/>
                <w:sz w:val="24"/>
                <w:szCs w:val="24"/>
              </w:rPr>
              <w:t>2019 год</w:t>
            </w:r>
          </w:p>
        </w:tc>
        <w:tc>
          <w:tcPr>
            <w:tcW w:w="1706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76641" w:rsidRPr="006C361A" w:rsidRDefault="00E76641" w:rsidP="006C361A">
            <w:pPr>
              <w:jc w:val="center"/>
              <w:rPr>
                <w:b/>
                <w:sz w:val="20"/>
                <w:szCs w:val="20"/>
              </w:rPr>
            </w:pPr>
            <w:r w:rsidRPr="006C361A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2020</w:t>
            </w:r>
            <w:r w:rsidR="006C361A" w:rsidRPr="006C361A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 xml:space="preserve"> </w:t>
            </w:r>
            <w:r w:rsidR="006C361A" w:rsidRPr="006C36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год</w:t>
            </w:r>
          </w:p>
        </w:tc>
        <w:tc>
          <w:tcPr>
            <w:tcW w:w="1838" w:type="dxa"/>
            <w:vMerge w:val="restart"/>
            <w:tcBorders>
              <w:right w:val="single" w:sz="8" w:space="0" w:color="auto"/>
            </w:tcBorders>
            <w:vAlign w:val="bottom"/>
          </w:tcPr>
          <w:p w:rsidR="00E76641" w:rsidRDefault="00E76641" w:rsidP="006C361A">
            <w:pPr>
              <w:spacing w:line="207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2021-2025</w:t>
            </w:r>
            <w:r w:rsidR="006C361A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w w:val="96"/>
                <w:sz w:val="24"/>
                <w:szCs w:val="24"/>
              </w:rPr>
              <w:t>годы</w:t>
            </w:r>
          </w:p>
        </w:tc>
        <w:tc>
          <w:tcPr>
            <w:tcW w:w="1865" w:type="dxa"/>
            <w:vMerge w:val="restart"/>
            <w:tcBorders>
              <w:right w:val="single" w:sz="8" w:space="0" w:color="auto"/>
            </w:tcBorders>
            <w:vAlign w:val="bottom"/>
          </w:tcPr>
          <w:p w:rsidR="00E76641" w:rsidRDefault="006C361A" w:rsidP="006C361A">
            <w:pPr>
              <w:spacing w:line="207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2026</w:t>
            </w:r>
            <w:r w:rsidR="00E76641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-2030</w:t>
            </w: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 xml:space="preserve"> </w:t>
            </w:r>
            <w:r w:rsidR="00E766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годы</w:t>
            </w:r>
          </w:p>
        </w:tc>
        <w:tc>
          <w:tcPr>
            <w:tcW w:w="30" w:type="dxa"/>
            <w:vAlign w:val="bottom"/>
          </w:tcPr>
          <w:p w:rsidR="00E76641" w:rsidRDefault="00E76641">
            <w:pPr>
              <w:rPr>
                <w:sz w:val="1"/>
                <w:szCs w:val="1"/>
              </w:rPr>
            </w:pPr>
          </w:p>
        </w:tc>
      </w:tr>
      <w:tr w:rsidR="00E76641" w:rsidTr="007C0A11">
        <w:trPr>
          <w:trHeight w:val="294"/>
        </w:trPr>
        <w:tc>
          <w:tcPr>
            <w:tcW w:w="915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76641" w:rsidRDefault="00E76641" w:rsidP="005938C7">
            <w:pPr>
              <w:spacing w:line="297" w:lineRule="exact"/>
              <w:jc w:val="center"/>
              <w:rPr>
                <w:sz w:val="17"/>
                <w:szCs w:val="17"/>
              </w:rPr>
            </w:pPr>
          </w:p>
        </w:tc>
        <w:tc>
          <w:tcPr>
            <w:tcW w:w="4166" w:type="dxa"/>
            <w:vMerge/>
            <w:tcBorders>
              <w:right w:val="single" w:sz="8" w:space="0" w:color="auto"/>
            </w:tcBorders>
            <w:vAlign w:val="bottom"/>
          </w:tcPr>
          <w:p w:rsidR="00E76641" w:rsidRDefault="00E76641">
            <w:pPr>
              <w:ind w:left="400"/>
              <w:rPr>
                <w:sz w:val="20"/>
                <w:szCs w:val="20"/>
              </w:rPr>
            </w:pPr>
          </w:p>
        </w:tc>
        <w:tc>
          <w:tcPr>
            <w:tcW w:w="1752" w:type="dxa"/>
            <w:vMerge/>
            <w:tcBorders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7"/>
                <w:szCs w:val="17"/>
              </w:rPr>
            </w:pPr>
          </w:p>
        </w:tc>
        <w:tc>
          <w:tcPr>
            <w:tcW w:w="1641" w:type="dxa"/>
            <w:vMerge/>
            <w:tcBorders>
              <w:right w:val="single" w:sz="4" w:space="0" w:color="auto"/>
            </w:tcBorders>
            <w:vAlign w:val="bottom"/>
          </w:tcPr>
          <w:p w:rsidR="00E76641" w:rsidRDefault="00E76641">
            <w:pPr>
              <w:rPr>
                <w:sz w:val="17"/>
                <w:szCs w:val="17"/>
              </w:rPr>
            </w:pPr>
          </w:p>
        </w:tc>
        <w:tc>
          <w:tcPr>
            <w:tcW w:w="1697" w:type="dxa"/>
            <w:vMerge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E76641" w:rsidRPr="00E76641" w:rsidRDefault="00E76641">
            <w:pPr>
              <w:rPr>
                <w:rFonts w:ascii="Times New Roman" w:hAnsi="Times New Roman" w:cs="Times New Roman"/>
                <w:b/>
                <w:sz w:val="17"/>
                <w:szCs w:val="17"/>
              </w:rPr>
            </w:pPr>
          </w:p>
        </w:tc>
        <w:tc>
          <w:tcPr>
            <w:tcW w:w="1706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76641" w:rsidRDefault="00E76641" w:rsidP="005938C7">
            <w:pPr>
              <w:spacing w:line="272" w:lineRule="exact"/>
              <w:jc w:val="center"/>
              <w:rPr>
                <w:sz w:val="17"/>
                <w:szCs w:val="17"/>
              </w:rPr>
            </w:pPr>
          </w:p>
        </w:tc>
        <w:tc>
          <w:tcPr>
            <w:tcW w:w="1838" w:type="dxa"/>
            <w:vMerge/>
            <w:tcBorders>
              <w:right w:val="single" w:sz="8" w:space="0" w:color="auto"/>
            </w:tcBorders>
            <w:vAlign w:val="bottom"/>
          </w:tcPr>
          <w:p w:rsidR="00E76641" w:rsidRDefault="00E76641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865" w:type="dxa"/>
            <w:vMerge/>
            <w:tcBorders>
              <w:right w:val="single" w:sz="8" w:space="0" w:color="auto"/>
            </w:tcBorders>
            <w:vAlign w:val="bottom"/>
          </w:tcPr>
          <w:p w:rsidR="00E76641" w:rsidRDefault="00E76641">
            <w:pPr>
              <w:spacing w:line="264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E76641" w:rsidRDefault="00E76641">
            <w:pPr>
              <w:rPr>
                <w:sz w:val="1"/>
                <w:szCs w:val="1"/>
              </w:rPr>
            </w:pPr>
          </w:p>
        </w:tc>
      </w:tr>
      <w:tr w:rsidR="00E76641" w:rsidTr="007C0A11">
        <w:trPr>
          <w:trHeight w:val="218"/>
        </w:trPr>
        <w:tc>
          <w:tcPr>
            <w:tcW w:w="915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spacing w:line="297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166" w:type="dxa"/>
            <w:vMerge/>
            <w:tcBorders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2"/>
                <w:szCs w:val="12"/>
              </w:rPr>
            </w:pPr>
          </w:p>
        </w:tc>
        <w:tc>
          <w:tcPr>
            <w:tcW w:w="1752" w:type="dxa"/>
            <w:vMerge/>
            <w:tcBorders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2"/>
                <w:szCs w:val="12"/>
              </w:rPr>
            </w:pPr>
          </w:p>
        </w:tc>
        <w:tc>
          <w:tcPr>
            <w:tcW w:w="1641" w:type="dxa"/>
            <w:vMerge/>
            <w:tcBorders>
              <w:right w:val="single" w:sz="4" w:space="0" w:color="auto"/>
            </w:tcBorders>
            <w:vAlign w:val="bottom"/>
          </w:tcPr>
          <w:p w:rsidR="00E76641" w:rsidRDefault="00E76641">
            <w:pPr>
              <w:spacing w:line="272" w:lineRule="exact"/>
              <w:ind w:right="20"/>
              <w:jc w:val="center"/>
              <w:rPr>
                <w:sz w:val="20"/>
                <w:szCs w:val="20"/>
              </w:rPr>
            </w:pPr>
          </w:p>
        </w:tc>
        <w:tc>
          <w:tcPr>
            <w:tcW w:w="1697" w:type="dxa"/>
            <w:vMerge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spacing w:line="272" w:lineRule="exact"/>
              <w:ind w:right="20"/>
              <w:jc w:val="center"/>
              <w:rPr>
                <w:sz w:val="20"/>
                <w:szCs w:val="20"/>
              </w:rPr>
            </w:pPr>
          </w:p>
        </w:tc>
        <w:tc>
          <w:tcPr>
            <w:tcW w:w="1706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spacing w:line="272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838" w:type="dxa"/>
            <w:vMerge/>
            <w:tcBorders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2"/>
                <w:szCs w:val="12"/>
              </w:rPr>
            </w:pPr>
          </w:p>
        </w:tc>
        <w:tc>
          <w:tcPr>
            <w:tcW w:w="1865" w:type="dxa"/>
            <w:vMerge/>
            <w:tcBorders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E76641" w:rsidRDefault="00E76641">
            <w:pPr>
              <w:rPr>
                <w:sz w:val="1"/>
                <w:szCs w:val="1"/>
              </w:rPr>
            </w:pPr>
          </w:p>
        </w:tc>
      </w:tr>
      <w:tr w:rsidR="00E76641" w:rsidTr="007C0A11">
        <w:trPr>
          <w:trHeight w:val="218"/>
        </w:trPr>
        <w:tc>
          <w:tcPr>
            <w:tcW w:w="915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2"/>
                <w:szCs w:val="12"/>
              </w:rPr>
            </w:pPr>
          </w:p>
        </w:tc>
        <w:tc>
          <w:tcPr>
            <w:tcW w:w="4166" w:type="dxa"/>
            <w:vMerge/>
            <w:tcBorders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2"/>
                <w:szCs w:val="12"/>
              </w:rPr>
            </w:pPr>
          </w:p>
        </w:tc>
        <w:tc>
          <w:tcPr>
            <w:tcW w:w="1752" w:type="dxa"/>
            <w:vMerge/>
            <w:tcBorders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2"/>
                <w:szCs w:val="12"/>
              </w:rPr>
            </w:pPr>
          </w:p>
        </w:tc>
        <w:tc>
          <w:tcPr>
            <w:tcW w:w="1641" w:type="dxa"/>
            <w:vMerge/>
            <w:tcBorders>
              <w:right w:val="single" w:sz="4" w:space="0" w:color="auto"/>
            </w:tcBorders>
            <w:vAlign w:val="bottom"/>
          </w:tcPr>
          <w:p w:rsidR="00E76641" w:rsidRDefault="00E76641">
            <w:pPr>
              <w:rPr>
                <w:sz w:val="12"/>
                <w:szCs w:val="12"/>
              </w:rPr>
            </w:pPr>
          </w:p>
        </w:tc>
        <w:tc>
          <w:tcPr>
            <w:tcW w:w="1697" w:type="dxa"/>
            <w:vMerge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2"/>
                <w:szCs w:val="12"/>
              </w:rPr>
            </w:pPr>
          </w:p>
        </w:tc>
        <w:tc>
          <w:tcPr>
            <w:tcW w:w="1706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2"/>
                <w:szCs w:val="12"/>
              </w:rPr>
            </w:pPr>
          </w:p>
        </w:tc>
        <w:tc>
          <w:tcPr>
            <w:tcW w:w="1838" w:type="dxa"/>
            <w:vMerge/>
            <w:tcBorders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2"/>
                <w:szCs w:val="12"/>
              </w:rPr>
            </w:pPr>
          </w:p>
        </w:tc>
        <w:tc>
          <w:tcPr>
            <w:tcW w:w="1865" w:type="dxa"/>
            <w:vMerge/>
            <w:tcBorders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E76641" w:rsidRDefault="00E76641">
            <w:pPr>
              <w:rPr>
                <w:sz w:val="1"/>
                <w:szCs w:val="1"/>
              </w:rPr>
            </w:pPr>
          </w:p>
        </w:tc>
      </w:tr>
      <w:tr w:rsidR="00E76641" w:rsidTr="007C0A11">
        <w:trPr>
          <w:trHeight w:val="108"/>
        </w:trPr>
        <w:tc>
          <w:tcPr>
            <w:tcW w:w="915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6"/>
                <w:szCs w:val="16"/>
              </w:rPr>
            </w:pPr>
          </w:p>
        </w:tc>
        <w:tc>
          <w:tcPr>
            <w:tcW w:w="4166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6"/>
                <w:szCs w:val="16"/>
              </w:rPr>
            </w:pPr>
          </w:p>
        </w:tc>
        <w:tc>
          <w:tcPr>
            <w:tcW w:w="175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6"/>
                <w:szCs w:val="16"/>
              </w:rPr>
            </w:pPr>
          </w:p>
        </w:tc>
        <w:tc>
          <w:tcPr>
            <w:tcW w:w="1641" w:type="dxa"/>
            <w:vMerge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E76641" w:rsidRDefault="00E76641">
            <w:pPr>
              <w:rPr>
                <w:sz w:val="16"/>
                <w:szCs w:val="16"/>
              </w:rPr>
            </w:pPr>
          </w:p>
        </w:tc>
        <w:tc>
          <w:tcPr>
            <w:tcW w:w="1697" w:type="dxa"/>
            <w:vMerge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6"/>
                <w:szCs w:val="16"/>
              </w:rPr>
            </w:pPr>
          </w:p>
        </w:tc>
        <w:tc>
          <w:tcPr>
            <w:tcW w:w="170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6"/>
                <w:szCs w:val="16"/>
              </w:rPr>
            </w:pPr>
          </w:p>
        </w:tc>
        <w:tc>
          <w:tcPr>
            <w:tcW w:w="1838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6"/>
                <w:szCs w:val="16"/>
              </w:rPr>
            </w:pPr>
          </w:p>
        </w:tc>
        <w:tc>
          <w:tcPr>
            <w:tcW w:w="1865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76641" w:rsidRDefault="00E76641">
            <w:pPr>
              <w:rPr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E76641" w:rsidRDefault="00E76641">
            <w:pPr>
              <w:rPr>
                <w:sz w:val="1"/>
                <w:szCs w:val="1"/>
              </w:rPr>
            </w:pPr>
          </w:p>
        </w:tc>
      </w:tr>
      <w:tr w:rsidR="006C361A" w:rsidTr="007C0A11">
        <w:trPr>
          <w:trHeight w:val="384"/>
        </w:trPr>
        <w:tc>
          <w:tcPr>
            <w:tcW w:w="915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C361A" w:rsidRPr="00E76641" w:rsidRDefault="006C361A" w:rsidP="00E76641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6641">
              <w:rPr>
                <w:rFonts w:ascii="Times New Roman" w:eastAsia="Times New Roman" w:hAnsi="Times New Roman" w:cs="Times New Roman"/>
                <w:bCs/>
                <w:w w:val="99"/>
                <w:sz w:val="24"/>
                <w:szCs w:val="24"/>
              </w:rPr>
              <w:t>1</w:t>
            </w:r>
          </w:p>
        </w:tc>
        <w:tc>
          <w:tcPr>
            <w:tcW w:w="4166" w:type="dxa"/>
            <w:vMerge w:val="restart"/>
            <w:tcBorders>
              <w:right w:val="single" w:sz="8" w:space="0" w:color="auto"/>
            </w:tcBorders>
            <w:vAlign w:val="bottom"/>
          </w:tcPr>
          <w:p w:rsidR="006C361A" w:rsidRPr="00E76641" w:rsidRDefault="006C361A" w:rsidP="00F90F97">
            <w:pPr>
              <w:spacing w:line="263" w:lineRule="exact"/>
              <w:ind w:left="1900"/>
              <w:rPr>
                <w:rFonts w:ascii="Times New Roman" w:hAnsi="Times New Roman" w:cs="Times New Roman"/>
                <w:sz w:val="24"/>
                <w:szCs w:val="24"/>
              </w:rPr>
            </w:pPr>
            <w:r w:rsidRPr="00E7664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752" w:type="dxa"/>
            <w:vMerge w:val="restart"/>
            <w:tcBorders>
              <w:right w:val="single" w:sz="8" w:space="0" w:color="auto"/>
            </w:tcBorders>
            <w:vAlign w:val="bottom"/>
          </w:tcPr>
          <w:p w:rsidR="006C361A" w:rsidRPr="00E76641" w:rsidRDefault="006C361A" w:rsidP="00E76641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6641">
              <w:rPr>
                <w:rFonts w:ascii="Times New Roman" w:eastAsia="Times New Roman" w:hAnsi="Times New Roman" w:cs="Times New Roman"/>
                <w:bCs/>
                <w:w w:val="99"/>
                <w:sz w:val="24"/>
                <w:szCs w:val="24"/>
              </w:rPr>
              <w:t>3</w:t>
            </w:r>
          </w:p>
        </w:tc>
        <w:tc>
          <w:tcPr>
            <w:tcW w:w="1641" w:type="dxa"/>
            <w:vMerge w:val="restart"/>
            <w:tcBorders>
              <w:right w:val="single" w:sz="4" w:space="0" w:color="auto"/>
            </w:tcBorders>
            <w:vAlign w:val="bottom"/>
          </w:tcPr>
          <w:p w:rsidR="006C361A" w:rsidRPr="00E76641" w:rsidRDefault="006C361A" w:rsidP="00E76641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6641">
              <w:rPr>
                <w:rFonts w:ascii="Times New Roman" w:eastAsia="Times New Roman" w:hAnsi="Times New Roman" w:cs="Times New Roman"/>
                <w:bCs/>
                <w:w w:val="99"/>
                <w:sz w:val="24"/>
                <w:szCs w:val="24"/>
              </w:rPr>
              <w:t>4</w:t>
            </w:r>
          </w:p>
        </w:tc>
        <w:tc>
          <w:tcPr>
            <w:tcW w:w="1697" w:type="dxa"/>
            <w:vMerge w:val="restart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6C361A" w:rsidRPr="00E76641" w:rsidRDefault="006C361A" w:rsidP="00E76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664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06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C361A" w:rsidRPr="00E76641" w:rsidRDefault="006C361A" w:rsidP="00E76641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664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38" w:type="dxa"/>
            <w:vMerge w:val="restart"/>
            <w:tcBorders>
              <w:right w:val="single" w:sz="8" w:space="0" w:color="auto"/>
            </w:tcBorders>
            <w:vAlign w:val="bottom"/>
          </w:tcPr>
          <w:p w:rsidR="006C361A" w:rsidRPr="00E76641" w:rsidRDefault="006C361A" w:rsidP="00E76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664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65" w:type="dxa"/>
            <w:vMerge w:val="restart"/>
            <w:tcBorders>
              <w:right w:val="single" w:sz="8" w:space="0" w:color="auto"/>
            </w:tcBorders>
            <w:vAlign w:val="bottom"/>
          </w:tcPr>
          <w:p w:rsidR="006C361A" w:rsidRPr="00E76641" w:rsidRDefault="006C361A" w:rsidP="00E766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664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0" w:type="dxa"/>
            <w:vAlign w:val="bottom"/>
          </w:tcPr>
          <w:p w:rsidR="006C361A" w:rsidRDefault="006C361A">
            <w:pPr>
              <w:rPr>
                <w:sz w:val="1"/>
                <w:szCs w:val="1"/>
              </w:rPr>
            </w:pPr>
          </w:p>
        </w:tc>
      </w:tr>
      <w:tr w:rsidR="006C361A" w:rsidTr="007C0A11">
        <w:trPr>
          <w:trHeight w:val="108"/>
        </w:trPr>
        <w:tc>
          <w:tcPr>
            <w:tcW w:w="915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Default="006C361A">
            <w:pPr>
              <w:rPr>
                <w:sz w:val="7"/>
                <w:szCs w:val="7"/>
              </w:rPr>
            </w:pPr>
          </w:p>
        </w:tc>
        <w:tc>
          <w:tcPr>
            <w:tcW w:w="4166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Default="006C361A">
            <w:pPr>
              <w:rPr>
                <w:sz w:val="7"/>
                <w:szCs w:val="7"/>
              </w:rPr>
            </w:pPr>
          </w:p>
        </w:tc>
        <w:tc>
          <w:tcPr>
            <w:tcW w:w="175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Default="006C361A">
            <w:pPr>
              <w:rPr>
                <w:sz w:val="7"/>
                <w:szCs w:val="7"/>
              </w:rPr>
            </w:pPr>
          </w:p>
        </w:tc>
        <w:tc>
          <w:tcPr>
            <w:tcW w:w="1641" w:type="dxa"/>
            <w:vMerge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6C361A" w:rsidRDefault="006C361A">
            <w:pPr>
              <w:rPr>
                <w:sz w:val="7"/>
                <w:szCs w:val="7"/>
              </w:rPr>
            </w:pPr>
          </w:p>
        </w:tc>
        <w:tc>
          <w:tcPr>
            <w:tcW w:w="1697" w:type="dxa"/>
            <w:vMerge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Default="006C361A">
            <w:pPr>
              <w:rPr>
                <w:sz w:val="7"/>
                <w:szCs w:val="7"/>
              </w:rPr>
            </w:pPr>
          </w:p>
        </w:tc>
        <w:tc>
          <w:tcPr>
            <w:tcW w:w="170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Default="006C361A">
            <w:pPr>
              <w:rPr>
                <w:sz w:val="7"/>
                <w:szCs w:val="7"/>
              </w:rPr>
            </w:pPr>
          </w:p>
        </w:tc>
        <w:tc>
          <w:tcPr>
            <w:tcW w:w="1838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Default="006C361A">
            <w:pPr>
              <w:rPr>
                <w:sz w:val="7"/>
                <w:szCs w:val="7"/>
              </w:rPr>
            </w:pPr>
          </w:p>
        </w:tc>
        <w:tc>
          <w:tcPr>
            <w:tcW w:w="1865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Default="006C361A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6C361A" w:rsidRDefault="006C361A">
            <w:pPr>
              <w:rPr>
                <w:sz w:val="1"/>
                <w:szCs w:val="1"/>
              </w:rPr>
            </w:pPr>
          </w:p>
        </w:tc>
      </w:tr>
      <w:tr w:rsidR="00CD0032" w:rsidTr="007C0A11">
        <w:trPr>
          <w:trHeight w:val="512"/>
        </w:trPr>
        <w:tc>
          <w:tcPr>
            <w:tcW w:w="915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4166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752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641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697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706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838" w:type="dxa"/>
            <w:tcBorders>
              <w:bottom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186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D0032" w:rsidRDefault="00CD0032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CD0032" w:rsidRDefault="00CD0032">
            <w:pPr>
              <w:rPr>
                <w:sz w:val="1"/>
                <w:szCs w:val="1"/>
              </w:rPr>
            </w:pPr>
          </w:p>
        </w:tc>
      </w:tr>
      <w:tr w:rsidR="006C361A" w:rsidTr="007C0A11">
        <w:trPr>
          <w:trHeight w:val="374"/>
        </w:trPr>
        <w:tc>
          <w:tcPr>
            <w:tcW w:w="915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C361A" w:rsidRDefault="006C361A">
            <w:pPr>
              <w:spacing w:line="256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1.</w:t>
            </w:r>
          </w:p>
        </w:tc>
        <w:tc>
          <w:tcPr>
            <w:tcW w:w="4166" w:type="dxa"/>
            <w:vMerge w:val="restart"/>
            <w:tcBorders>
              <w:right w:val="single" w:sz="8" w:space="0" w:color="auto"/>
            </w:tcBorders>
            <w:vAlign w:val="bottom"/>
          </w:tcPr>
          <w:p w:rsidR="006C361A" w:rsidRDefault="006C361A" w:rsidP="006C361A">
            <w:pPr>
              <w:spacing w:line="256" w:lineRule="exact"/>
              <w:ind w:left="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Средняя продолжительность жизни, лет</w:t>
            </w:r>
          </w:p>
        </w:tc>
        <w:tc>
          <w:tcPr>
            <w:tcW w:w="1752" w:type="dxa"/>
            <w:vMerge w:val="restart"/>
            <w:tcBorders>
              <w:right w:val="single" w:sz="8" w:space="0" w:color="auto"/>
            </w:tcBorders>
            <w:vAlign w:val="bottom"/>
          </w:tcPr>
          <w:p w:rsidR="006C361A" w:rsidRPr="00515802" w:rsidRDefault="00515802" w:rsidP="00515802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5802">
              <w:rPr>
                <w:rFonts w:ascii="Times New Roman" w:hAnsi="Times New Roman" w:cs="Times New Roman"/>
                <w:sz w:val="24"/>
                <w:szCs w:val="24"/>
              </w:rPr>
              <w:t>72,4</w:t>
            </w:r>
          </w:p>
        </w:tc>
        <w:tc>
          <w:tcPr>
            <w:tcW w:w="1641" w:type="dxa"/>
            <w:vMerge w:val="restart"/>
            <w:tcBorders>
              <w:right w:val="single" w:sz="8" w:space="0" w:color="auto"/>
            </w:tcBorders>
            <w:vAlign w:val="bottom"/>
          </w:tcPr>
          <w:p w:rsidR="006C361A" w:rsidRPr="00515802" w:rsidRDefault="00515802" w:rsidP="00515802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5802">
              <w:rPr>
                <w:rFonts w:ascii="Times New Roman" w:hAnsi="Times New Roman" w:cs="Times New Roman"/>
                <w:sz w:val="24"/>
                <w:szCs w:val="24"/>
              </w:rPr>
              <w:t>72,5</w:t>
            </w:r>
          </w:p>
        </w:tc>
        <w:tc>
          <w:tcPr>
            <w:tcW w:w="1697" w:type="dxa"/>
            <w:vMerge w:val="restart"/>
            <w:tcBorders>
              <w:right w:val="single" w:sz="4" w:space="0" w:color="auto"/>
            </w:tcBorders>
            <w:vAlign w:val="bottom"/>
          </w:tcPr>
          <w:p w:rsidR="006C361A" w:rsidRPr="00515802" w:rsidRDefault="00515802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5802">
              <w:rPr>
                <w:rFonts w:ascii="Times New Roman" w:hAnsi="Times New Roman" w:cs="Times New Roman"/>
                <w:sz w:val="24"/>
                <w:szCs w:val="24"/>
              </w:rPr>
              <w:t>72,6</w:t>
            </w:r>
          </w:p>
        </w:tc>
        <w:tc>
          <w:tcPr>
            <w:tcW w:w="1706" w:type="dxa"/>
            <w:vMerge w:val="restart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6C361A" w:rsidRPr="00515802" w:rsidRDefault="00515802" w:rsidP="00515802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5802">
              <w:rPr>
                <w:rFonts w:ascii="Times New Roman" w:hAnsi="Times New Roman" w:cs="Times New Roman"/>
                <w:sz w:val="24"/>
                <w:szCs w:val="24"/>
              </w:rPr>
              <w:t>72,7</w:t>
            </w:r>
          </w:p>
        </w:tc>
        <w:tc>
          <w:tcPr>
            <w:tcW w:w="1838" w:type="dxa"/>
            <w:vMerge w:val="restart"/>
            <w:tcBorders>
              <w:right w:val="single" w:sz="8" w:space="0" w:color="auto"/>
            </w:tcBorders>
            <w:vAlign w:val="bottom"/>
          </w:tcPr>
          <w:p w:rsidR="006C361A" w:rsidRPr="00515802" w:rsidRDefault="00515802" w:rsidP="00515802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5802">
              <w:rPr>
                <w:rFonts w:ascii="Times New Roman" w:hAnsi="Times New Roman" w:cs="Times New Roman"/>
                <w:sz w:val="24"/>
                <w:szCs w:val="24"/>
              </w:rPr>
              <w:t>73,2</w:t>
            </w:r>
          </w:p>
        </w:tc>
        <w:tc>
          <w:tcPr>
            <w:tcW w:w="1865" w:type="dxa"/>
            <w:vMerge w:val="restart"/>
            <w:tcBorders>
              <w:right w:val="single" w:sz="8" w:space="0" w:color="auto"/>
            </w:tcBorders>
            <w:vAlign w:val="bottom"/>
          </w:tcPr>
          <w:p w:rsidR="006C361A" w:rsidRPr="00515802" w:rsidRDefault="00515802" w:rsidP="00515802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5802">
              <w:rPr>
                <w:rFonts w:ascii="Times New Roman" w:hAnsi="Times New Roman" w:cs="Times New Roman"/>
                <w:sz w:val="24"/>
                <w:szCs w:val="24"/>
              </w:rPr>
              <w:t>73,7</w:t>
            </w:r>
          </w:p>
        </w:tc>
        <w:tc>
          <w:tcPr>
            <w:tcW w:w="30" w:type="dxa"/>
            <w:vAlign w:val="bottom"/>
          </w:tcPr>
          <w:p w:rsidR="006C361A" w:rsidRDefault="006C361A">
            <w:pPr>
              <w:rPr>
                <w:sz w:val="1"/>
                <w:szCs w:val="1"/>
              </w:rPr>
            </w:pPr>
          </w:p>
        </w:tc>
      </w:tr>
      <w:tr w:rsidR="006C361A" w:rsidTr="007C0A11">
        <w:trPr>
          <w:trHeight w:val="411"/>
        </w:trPr>
        <w:tc>
          <w:tcPr>
            <w:tcW w:w="915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Default="006C361A">
            <w:pPr>
              <w:rPr>
                <w:sz w:val="24"/>
                <w:szCs w:val="24"/>
              </w:rPr>
            </w:pPr>
          </w:p>
        </w:tc>
        <w:tc>
          <w:tcPr>
            <w:tcW w:w="4166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Default="006C361A">
            <w:pPr>
              <w:ind w:left="80"/>
              <w:rPr>
                <w:sz w:val="20"/>
                <w:szCs w:val="20"/>
              </w:rPr>
            </w:pPr>
          </w:p>
        </w:tc>
        <w:tc>
          <w:tcPr>
            <w:tcW w:w="175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vMerge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6" w:type="dxa"/>
            <w:vMerge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8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5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6C361A" w:rsidRDefault="006C361A">
            <w:pPr>
              <w:rPr>
                <w:sz w:val="1"/>
                <w:szCs w:val="1"/>
              </w:rPr>
            </w:pPr>
          </w:p>
        </w:tc>
      </w:tr>
      <w:tr w:rsidR="006C361A" w:rsidTr="007C0A11">
        <w:trPr>
          <w:trHeight w:val="381"/>
        </w:trPr>
        <w:tc>
          <w:tcPr>
            <w:tcW w:w="915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C361A" w:rsidRDefault="006C361A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2.</w:t>
            </w:r>
          </w:p>
        </w:tc>
        <w:tc>
          <w:tcPr>
            <w:tcW w:w="4166" w:type="dxa"/>
            <w:vMerge w:val="restart"/>
            <w:tcBorders>
              <w:right w:val="single" w:sz="8" w:space="0" w:color="auto"/>
            </w:tcBorders>
            <w:vAlign w:val="bottom"/>
          </w:tcPr>
          <w:p w:rsidR="006C361A" w:rsidRDefault="006C361A" w:rsidP="006C361A">
            <w:pPr>
              <w:spacing w:line="260" w:lineRule="exact"/>
              <w:ind w:left="14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Доля детей в возрасте 1-6 лет, получающих дошкольную образовательную услугу в  муниципальных образовательных учреждениях в общей численности детей в возрасте 1-6 лет,%</w:t>
            </w:r>
          </w:p>
        </w:tc>
        <w:tc>
          <w:tcPr>
            <w:tcW w:w="1752" w:type="dxa"/>
            <w:vMerge w:val="restart"/>
            <w:tcBorders>
              <w:right w:val="single" w:sz="8" w:space="0" w:color="auto"/>
            </w:tcBorders>
            <w:vAlign w:val="bottom"/>
          </w:tcPr>
          <w:p w:rsidR="006C361A" w:rsidRPr="00515802" w:rsidRDefault="00515802" w:rsidP="00515802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56,3</w:t>
            </w:r>
          </w:p>
        </w:tc>
        <w:tc>
          <w:tcPr>
            <w:tcW w:w="1641" w:type="dxa"/>
            <w:vMerge w:val="restart"/>
            <w:tcBorders>
              <w:right w:val="single" w:sz="8" w:space="0" w:color="auto"/>
            </w:tcBorders>
            <w:vAlign w:val="bottom"/>
          </w:tcPr>
          <w:p w:rsidR="006C361A" w:rsidRPr="00515802" w:rsidRDefault="00515802" w:rsidP="00515802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697" w:type="dxa"/>
            <w:vMerge w:val="restart"/>
            <w:tcBorders>
              <w:right w:val="single" w:sz="4" w:space="0" w:color="auto"/>
            </w:tcBorders>
            <w:vAlign w:val="bottom"/>
          </w:tcPr>
          <w:p w:rsidR="006C361A" w:rsidRPr="00515802" w:rsidRDefault="00515802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57,5</w:t>
            </w:r>
          </w:p>
        </w:tc>
        <w:tc>
          <w:tcPr>
            <w:tcW w:w="1706" w:type="dxa"/>
            <w:vMerge w:val="restart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6C361A" w:rsidRPr="00515802" w:rsidRDefault="00515802" w:rsidP="00515802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838" w:type="dxa"/>
            <w:vMerge w:val="restart"/>
            <w:tcBorders>
              <w:right w:val="single" w:sz="8" w:space="0" w:color="auto"/>
            </w:tcBorders>
            <w:vAlign w:val="bottom"/>
          </w:tcPr>
          <w:p w:rsidR="006C361A" w:rsidRPr="00515802" w:rsidRDefault="00515802" w:rsidP="00515802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865" w:type="dxa"/>
            <w:vMerge w:val="restart"/>
            <w:tcBorders>
              <w:right w:val="single" w:sz="8" w:space="0" w:color="auto"/>
            </w:tcBorders>
            <w:vAlign w:val="bottom"/>
          </w:tcPr>
          <w:p w:rsidR="006C361A" w:rsidRPr="00515802" w:rsidRDefault="00515802" w:rsidP="00515802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30" w:type="dxa"/>
            <w:vAlign w:val="bottom"/>
          </w:tcPr>
          <w:p w:rsidR="006C361A" w:rsidRDefault="006C361A">
            <w:pPr>
              <w:rPr>
                <w:sz w:val="1"/>
                <w:szCs w:val="1"/>
              </w:rPr>
            </w:pPr>
          </w:p>
        </w:tc>
      </w:tr>
      <w:tr w:rsidR="006C361A" w:rsidTr="007C0A11">
        <w:trPr>
          <w:trHeight w:val="421"/>
        </w:trPr>
        <w:tc>
          <w:tcPr>
            <w:tcW w:w="915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C361A" w:rsidRDefault="006C361A">
            <w:pPr>
              <w:rPr>
                <w:sz w:val="24"/>
                <w:szCs w:val="24"/>
              </w:rPr>
            </w:pPr>
          </w:p>
        </w:tc>
        <w:tc>
          <w:tcPr>
            <w:tcW w:w="4166" w:type="dxa"/>
            <w:vMerge/>
            <w:tcBorders>
              <w:right w:val="single" w:sz="8" w:space="0" w:color="auto"/>
            </w:tcBorders>
            <w:vAlign w:val="bottom"/>
          </w:tcPr>
          <w:p w:rsidR="006C361A" w:rsidRDefault="006C361A" w:rsidP="005938C7">
            <w:pPr>
              <w:ind w:left="140"/>
              <w:rPr>
                <w:sz w:val="20"/>
                <w:szCs w:val="20"/>
              </w:rPr>
            </w:pPr>
          </w:p>
        </w:tc>
        <w:tc>
          <w:tcPr>
            <w:tcW w:w="1752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vMerge/>
            <w:tcBorders>
              <w:right w:val="single" w:sz="4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6" w:type="dxa"/>
            <w:vMerge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8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5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6C361A" w:rsidRDefault="006C361A">
            <w:pPr>
              <w:rPr>
                <w:sz w:val="1"/>
                <w:szCs w:val="1"/>
              </w:rPr>
            </w:pPr>
          </w:p>
        </w:tc>
      </w:tr>
      <w:tr w:rsidR="006C361A" w:rsidTr="007C0A11">
        <w:trPr>
          <w:trHeight w:val="421"/>
        </w:trPr>
        <w:tc>
          <w:tcPr>
            <w:tcW w:w="915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C361A" w:rsidRDefault="006C361A">
            <w:pPr>
              <w:rPr>
                <w:sz w:val="24"/>
                <w:szCs w:val="24"/>
              </w:rPr>
            </w:pPr>
          </w:p>
        </w:tc>
        <w:tc>
          <w:tcPr>
            <w:tcW w:w="4166" w:type="dxa"/>
            <w:vMerge/>
            <w:tcBorders>
              <w:right w:val="single" w:sz="8" w:space="0" w:color="auto"/>
            </w:tcBorders>
            <w:vAlign w:val="bottom"/>
          </w:tcPr>
          <w:p w:rsidR="006C361A" w:rsidRDefault="006C361A" w:rsidP="005938C7">
            <w:pPr>
              <w:ind w:left="140"/>
              <w:rPr>
                <w:sz w:val="20"/>
                <w:szCs w:val="20"/>
              </w:rPr>
            </w:pPr>
          </w:p>
        </w:tc>
        <w:tc>
          <w:tcPr>
            <w:tcW w:w="1752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vMerge/>
            <w:tcBorders>
              <w:right w:val="single" w:sz="4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6" w:type="dxa"/>
            <w:vMerge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8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5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6C361A" w:rsidRDefault="006C361A">
            <w:pPr>
              <w:rPr>
                <w:sz w:val="1"/>
                <w:szCs w:val="1"/>
              </w:rPr>
            </w:pPr>
          </w:p>
        </w:tc>
      </w:tr>
      <w:tr w:rsidR="006C361A" w:rsidTr="007C0A11">
        <w:trPr>
          <w:trHeight w:val="418"/>
        </w:trPr>
        <w:tc>
          <w:tcPr>
            <w:tcW w:w="915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C361A" w:rsidRDefault="006C361A">
            <w:pPr>
              <w:rPr>
                <w:sz w:val="24"/>
                <w:szCs w:val="24"/>
              </w:rPr>
            </w:pPr>
          </w:p>
        </w:tc>
        <w:tc>
          <w:tcPr>
            <w:tcW w:w="4166" w:type="dxa"/>
            <w:vMerge/>
            <w:tcBorders>
              <w:right w:val="single" w:sz="8" w:space="0" w:color="auto"/>
            </w:tcBorders>
            <w:vAlign w:val="bottom"/>
          </w:tcPr>
          <w:p w:rsidR="006C361A" w:rsidRDefault="006C361A" w:rsidP="005938C7">
            <w:pPr>
              <w:ind w:left="140"/>
              <w:rPr>
                <w:sz w:val="20"/>
                <w:szCs w:val="20"/>
              </w:rPr>
            </w:pPr>
          </w:p>
        </w:tc>
        <w:tc>
          <w:tcPr>
            <w:tcW w:w="1752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vMerge/>
            <w:tcBorders>
              <w:right w:val="single" w:sz="4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6" w:type="dxa"/>
            <w:vMerge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8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5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6C361A" w:rsidRDefault="006C361A">
            <w:pPr>
              <w:rPr>
                <w:sz w:val="1"/>
                <w:szCs w:val="1"/>
              </w:rPr>
            </w:pPr>
          </w:p>
        </w:tc>
      </w:tr>
      <w:tr w:rsidR="006C361A" w:rsidTr="007C0A11">
        <w:trPr>
          <w:trHeight w:val="424"/>
        </w:trPr>
        <w:tc>
          <w:tcPr>
            <w:tcW w:w="915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C361A" w:rsidRDefault="006C361A">
            <w:pPr>
              <w:rPr>
                <w:sz w:val="24"/>
                <w:szCs w:val="24"/>
              </w:rPr>
            </w:pPr>
          </w:p>
        </w:tc>
        <w:tc>
          <w:tcPr>
            <w:tcW w:w="4166" w:type="dxa"/>
            <w:vMerge/>
            <w:tcBorders>
              <w:right w:val="single" w:sz="8" w:space="0" w:color="auto"/>
            </w:tcBorders>
            <w:vAlign w:val="bottom"/>
          </w:tcPr>
          <w:p w:rsidR="006C361A" w:rsidRDefault="006C361A" w:rsidP="005938C7">
            <w:pPr>
              <w:ind w:left="140"/>
              <w:rPr>
                <w:sz w:val="20"/>
                <w:szCs w:val="20"/>
              </w:rPr>
            </w:pPr>
          </w:p>
        </w:tc>
        <w:tc>
          <w:tcPr>
            <w:tcW w:w="1752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vMerge/>
            <w:tcBorders>
              <w:right w:val="single" w:sz="4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6" w:type="dxa"/>
            <w:vMerge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8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5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6C361A" w:rsidRDefault="006C361A">
            <w:pPr>
              <w:rPr>
                <w:sz w:val="1"/>
                <w:szCs w:val="1"/>
              </w:rPr>
            </w:pPr>
          </w:p>
        </w:tc>
      </w:tr>
      <w:tr w:rsidR="006C361A" w:rsidTr="007C0A11">
        <w:trPr>
          <w:trHeight w:val="607"/>
        </w:trPr>
        <w:tc>
          <w:tcPr>
            <w:tcW w:w="915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C361A" w:rsidRDefault="006C361A">
            <w:pPr>
              <w:rPr>
                <w:sz w:val="24"/>
                <w:szCs w:val="24"/>
              </w:rPr>
            </w:pPr>
          </w:p>
        </w:tc>
        <w:tc>
          <w:tcPr>
            <w:tcW w:w="4166" w:type="dxa"/>
            <w:vMerge/>
            <w:tcBorders>
              <w:right w:val="single" w:sz="8" w:space="0" w:color="auto"/>
            </w:tcBorders>
            <w:vAlign w:val="bottom"/>
          </w:tcPr>
          <w:p w:rsidR="006C361A" w:rsidRDefault="006C361A">
            <w:pPr>
              <w:ind w:left="140"/>
              <w:rPr>
                <w:sz w:val="20"/>
                <w:szCs w:val="20"/>
              </w:rPr>
            </w:pPr>
          </w:p>
        </w:tc>
        <w:tc>
          <w:tcPr>
            <w:tcW w:w="1752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vMerge/>
            <w:tcBorders>
              <w:right w:val="single" w:sz="4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6" w:type="dxa"/>
            <w:vMerge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8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5" w:type="dxa"/>
            <w:vMerge/>
            <w:tcBorders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6C361A" w:rsidRDefault="006C361A">
            <w:pPr>
              <w:rPr>
                <w:sz w:val="1"/>
                <w:szCs w:val="1"/>
              </w:rPr>
            </w:pPr>
          </w:p>
        </w:tc>
      </w:tr>
      <w:tr w:rsidR="006C361A" w:rsidTr="007C0A11">
        <w:trPr>
          <w:trHeight w:val="108"/>
        </w:trPr>
        <w:tc>
          <w:tcPr>
            <w:tcW w:w="915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Default="006C361A">
            <w:pPr>
              <w:rPr>
                <w:sz w:val="24"/>
                <w:szCs w:val="24"/>
              </w:rPr>
            </w:pPr>
          </w:p>
        </w:tc>
        <w:tc>
          <w:tcPr>
            <w:tcW w:w="4166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Default="006C361A">
            <w:pPr>
              <w:rPr>
                <w:sz w:val="24"/>
                <w:szCs w:val="24"/>
              </w:rPr>
            </w:pPr>
          </w:p>
        </w:tc>
        <w:tc>
          <w:tcPr>
            <w:tcW w:w="175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vMerge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6" w:type="dxa"/>
            <w:vMerge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8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5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C361A" w:rsidRPr="00515802" w:rsidRDefault="006C361A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6C361A" w:rsidRDefault="006C361A">
            <w:pPr>
              <w:rPr>
                <w:sz w:val="1"/>
                <w:szCs w:val="1"/>
              </w:rPr>
            </w:pPr>
          </w:p>
        </w:tc>
      </w:tr>
      <w:tr w:rsidR="00F90F97" w:rsidTr="007C0A11">
        <w:trPr>
          <w:trHeight w:val="374"/>
        </w:trPr>
        <w:tc>
          <w:tcPr>
            <w:tcW w:w="915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90F97" w:rsidRDefault="00F90F97">
            <w:pPr>
              <w:spacing w:line="256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3.</w:t>
            </w:r>
          </w:p>
        </w:tc>
        <w:tc>
          <w:tcPr>
            <w:tcW w:w="4166" w:type="dxa"/>
            <w:vMerge w:val="restart"/>
            <w:tcBorders>
              <w:right w:val="single" w:sz="8" w:space="0" w:color="auto"/>
            </w:tcBorders>
            <w:vAlign w:val="bottom"/>
          </w:tcPr>
          <w:p w:rsidR="00F90F97" w:rsidRDefault="00F90F97" w:rsidP="00F90F97">
            <w:pPr>
              <w:spacing w:line="256" w:lineRule="exact"/>
              <w:ind w:left="8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Удельный вес введенной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эксплуатацию 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общей  площади  жилых  домов по отношению к общей площади жилищного фонда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%</w:t>
            </w:r>
          </w:p>
        </w:tc>
        <w:tc>
          <w:tcPr>
            <w:tcW w:w="1752" w:type="dxa"/>
            <w:vMerge w:val="restart"/>
            <w:tcBorders>
              <w:right w:val="single" w:sz="8" w:space="0" w:color="auto"/>
            </w:tcBorders>
            <w:vAlign w:val="bottom"/>
          </w:tcPr>
          <w:p w:rsidR="00F90F97" w:rsidRPr="00515802" w:rsidRDefault="00EE30E9" w:rsidP="00515802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8,2</w:t>
            </w:r>
          </w:p>
        </w:tc>
        <w:tc>
          <w:tcPr>
            <w:tcW w:w="1641" w:type="dxa"/>
            <w:vMerge w:val="restart"/>
            <w:tcBorders>
              <w:right w:val="single" w:sz="8" w:space="0" w:color="auto"/>
            </w:tcBorders>
            <w:vAlign w:val="bottom"/>
          </w:tcPr>
          <w:p w:rsidR="00F90F97" w:rsidRPr="00515802" w:rsidRDefault="00EE30E9" w:rsidP="00515802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8,2</w:t>
            </w:r>
          </w:p>
        </w:tc>
        <w:tc>
          <w:tcPr>
            <w:tcW w:w="1697" w:type="dxa"/>
            <w:vMerge w:val="restart"/>
            <w:tcBorders>
              <w:right w:val="single" w:sz="4" w:space="0" w:color="auto"/>
            </w:tcBorders>
            <w:vAlign w:val="bottom"/>
          </w:tcPr>
          <w:p w:rsidR="00F90F97" w:rsidRPr="00515802" w:rsidRDefault="00EE30E9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8,3</w:t>
            </w:r>
          </w:p>
        </w:tc>
        <w:tc>
          <w:tcPr>
            <w:tcW w:w="1706" w:type="dxa"/>
            <w:vMerge w:val="restart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EE30E9" w:rsidP="00515802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8,3</w:t>
            </w:r>
          </w:p>
        </w:tc>
        <w:tc>
          <w:tcPr>
            <w:tcW w:w="1838" w:type="dxa"/>
            <w:vMerge w:val="restart"/>
            <w:tcBorders>
              <w:right w:val="single" w:sz="8" w:space="0" w:color="auto"/>
            </w:tcBorders>
            <w:vAlign w:val="bottom"/>
          </w:tcPr>
          <w:p w:rsidR="00F90F97" w:rsidRPr="00515802" w:rsidRDefault="00EE30E9" w:rsidP="00515802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8,7</w:t>
            </w:r>
          </w:p>
        </w:tc>
        <w:tc>
          <w:tcPr>
            <w:tcW w:w="1865" w:type="dxa"/>
            <w:vMerge w:val="restart"/>
            <w:tcBorders>
              <w:right w:val="single" w:sz="8" w:space="0" w:color="auto"/>
            </w:tcBorders>
            <w:vAlign w:val="bottom"/>
          </w:tcPr>
          <w:p w:rsidR="00F90F97" w:rsidRPr="00515802" w:rsidRDefault="00EE30E9" w:rsidP="00515802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9,1</w:t>
            </w:r>
          </w:p>
        </w:tc>
        <w:tc>
          <w:tcPr>
            <w:tcW w:w="30" w:type="dxa"/>
            <w:vAlign w:val="bottom"/>
          </w:tcPr>
          <w:p w:rsidR="00F90F97" w:rsidRDefault="00F90F97">
            <w:pPr>
              <w:rPr>
                <w:sz w:val="1"/>
                <w:szCs w:val="1"/>
              </w:rPr>
            </w:pPr>
          </w:p>
        </w:tc>
      </w:tr>
      <w:tr w:rsidR="00F90F97" w:rsidTr="007C0A11">
        <w:trPr>
          <w:trHeight w:val="405"/>
        </w:trPr>
        <w:tc>
          <w:tcPr>
            <w:tcW w:w="915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90F97" w:rsidRDefault="00F90F97">
            <w:pPr>
              <w:rPr>
                <w:sz w:val="24"/>
                <w:szCs w:val="24"/>
              </w:rPr>
            </w:pPr>
          </w:p>
        </w:tc>
        <w:tc>
          <w:tcPr>
            <w:tcW w:w="4166" w:type="dxa"/>
            <w:vMerge/>
            <w:tcBorders>
              <w:right w:val="single" w:sz="8" w:space="0" w:color="auto"/>
            </w:tcBorders>
            <w:vAlign w:val="bottom"/>
          </w:tcPr>
          <w:p w:rsidR="00F90F97" w:rsidRDefault="00F90F97" w:rsidP="005938C7">
            <w:pPr>
              <w:ind w:left="80"/>
              <w:rPr>
                <w:sz w:val="20"/>
                <w:szCs w:val="20"/>
              </w:rPr>
            </w:pPr>
          </w:p>
        </w:tc>
        <w:tc>
          <w:tcPr>
            <w:tcW w:w="1752" w:type="dxa"/>
            <w:vMerge/>
            <w:tcBorders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Merge/>
            <w:tcBorders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vMerge/>
            <w:tcBorders>
              <w:right w:val="single" w:sz="4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6" w:type="dxa"/>
            <w:vMerge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8" w:type="dxa"/>
            <w:vMerge/>
            <w:tcBorders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5" w:type="dxa"/>
            <w:vMerge/>
            <w:tcBorders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F90F97" w:rsidRDefault="00F90F97">
            <w:pPr>
              <w:rPr>
                <w:sz w:val="1"/>
                <w:szCs w:val="1"/>
              </w:rPr>
            </w:pPr>
          </w:p>
        </w:tc>
      </w:tr>
      <w:tr w:rsidR="00F90F97" w:rsidTr="007C0A11">
        <w:trPr>
          <w:trHeight w:val="403"/>
        </w:trPr>
        <w:tc>
          <w:tcPr>
            <w:tcW w:w="915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90F97" w:rsidRDefault="00F90F97">
            <w:pPr>
              <w:rPr>
                <w:sz w:val="24"/>
                <w:szCs w:val="24"/>
              </w:rPr>
            </w:pPr>
          </w:p>
        </w:tc>
        <w:tc>
          <w:tcPr>
            <w:tcW w:w="4166" w:type="dxa"/>
            <w:vMerge/>
            <w:tcBorders>
              <w:right w:val="single" w:sz="8" w:space="0" w:color="auto"/>
            </w:tcBorders>
            <w:vAlign w:val="bottom"/>
          </w:tcPr>
          <w:p w:rsidR="00F90F97" w:rsidRDefault="00F90F97" w:rsidP="005938C7">
            <w:pPr>
              <w:ind w:left="80"/>
              <w:rPr>
                <w:sz w:val="20"/>
                <w:szCs w:val="20"/>
              </w:rPr>
            </w:pPr>
          </w:p>
        </w:tc>
        <w:tc>
          <w:tcPr>
            <w:tcW w:w="1752" w:type="dxa"/>
            <w:vMerge/>
            <w:tcBorders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Merge/>
            <w:tcBorders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vMerge/>
            <w:tcBorders>
              <w:right w:val="single" w:sz="4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6" w:type="dxa"/>
            <w:vMerge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8" w:type="dxa"/>
            <w:vMerge/>
            <w:tcBorders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5" w:type="dxa"/>
            <w:vMerge/>
            <w:tcBorders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F90F97" w:rsidRDefault="00F90F97">
            <w:pPr>
              <w:rPr>
                <w:sz w:val="1"/>
                <w:szCs w:val="1"/>
              </w:rPr>
            </w:pPr>
          </w:p>
        </w:tc>
      </w:tr>
      <w:tr w:rsidR="00F90F97" w:rsidTr="007A5F3E">
        <w:trPr>
          <w:trHeight w:val="183"/>
        </w:trPr>
        <w:tc>
          <w:tcPr>
            <w:tcW w:w="915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Default="00F90F97">
            <w:pPr>
              <w:rPr>
                <w:sz w:val="24"/>
                <w:szCs w:val="24"/>
              </w:rPr>
            </w:pPr>
          </w:p>
        </w:tc>
        <w:tc>
          <w:tcPr>
            <w:tcW w:w="4166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Default="00F90F97">
            <w:pPr>
              <w:ind w:left="80"/>
              <w:rPr>
                <w:sz w:val="20"/>
                <w:szCs w:val="20"/>
              </w:rPr>
            </w:pPr>
          </w:p>
        </w:tc>
        <w:tc>
          <w:tcPr>
            <w:tcW w:w="175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vMerge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6" w:type="dxa"/>
            <w:vMerge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8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5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F90F97" w:rsidRDefault="00F90F97">
            <w:pPr>
              <w:rPr>
                <w:sz w:val="1"/>
                <w:szCs w:val="1"/>
              </w:rPr>
            </w:pPr>
          </w:p>
        </w:tc>
      </w:tr>
      <w:tr w:rsidR="00F90F97" w:rsidTr="007C0A11">
        <w:trPr>
          <w:trHeight w:val="381"/>
        </w:trPr>
        <w:tc>
          <w:tcPr>
            <w:tcW w:w="915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90F97" w:rsidRPr="00F90F97" w:rsidRDefault="00F90F97">
            <w:pPr>
              <w:spacing w:line="260" w:lineRule="exact"/>
              <w:jc w:val="center"/>
              <w:rPr>
                <w:sz w:val="20"/>
                <w:szCs w:val="20"/>
              </w:rPr>
            </w:pPr>
            <w:r w:rsidRPr="00F90F97">
              <w:rPr>
                <w:rFonts w:ascii="Times New Roman" w:eastAsia="Times New Roman" w:hAnsi="Times New Roman" w:cs="Times New Roman"/>
                <w:iCs/>
                <w:w w:val="99"/>
                <w:sz w:val="24"/>
                <w:szCs w:val="24"/>
              </w:rPr>
              <w:t>4.</w:t>
            </w:r>
          </w:p>
        </w:tc>
        <w:tc>
          <w:tcPr>
            <w:tcW w:w="4166" w:type="dxa"/>
            <w:vMerge w:val="restart"/>
            <w:tcBorders>
              <w:right w:val="single" w:sz="8" w:space="0" w:color="auto"/>
            </w:tcBorders>
            <w:vAlign w:val="bottom"/>
          </w:tcPr>
          <w:p w:rsidR="00F90F97" w:rsidRDefault="00F90F97" w:rsidP="00F90F97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Численность населения с денежными  доходами  ниже  прожиточного минимума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752" w:type="dxa"/>
            <w:vMerge w:val="restart"/>
            <w:tcBorders>
              <w:right w:val="single" w:sz="8" w:space="0" w:color="auto"/>
            </w:tcBorders>
            <w:vAlign w:val="bottom"/>
          </w:tcPr>
          <w:p w:rsidR="00F90F97" w:rsidRPr="00515802" w:rsidRDefault="00651004" w:rsidP="00515802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15,5</w:t>
            </w:r>
          </w:p>
        </w:tc>
        <w:tc>
          <w:tcPr>
            <w:tcW w:w="1641" w:type="dxa"/>
            <w:vMerge w:val="restart"/>
            <w:tcBorders>
              <w:right w:val="single" w:sz="8" w:space="0" w:color="auto"/>
            </w:tcBorders>
            <w:vAlign w:val="bottom"/>
          </w:tcPr>
          <w:p w:rsidR="00F90F97" w:rsidRPr="00515802" w:rsidRDefault="00651004" w:rsidP="00515802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14,5</w:t>
            </w:r>
          </w:p>
        </w:tc>
        <w:tc>
          <w:tcPr>
            <w:tcW w:w="1697" w:type="dxa"/>
            <w:vMerge w:val="restart"/>
            <w:tcBorders>
              <w:right w:val="single" w:sz="4" w:space="0" w:color="auto"/>
            </w:tcBorders>
            <w:vAlign w:val="bottom"/>
          </w:tcPr>
          <w:p w:rsidR="00F90F97" w:rsidRPr="00515802" w:rsidRDefault="00651004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706" w:type="dxa"/>
            <w:vMerge w:val="restart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651004" w:rsidP="00515802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838" w:type="dxa"/>
            <w:vMerge w:val="restart"/>
            <w:tcBorders>
              <w:right w:val="single" w:sz="8" w:space="0" w:color="auto"/>
            </w:tcBorders>
            <w:vAlign w:val="bottom"/>
          </w:tcPr>
          <w:p w:rsidR="00F90F97" w:rsidRPr="00515802" w:rsidRDefault="00651004" w:rsidP="00515802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более 10,5</w:t>
            </w:r>
          </w:p>
        </w:tc>
        <w:tc>
          <w:tcPr>
            <w:tcW w:w="1865" w:type="dxa"/>
            <w:vMerge w:val="restart"/>
            <w:tcBorders>
              <w:right w:val="single" w:sz="8" w:space="0" w:color="auto"/>
            </w:tcBorders>
            <w:vAlign w:val="bottom"/>
          </w:tcPr>
          <w:p w:rsidR="00F90F97" w:rsidRPr="00515802" w:rsidRDefault="00651004" w:rsidP="00515802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более 9,4</w:t>
            </w:r>
          </w:p>
        </w:tc>
        <w:tc>
          <w:tcPr>
            <w:tcW w:w="30" w:type="dxa"/>
            <w:vAlign w:val="bottom"/>
          </w:tcPr>
          <w:p w:rsidR="00F90F97" w:rsidRDefault="00F90F97">
            <w:pPr>
              <w:rPr>
                <w:sz w:val="1"/>
                <w:szCs w:val="1"/>
              </w:rPr>
            </w:pPr>
          </w:p>
        </w:tc>
      </w:tr>
      <w:tr w:rsidR="00F90F97" w:rsidTr="007C0A11">
        <w:trPr>
          <w:trHeight w:val="403"/>
        </w:trPr>
        <w:tc>
          <w:tcPr>
            <w:tcW w:w="915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90F97" w:rsidRDefault="00F90F97">
            <w:pPr>
              <w:rPr>
                <w:sz w:val="23"/>
                <w:szCs w:val="23"/>
              </w:rPr>
            </w:pPr>
          </w:p>
        </w:tc>
        <w:tc>
          <w:tcPr>
            <w:tcW w:w="4166" w:type="dxa"/>
            <w:vMerge/>
            <w:tcBorders>
              <w:right w:val="single" w:sz="8" w:space="0" w:color="auto"/>
            </w:tcBorders>
            <w:vAlign w:val="bottom"/>
          </w:tcPr>
          <w:p w:rsidR="00F90F97" w:rsidRDefault="00F90F97" w:rsidP="005938C7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752" w:type="dxa"/>
            <w:vMerge/>
            <w:tcBorders>
              <w:right w:val="single" w:sz="8" w:space="0" w:color="auto"/>
            </w:tcBorders>
            <w:vAlign w:val="bottom"/>
          </w:tcPr>
          <w:p w:rsidR="00F90F97" w:rsidRDefault="00F90F97" w:rsidP="00515802">
            <w:pPr>
              <w:jc w:val="center"/>
              <w:rPr>
                <w:sz w:val="23"/>
                <w:szCs w:val="23"/>
              </w:rPr>
            </w:pPr>
          </w:p>
        </w:tc>
        <w:tc>
          <w:tcPr>
            <w:tcW w:w="1641" w:type="dxa"/>
            <w:vMerge/>
            <w:tcBorders>
              <w:right w:val="single" w:sz="8" w:space="0" w:color="auto"/>
            </w:tcBorders>
            <w:vAlign w:val="bottom"/>
          </w:tcPr>
          <w:p w:rsidR="00F90F97" w:rsidRDefault="00F90F97" w:rsidP="00515802">
            <w:pPr>
              <w:jc w:val="center"/>
              <w:rPr>
                <w:sz w:val="23"/>
                <w:szCs w:val="23"/>
              </w:rPr>
            </w:pPr>
          </w:p>
        </w:tc>
        <w:tc>
          <w:tcPr>
            <w:tcW w:w="1697" w:type="dxa"/>
            <w:vMerge/>
            <w:tcBorders>
              <w:right w:val="single" w:sz="4" w:space="0" w:color="auto"/>
            </w:tcBorders>
            <w:vAlign w:val="bottom"/>
          </w:tcPr>
          <w:p w:rsidR="00F90F97" w:rsidRDefault="00F90F97" w:rsidP="00515802">
            <w:pPr>
              <w:jc w:val="center"/>
              <w:rPr>
                <w:sz w:val="23"/>
                <w:szCs w:val="23"/>
              </w:rPr>
            </w:pPr>
          </w:p>
        </w:tc>
        <w:tc>
          <w:tcPr>
            <w:tcW w:w="1706" w:type="dxa"/>
            <w:vMerge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F90F97" w:rsidRDefault="00F90F97" w:rsidP="00515802">
            <w:pPr>
              <w:jc w:val="center"/>
              <w:rPr>
                <w:sz w:val="23"/>
                <w:szCs w:val="23"/>
              </w:rPr>
            </w:pPr>
          </w:p>
        </w:tc>
        <w:tc>
          <w:tcPr>
            <w:tcW w:w="1838" w:type="dxa"/>
            <w:vMerge/>
            <w:tcBorders>
              <w:right w:val="single" w:sz="8" w:space="0" w:color="auto"/>
            </w:tcBorders>
            <w:vAlign w:val="bottom"/>
          </w:tcPr>
          <w:p w:rsidR="00F90F97" w:rsidRDefault="00F90F97" w:rsidP="00515802">
            <w:pPr>
              <w:jc w:val="center"/>
              <w:rPr>
                <w:sz w:val="23"/>
                <w:szCs w:val="23"/>
              </w:rPr>
            </w:pPr>
          </w:p>
        </w:tc>
        <w:tc>
          <w:tcPr>
            <w:tcW w:w="1865" w:type="dxa"/>
            <w:vMerge/>
            <w:tcBorders>
              <w:right w:val="single" w:sz="8" w:space="0" w:color="auto"/>
            </w:tcBorders>
            <w:vAlign w:val="bottom"/>
          </w:tcPr>
          <w:p w:rsidR="00F90F97" w:rsidRDefault="00F90F97" w:rsidP="00515802">
            <w:pPr>
              <w:jc w:val="center"/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:rsidR="00F90F97" w:rsidRDefault="00F90F97">
            <w:pPr>
              <w:rPr>
                <w:sz w:val="1"/>
                <w:szCs w:val="1"/>
              </w:rPr>
            </w:pPr>
          </w:p>
        </w:tc>
      </w:tr>
      <w:tr w:rsidR="00F90F97" w:rsidTr="007C0A11">
        <w:trPr>
          <w:trHeight w:val="411"/>
        </w:trPr>
        <w:tc>
          <w:tcPr>
            <w:tcW w:w="915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Default="00F90F97">
            <w:pPr>
              <w:rPr>
                <w:sz w:val="24"/>
                <w:szCs w:val="24"/>
              </w:rPr>
            </w:pPr>
          </w:p>
        </w:tc>
        <w:tc>
          <w:tcPr>
            <w:tcW w:w="4166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Default="00F90F97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75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Default="00F90F97" w:rsidP="0051580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41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Default="00F90F97" w:rsidP="0051580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97" w:type="dxa"/>
            <w:vMerge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F90F97" w:rsidRDefault="00F90F97" w:rsidP="0051580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6" w:type="dxa"/>
            <w:vMerge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Default="00F90F97" w:rsidP="0051580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38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Default="00F90F97" w:rsidP="0051580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65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Default="00F90F97" w:rsidP="0051580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F90F97" w:rsidRDefault="00F90F97">
            <w:pPr>
              <w:rPr>
                <w:sz w:val="1"/>
                <w:szCs w:val="1"/>
              </w:rPr>
            </w:pPr>
          </w:p>
        </w:tc>
      </w:tr>
      <w:tr w:rsidR="00F90F97" w:rsidRPr="00515802" w:rsidTr="007C0A11">
        <w:trPr>
          <w:trHeight w:val="384"/>
        </w:trPr>
        <w:tc>
          <w:tcPr>
            <w:tcW w:w="915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90F97" w:rsidRDefault="00F90F97">
            <w:pPr>
              <w:spacing w:line="263" w:lineRule="exact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</w:t>
            </w:r>
            <w:r w:rsidR="00EE30E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.</w:t>
            </w:r>
          </w:p>
        </w:tc>
        <w:tc>
          <w:tcPr>
            <w:tcW w:w="4166" w:type="dxa"/>
            <w:vMerge w:val="restart"/>
            <w:tcBorders>
              <w:right w:val="single" w:sz="8" w:space="0" w:color="auto"/>
            </w:tcBorders>
            <w:vAlign w:val="bottom"/>
          </w:tcPr>
          <w:p w:rsidR="00F90F97" w:rsidRDefault="00F90F97" w:rsidP="00F90F97">
            <w:pPr>
              <w:spacing w:line="263" w:lineRule="exact"/>
              <w:ind w:left="16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Уровень газификации сельских населенных пунктов,%</w:t>
            </w:r>
          </w:p>
        </w:tc>
        <w:tc>
          <w:tcPr>
            <w:tcW w:w="1752" w:type="dxa"/>
            <w:vMerge w:val="restart"/>
            <w:tcBorders>
              <w:right w:val="single" w:sz="8" w:space="0" w:color="auto"/>
            </w:tcBorders>
            <w:vAlign w:val="bottom"/>
          </w:tcPr>
          <w:p w:rsidR="00F90F97" w:rsidRPr="00515802" w:rsidRDefault="00EE30E9" w:rsidP="00515802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1641" w:type="dxa"/>
            <w:vMerge w:val="restart"/>
            <w:tcBorders>
              <w:right w:val="single" w:sz="8" w:space="0" w:color="auto"/>
            </w:tcBorders>
            <w:vAlign w:val="bottom"/>
          </w:tcPr>
          <w:p w:rsidR="00F90F97" w:rsidRPr="00515802" w:rsidRDefault="00EE30E9" w:rsidP="00515802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697" w:type="dxa"/>
            <w:vMerge w:val="restart"/>
            <w:tcBorders>
              <w:right w:val="single" w:sz="4" w:space="0" w:color="auto"/>
            </w:tcBorders>
            <w:vAlign w:val="bottom"/>
          </w:tcPr>
          <w:p w:rsidR="00F90F97" w:rsidRPr="00515802" w:rsidRDefault="00EE30E9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1706" w:type="dxa"/>
            <w:vMerge w:val="restart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EE30E9" w:rsidP="00515802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838" w:type="dxa"/>
            <w:vMerge w:val="restart"/>
            <w:tcBorders>
              <w:right w:val="single" w:sz="8" w:space="0" w:color="auto"/>
            </w:tcBorders>
            <w:vAlign w:val="bottom"/>
          </w:tcPr>
          <w:p w:rsidR="00F90F97" w:rsidRPr="00515802" w:rsidRDefault="00EE30E9" w:rsidP="00515802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1865" w:type="dxa"/>
            <w:vMerge w:val="restart"/>
            <w:tcBorders>
              <w:right w:val="single" w:sz="8" w:space="0" w:color="auto"/>
            </w:tcBorders>
            <w:vAlign w:val="bottom"/>
          </w:tcPr>
          <w:p w:rsidR="00F90F97" w:rsidRPr="00515802" w:rsidRDefault="00EE30E9" w:rsidP="00515802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30" w:type="dxa"/>
            <w:vAlign w:val="bottom"/>
          </w:tcPr>
          <w:p w:rsidR="00F90F97" w:rsidRPr="00515802" w:rsidRDefault="00F90F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0F97" w:rsidRPr="00515802" w:rsidTr="007C0A11">
        <w:trPr>
          <w:trHeight w:val="403"/>
        </w:trPr>
        <w:tc>
          <w:tcPr>
            <w:tcW w:w="915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90F97" w:rsidRDefault="00F90F97">
            <w:pPr>
              <w:rPr>
                <w:sz w:val="24"/>
                <w:szCs w:val="24"/>
              </w:rPr>
            </w:pPr>
          </w:p>
        </w:tc>
        <w:tc>
          <w:tcPr>
            <w:tcW w:w="4166" w:type="dxa"/>
            <w:vMerge/>
            <w:tcBorders>
              <w:right w:val="single" w:sz="8" w:space="0" w:color="auto"/>
            </w:tcBorders>
            <w:vAlign w:val="bottom"/>
          </w:tcPr>
          <w:p w:rsidR="00F90F97" w:rsidRDefault="00F90F97">
            <w:pPr>
              <w:ind w:left="160"/>
              <w:rPr>
                <w:sz w:val="20"/>
                <w:szCs w:val="20"/>
              </w:rPr>
            </w:pPr>
          </w:p>
        </w:tc>
        <w:tc>
          <w:tcPr>
            <w:tcW w:w="1752" w:type="dxa"/>
            <w:vMerge/>
            <w:tcBorders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Merge/>
            <w:tcBorders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vMerge/>
            <w:tcBorders>
              <w:right w:val="single" w:sz="4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6" w:type="dxa"/>
            <w:vMerge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8" w:type="dxa"/>
            <w:vMerge/>
            <w:tcBorders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5" w:type="dxa"/>
            <w:vMerge/>
            <w:tcBorders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F90F97" w:rsidRPr="00515802" w:rsidRDefault="00F90F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0F97" w:rsidRPr="00515802" w:rsidTr="007C0A11">
        <w:trPr>
          <w:trHeight w:val="418"/>
        </w:trPr>
        <w:tc>
          <w:tcPr>
            <w:tcW w:w="915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Default="00F90F97">
            <w:pPr>
              <w:rPr>
                <w:sz w:val="24"/>
                <w:szCs w:val="24"/>
              </w:rPr>
            </w:pPr>
          </w:p>
        </w:tc>
        <w:tc>
          <w:tcPr>
            <w:tcW w:w="4166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Default="00F90F97">
            <w:pPr>
              <w:rPr>
                <w:sz w:val="24"/>
                <w:szCs w:val="24"/>
              </w:rPr>
            </w:pPr>
          </w:p>
        </w:tc>
        <w:tc>
          <w:tcPr>
            <w:tcW w:w="1752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vMerge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6" w:type="dxa"/>
            <w:vMerge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8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5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90F97" w:rsidRPr="00515802" w:rsidRDefault="00F90F97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F90F97" w:rsidRPr="00515802" w:rsidRDefault="00F90F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0F97" w:rsidRPr="00515802" w:rsidTr="007C0A11">
        <w:trPr>
          <w:gridAfter w:val="1"/>
          <w:wAfter w:w="30" w:type="dxa"/>
          <w:trHeight w:val="1046"/>
        </w:trPr>
        <w:tc>
          <w:tcPr>
            <w:tcW w:w="91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Default="00F90F97">
            <w:pPr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</w:t>
            </w:r>
            <w:r w:rsidR="00EE30E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.</w:t>
            </w:r>
          </w:p>
        </w:tc>
        <w:tc>
          <w:tcPr>
            <w:tcW w:w="4166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Default="00F90F97" w:rsidP="00F90F97">
            <w:pPr>
              <w:ind w:left="14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Уровень официально зарегистрированной  безработицы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%</w:t>
            </w:r>
          </w:p>
        </w:tc>
        <w:tc>
          <w:tcPr>
            <w:tcW w:w="1752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515802" w:rsidP="00BE5BDD">
            <w:pPr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5802">
              <w:rPr>
                <w:rFonts w:ascii="Times New Roman" w:hAnsi="Times New Roman" w:cs="Times New Roman"/>
                <w:sz w:val="24"/>
                <w:szCs w:val="24"/>
              </w:rPr>
              <w:t>1,18</w:t>
            </w:r>
          </w:p>
        </w:tc>
        <w:tc>
          <w:tcPr>
            <w:tcW w:w="1641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515802" w:rsidP="00BE5BDD">
            <w:pPr>
              <w:tabs>
                <w:tab w:val="left" w:pos="16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5802">
              <w:rPr>
                <w:rFonts w:ascii="Times New Roman" w:hAnsi="Times New Roman" w:cs="Times New Roman"/>
                <w:sz w:val="24"/>
                <w:szCs w:val="24"/>
              </w:rPr>
              <w:t>1,15</w:t>
            </w:r>
          </w:p>
        </w:tc>
        <w:tc>
          <w:tcPr>
            <w:tcW w:w="1697" w:type="dxa"/>
            <w:tcBorders>
              <w:top w:val="single" w:sz="8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90F97" w:rsidRPr="00515802" w:rsidRDefault="00515802" w:rsidP="00BE5BDD">
            <w:pPr>
              <w:ind w:right="-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5802">
              <w:rPr>
                <w:rFonts w:ascii="Times New Roman" w:hAnsi="Times New Roman" w:cs="Times New Roman"/>
                <w:sz w:val="24"/>
                <w:szCs w:val="24"/>
              </w:rPr>
              <w:t>1,12</w:t>
            </w:r>
          </w:p>
        </w:tc>
        <w:tc>
          <w:tcPr>
            <w:tcW w:w="1706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515802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5802">
              <w:rPr>
                <w:rFonts w:ascii="Times New Roman" w:hAnsi="Times New Roman" w:cs="Times New Roman"/>
                <w:sz w:val="24"/>
                <w:szCs w:val="24"/>
              </w:rPr>
              <w:t>1,09</w:t>
            </w:r>
          </w:p>
        </w:tc>
        <w:tc>
          <w:tcPr>
            <w:tcW w:w="1838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515802" w:rsidP="005158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5802">
              <w:rPr>
                <w:rFonts w:ascii="Times New Roman" w:hAnsi="Times New Roman" w:cs="Times New Roman"/>
                <w:sz w:val="24"/>
                <w:szCs w:val="24"/>
              </w:rPr>
              <w:t>0,94</w:t>
            </w:r>
          </w:p>
        </w:tc>
        <w:tc>
          <w:tcPr>
            <w:tcW w:w="1865" w:type="dxa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515802" w:rsidP="00515802">
            <w:pPr>
              <w:ind w:right="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5802">
              <w:rPr>
                <w:rFonts w:ascii="Times New Roman" w:hAnsi="Times New Roman" w:cs="Times New Roman"/>
                <w:sz w:val="24"/>
                <w:szCs w:val="24"/>
              </w:rPr>
              <w:t>0,77</w:t>
            </w:r>
          </w:p>
        </w:tc>
      </w:tr>
      <w:tr w:rsidR="00F90F97" w:rsidRPr="00515802" w:rsidTr="007C0A11">
        <w:trPr>
          <w:gridAfter w:val="1"/>
          <w:wAfter w:w="30" w:type="dxa"/>
          <w:trHeight w:val="1058"/>
        </w:trPr>
        <w:tc>
          <w:tcPr>
            <w:tcW w:w="9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Default="00F90F97" w:rsidP="005938C7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</w:t>
            </w:r>
            <w:r w:rsidR="00EE30E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.</w:t>
            </w:r>
          </w:p>
        </w:tc>
        <w:tc>
          <w:tcPr>
            <w:tcW w:w="4166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Default="00F90F97" w:rsidP="00F90F97">
            <w:pPr>
              <w:spacing w:line="256" w:lineRule="exact"/>
              <w:ind w:left="1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Индекс промышленного производства,  % к предыдущему году</w:t>
            </w:r>
          </w:p>
        </w:tc>
        <w:tc>
          <w:tcPr>
            <w:tcW w:w="17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651004" w:rsidP="00BE5BDD">
            <w:pPr>
              <w:ind w:right="4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101,5</w:t>
            </w:r>
          </w:p>
        </w:tc>
        <w:tc>
          <w:tcPr>
            <w:tcW w:w="164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651004" w:rsidP="00BE5BD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69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90F97" w:rsidRPr="00515802" w:rsidRDefault="00651004" w:rsidP="00BE5BDD">
            <w:pPr>
              <w:tabs>
                <w:tab w:val="left" w:pos="1701"/>
              </w:tabs>
              <w:ind w:right="-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102,1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651004" w:rsidP="005158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102,2</w:t>
            </w:r>
          </w:p>
        </w:tc>
        <w:tc>
          <w:tcPr>
            <w:tcW w:w="183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651004" w:rsidP="005158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102,5</w:t>
            </w:r>
          </w:p>
        </w:tc>
        <w:tc>
          <w:tcPr>
            <w:tcW w:w="1865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651004" w:rsidP="005158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102,7</w:t>
            </w:r>
          </w:p>
        </w:tc>
      </w:tr>
      <w:tr w:rsidR="00F90F97" w:rsidRPr="00515802" w:rsidTr="007C0A11">
        <w:trPr>
          <w:gridAfter w:val="1"/>
          <w:wAfter w:w="30" w:type="dxa"/>
          <w:trHeight w:val="1861"/>
        </w:trPr>
        <w:tc>
          <w:tcPr>
            <w:tcW w:w="9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Default="00F90F97" w:rsidP="005938C7">
            <w:pPr>
              <w:spacing w:line="260" w:lineRule="exact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</w:t>
            </w:r>
            <w:r w:rsidR="00EE30E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.</w:t>
            </w:r>
          </w:p>
        </w:tc>
        <w:tc>
          <w:tcPr>
            <w:tcW w:w="4166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Default="00F90F97" w:rsidP="00F90F97">
            <w:pPr>
              <w:spacing w:line="260" w:lineRule="exact"/>
              <w:ind w:left="1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Оборот продукции (услуг), производимой малыми предприятиями, в том числе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микропредприятиями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млн. руб.</w:t>
            </w:r>
          </w:p>
        </w:tc>
        <w:tc>
          <w:tcPr>
            <w:tcW w:w="1752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BE5BDD" w:rsidP="00515802">
            <w:pPr>
              <w:ind w:left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16600</w:t>
            </w:r>
          </w:p>
        </w:tc>
        <w:tc>
          <w:tcPr>
            <w:tcW w:w="1641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BE5BDD" w:rsidP="00515802">
            <w:pPr>
              <w:ind w:left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17700</w:t>
            </w:r>
          </w:p>
        </w:tc>
        <w:tc>
          <w:tcPr>
            <w:tcW w:w="169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90F97" w:rsidRPr="00515802" w:rsidRDefault="00BE5BDD" w:rsidP="00515802">
            <w:pPr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18810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BE5BDD" w:rsidP="0051580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19750</w:t>
            </w:r>
          </w:p>
        </w:tc>
        <w:tc>
          <w:tcPr>
            <w:tcW w:w="183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BE5BDD" w:rsidP="00515802">
            <w:pPr>
              <w:ind w:left="100"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25200</w:t>
            </w:r>
          </w:p>
        </w:tc>
        <w:tc>
          <w:tcPr>
            <w:tcW w:w="1865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F90F97" w:rsidRPr="00515802" w:rsidRDefault="00BE5BDD" w:rsidP="00515802">
            <w:pPr>
              <w:ind w:left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32160</w:t>
            </w:r>
          </w:p>
        </w:tc>
      </w:tr>
    </w:tbl>
    <w:p w:rsidR="00AF2C57" w:rsidRPr="007C0A11" w:rsidRDefault="00AF2C57" w:rsidP="00F200A3">
      <w:pPr>
        <w:tabs>
          <w:tab w:val="left" w:pos="7371"/>
        </w:tabs>
      </w:pPr>
    </w:p>
    <w:sectPr w:rsidR="00AF2C57" w:rsidRPr="007C0A11" w:rsidSect="00F200A3">
      <w:pgSz w:w="16840" w:h="11906" w:orient="landscape"/>
      <w:pgMar w:top="390" w:right="958" w:bottom="1134" w:left="280" w:header="0" w:footer="0" w:gutter="0"/>
      <w:cols w:space="720" w:equalWidth="0">
        <w:col w:w="15600"/>
      </w:cols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70EA" w:rsidRDefault="00C170EA" w:rsidP="00896F12">
      <w:pPr>
        <w:spacing w:after="0" w:line="240" w:lineRule="auto"/>
      </w:pPr>
      <w:r>
        <w:separator/>
      </w:r>
    </w:p>
  </w:endnote>
  <w:endnote w:type="continuationSeparator" w:id="0">
    <w:p w:rsidR="00C170EA" w:rsidRDefault="00C170EA" w:rsidP="00896F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70EA" w:rsidRDefault="00C170EA" w:rsidP="00896F12">
      <w:pPr>
        <w:spacing w:after="0" w:line="240" w:lineRule="auto"/>
      </w:pPr>
      <w:r>
        <w:separator/>
      </w:r>
    </w:p>
  </w:footnote>
  <w:footnote w:type="continuationSeparator" w:id="0">
    <w:p w:rsidR="00C170EA" w:rsidRDefault="00C170EA" w:rsidP="00896F1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35"/>
    <w:multiLevelType w:val="hybridMultilevel"/>
    <w:tmpl w:val="FCAACB82"/>
    <w:lvl w:ilvl="0" w:tplc="CC988F2E">
      <w:start w:val="6"/>
      <w:numFmt w:val="decimal"/>
      <w:lvlText w:val="%1."/>
      <w:lvlJc w:val="left"/>
      <w:rPr>
        <w:rFonts w:ascii="Times New Roman" w:hAnsi="Times New Roman" w:cs="Times New Roman" w:hint="default"/>
      </w:rPr>
    </w:lvl>
    <w:lvl w:ilvl="1" w:tplc="A53A4584">
      <w:numFmt w:val="decimal"/>
      <w:lvlText w:val=""/>
      <w:lvlJc w:val="left"/>
    </w:lvl>
    <w:lvl w:ilvl="2" w:tplc="6B9845DA">
      <w:numFmt w:val="decimal"/>
      <w:lvlText w:val=""/>
      <w:lvlJc w:val="left"/>
    </w:lvl>
    <w:lvl w:ilvl="3" w:tplc="3188B6A2">
      <w:numFmt w:val="decimal"/>
      <w:lvlText w:val=""/>
      <w:lvlJc w:val="left"/>
    </w:lvl>
    <w:lvl w:ilvl="4" w:tplc="FF64272E">
      <w:numFmt w:val="decimal"/>
      <w:lvlText w:val=""/>
      <w:lvlJc w:val="left"/>
    </w:lvl>
    <w:lvl w:ilvl="5" w:tplc="892AB264">
      <w:numFmt w:val="decimal"/>
      <w:lvlText w:val=""/>
      <w:lvlJc w:val="left"/>
    </w:lvl>
    <w:lvl w:ilvl="6" w:tplc="46104728">
      <w:numFmt w:val="decimal"/>
      <w:lvlText w:val=""/>
      <w:lvlJc w:val="left"/>
    </w:lvl>
    <w:lvl w:ilvl="7" w:tplc="3D320598">
      <w:numFmt w:val="decimal"/>
      <w:lvlText w:val=""/>
      <w:lvlJc w:val="left"/>
    </w:lvl>
    <w:lvl w:ilvl="8" w:tplc="EA2078AC">
      <w:numFmt w:val="decimal"/>
      <w:lvlText w:val=""/>
      <w:lvlJc w:val="left"/>
    </w:lvl>
  </w:abstractNum>
  <w:abstractNum w:abstractNumId="1">
    <w:nsid w:val="000001D3"/>
    <w:multiLevelType w:val="hybridMultilevel"/>
    <w:tmpl w:val="8E44378E"/>
    <w:lvl w:ilvl="0" w:tplc="C2E0B168">
      <w:start w:val="7"/>
      <w:numFmt w:val="decimal"/>
      <w:lvlText w:val="%1."/>
      <w:lvlJc w:val="left"/>
      <w:rPr>
        <w:rFonts w:ascii="Times New Roman" w:hAnsi="Times New Roman" w:cs="Times New Roman" w:hint="default"/>
      </w:rPr>
    </w:lvl>
    <w:lvl w:ilvl="1" w:tplc="65AE29E0">
      <w:numFmt w:val="decimal"/>
      <w:lvlText w:val=""/>
      <w:lvlJc w:val="left"/>
    </w:lvl>
    <w:lvl w:ilvl="2" w:tplc="C35E8240">
      <w:numFmt w:val="decimal"/>
      <w:lvlText w:val=""/>
      <w:lvlJc w:val="left"/>
    </w:lvl>
    <w:lvl w:ilvl="3" w:tplc="4F0A9A60">
      <w:numFmt w:val="decimal"/>
      <w:lvlText w:val=""/>
      <w:lvlJc w:val="left"/>
    </w:lvl>
    <w:lvl w:ilvl="4" w:tplc="E248745E">
      <w:numFmt w:val="decimal"/>
      <w:lvlText w:val=""/>
      <w:lvlJc w:val="left"/>
    </w:lvl>
    <w:lvl w:ilvl="5" w:tplc="A6F461A6">
      <w:numFmt w:val="decimal"/>
      <w:lvlText w:val=""/>
      <w:lvlJc w:val="left"/>
    </w:lvl>
    <w:lvl w:ilvl="6" w:tplc="B080B054">
      <w:numFmt w:val="decimal"/>
      <w:lvlText w:val=""/>
      <w:lvlJc w:val="left"/>
    </w:lvl>
    <w:lvl w:ilvl="7" w:tplc="102CE6BE">
      <w:numFmt w:val="decimal"/>
      <w:lvlText w:val=""/>
      <w:lvlJc w:val="left"/>
    </w:lvl>
    <w:lvl w:ilvl="8" w:tplc="C030639C">
      <w:numFmt w:val="decimal"/>
      <w:lvlText w:val=""/>
      <w:lvlJc w:val="left"/>
    </w:lvl>
  </w:abstractNum>
  <w:abstractNum w:abstractNumId="2">
    <w:nsid w:val="00000384"/>
    <w:multiLevelType w:val="hybridMultilevel"/>
    <w:tmpl w:val="624A46B8"/>
    <w:lvl w:ilvl="0" w:tplc="89669D40">
      <w:start w:val="1"/>
      <w:numFmt w:val="decimal"/>
      <w:lvlText w:val="%1."/>
      <w:lvlJc w:val="left"/>
      <w:rPr>
        <w:rFonts w:ascii="Times New Roman" w:hAnsi="Times New Roman" w:cs="Times New Roman" w:hint="default"/>
      </w:rPr>
    </w:lvl>
    <w:lvl w:ilvl="1" w:tplc="D2383FFA">
      <w:numFmt w:val="decimal"/>
      <w:lvlText w:val=""/>
      <w:lvlJc w:val="left"/>
    </w:lvl>
    <w:lvl w:ilvl="2" w:tplc="C1DC8C7C">
      <w:numFmt w:val="decimal"/>
      <w:lvlText w:val=""/>
      <w:lvlJc w:val="left"/>
    </w:lvl>
    <w:lvl w:ilvl="3" w:tplc="E6AE1FBA">
      <w:numFmt w:val="decimal"/>
      <w:lvlText w:val=""/>
      <w:lvlJc w:val="left"/>
    </w:lvl>
    <w:lvl w:ilvl="4" w:tplc="673E1E42">
      <w:numFmt w:val="decimal"/>
      <w:lvlText w:val=""/>
      <w:lvlJc w:val="left"/>
    </w:lvl>
    <w:lvl w:ilvl="5" w:tplc="4C38779A">
      <w:numFmt w:val="decimal"/>
      <w:lvlText w:val=""/>
      <w:lvlJc w:val="left"/>
    </w:lvl>
    <w:lvl w:ilvl="6" w:tplc="C6008222">
      <w:numFmt w:val="decimal"/>
      <w:lvlText w:val=""/>
      <w:lvlJc w:val="left"/>
    </w:lvl>
    <w:lvl w:ilvl="7" w:tplc="B45E0A08">
      <w:numFmt w:val="decimal"/>
      <w:lvlText w:val=""/>
      <w:lvlJc w:val="left"/>
    </w:lvl>
    <w:lvl w:ilvl="8" w:tplc="332A50F4">
      <w:numFmt w:val="decimal"/>
      <w:lvlText w:val=""/>
      <w:lvlJc w:val="left"/>
    </w:lvl>
  </w:abstractNum>
  <w:abstractNum w:abstractNumId="3">
    <w:nsid w:val="0000047E"/>
    <w:multiLevelType w:val="hybridMultilevel"/>
    <w:tmpl w:val="C786E5B4"/>
    <w:lvl w:ilvl="0" w:tplc="B9F45EF4">
      <w:start w:val="1"/>
      <w:numFmt w:val="bullet"/>
      <w:lvlText w:val="В"/>
      <w:lvlJc w:val="left"/>
    </w:lvl>
    <w:lvl w:ilvl="1" w:tplc="26F638D2">
      <w:numFmt w:val="decimal"/>
      <w:lvlText w:val=""/>
      <w:lvlJc w:val="left"/>
    </w:lvl>
    <w:lvl w:ilvl="2" w:tplc="258499F0">
      <w:numFmt w:val="decimal"/>
      <w:lvlText w:val=""/>
      <w:lvlJc w:val="left"/>
    </w:lvl>
    <w:lvl w:ilvl="3" w:tplc="07EEA98A">
      <w:numFmt w:val="decimal"/>
      <w:lvlText w:val=""/>
      <w:lvlJc w:val="left"/>
    </w:lvl>
    <w:lvl w:ilvl="4" w:tplc="9B6CFCAE">
      <w:numFmt w:val="decimal"/>
      <w:lvlText w:val=""/>
      <w:lvlJc w:val="left"/>
    </w:lvl>
    <w:lvl w:ilvl="5" w:tplc="53185AD4">
      <w:numFmt w:val="decimal"/>
      <w:lvlText w:val=""/>
      <w:lvlJc w:val="left"/>
    </w:lvl>
    <w:lvl w:ilvl="6" w:tplc="E2206A82">
      <w:numFmt w:val="decimal"/>
      <w:lvlText w:val=""/>
      <w:lvlJc w:val="left"/>
    </w:lvl>
    <w:lvl w:ilvl="7" w:tplc="60643216">
      <w:numFmt w:val="decimal"/>
      <w:lvlText w:val=""/>
      <w:lvlJc w:val="left"/>
    </w:lvl>
    <w:lvl w:ilvl="8" w:tplc="DADCE2A4">
      <w:numFmt w:val="decimal"/>
      <w:lvlText w:val=""/>
      <w:lvlJc w:val="left"/>
    </w:lvl>
  </w:abstractNum>
  <w:abstractNum w:abstractNumId="4">
    <w:nsid w:val="00000677"/>
    <w:multiLevelType w:val="hybridMultilevel"/>
    <w:tmpl w:val="1116FF52"/>
    <w:lvl w:ilvl="0" w:tplc="817257AE">
      <w:start w:val="5"/>
      <w:numFmt w:val="decimal"/>
      <w:lvlText w:val="%1."/>
      <w:lvlJc w:val="left"/>
      <w:rPr>
        <w:rFonts w:ascii="Times New Roman" w:hAnsi="Times New Roman" w:cs="Times New Roman" w:hint="default"/>
      </w:rPr>
    </w:lvl>
    <w:lvl w:ilvl="1" w:tplc="FCA02C3E">
      <w:start w:val="1"/>
      <w:numFmt w:val="bullet"/>
      <w:lvlText w:val="В"/>
      <w:lvlJc w:val="left"/>
    </w:lvl>
    <w:lvl w:ilvl="2" w:tplc="992821E4">
      <w:numFmt w:val="decimal"/>
      <w:lvlText w:val=""/>
      <w:lvlJc w:val="left"/>
    </w:lvl>
    <w:lvl w:ilvl="3" w:tplc="745EC98A">
      <w:numFmt w:val="decimal"/>
      <w:lvlText w:val=""/>
      <w:lvlJc w:val="left"/>
    </w:lvl>
    <w:lvl w:ilvl="4" w:tplc="4CA233E8">
      <w:numFmt w:val="decimal"/>
      <w:lvlText w:val=""/>
      <w:lvlJc w:val="left"/>
    </w:lvl>
    <w:lvl w:ilvl="5" w:tplc="B4A22614">
      <w:numFmt w:val="decimal"/>
      <w:lvlText w:val=""/>
      <w:lvlJc w:val="left"/>
    </w:lvl>
    <w:lvl w:ilvl="6" w:tplc="3F18DB10">
      <w:numFmt w:val="decimal"/>
      <w:lvlText w:val=""/>
      <w:lvlJc w:val="left"/>
    </w:lvl>
    <w:lvl w:ilvl="7" w:tplc="9A369C26">
      <w:numFmt w:val="decimal"/>
      <w:lvlText w:val=""/>
      <w:lvlJc w:val="left"/>
    </w:lvl>
    <w:lvl w:ilvl="8" w:tplc="CDCA58FC">
      <w:numFmt w:val="decimal"/>
      <w:lvlText w:val=""/>
      <w:lvlJc w:val="left"/>
    </w:lvl>
  </w:abstractNum>
  <w:abstractNum w:abstractNumId="5">
    <w:nsid w:val="000007CF"/>
    <w:multiLevelType w:val="hybridMultilevel"/>
    <w:tmpl w:val="011E48AC"/>
    <w:lvl w:ilvl="0" w:tplc="3FE6BF50">
      <w:start w:val="1"/>
      <w:numFmt w:val="bullet"/>
      <w:lvlText w:val="-"/>
      <w:lvlJc w:val="left"/>
    </w:lvl>
    <w:lvl w:ilvl="1" w:tplc="D1E28C46">
      <w:numFmt w:val="decimal"/>
      <w:lvlText w:val=""/>
      <w:lvlJc w:val="left"/>
    </w:lvl>
    <w:lvl w:ilvl="2" w:tplc="DF38FD88">
      <w:numFmt w:val="decimal"/>
      <w:lvlText w:val=""/>
      <w:lvlJc w:val="left"/>
    </w:lvl>
    <w:lvl w:ilvl="3" w:tplc="E42AA08C">
      <w:numFmt w:val="decimal"/>
      <w:lvlText w:val=""/>
      <w:lvlJc w:val="left"/>
    </w:lvl>
    <w:lvl w:ilvl="4" w:tplc="CDA81BBC">
      <w:numFmt w:val="decimal"/>
      <w:lvlText w:val=""/>
      <w:lvlJc w:val="left"/>
    </w:lvl>
    <w:lvl w:ilvl="5" w:tplc="838CF312">
      <w:numFmt w:val="decimal"/>
      <w:lvlText w:val=""/>
      <w:lvlJc w:val="left"/>
    </w:lvl>
    <w:lvl w:ilvl="6" w:tplc="805EFC8C">
      <w:numFmt w:val="decimal"/>
      <w:lvlText w:val=""/>
      <w:lvlJc w:val="left"/>
    </w:lvl>
    <w:lvl w:ilvl="7" w:tplc="485A1DDA">
      <w:numFmt w:val="decimal"/>
      <w:lvlText w:val=""/>
      <w:lvlJc w:val="left"/>
    </w:lvl>
    <w:lvl w:ilvl="8" w:tplc="B8A8B858">
      <w:numFmt w:val="decimal"/>
      <w:lvlText w:val=""/>
      <w:lvlJc w:val="left"/>
    </w:lvl>
  </w:abstractNum>
  <w:abstractNum w:abstractNumId="6">
    <w:nsid w:val="00000902"/>
    <w:multiLevelType w:val="hybridMultilevel"/>
    <w:tmpl w:val="716A5686"/>
    <w:lvl w:ilvl="0" w:tplc="DB96C92C">
      <w:start w:val="1"/>
      <w:numFmt w:val="bullet"/>
      <w:lvlText w:val="В"/>
      <w:lvlJc w:val="left"/>
    </w:lvl>
    <w:lvl w:ilvl="1" w:tplc="11E274D4">
      <w:numFmt w:val="decimal"/>
      <w:lvlText w:val=""/>
      <w:lvlJc w:val="left"/>
    </w:lvl>
    <w:lvl w:ilvl="2" w:tplc="51127B00">
      <w:numFmt w:val="decimal"/>
      <w:lvlText w:val=""/>
      <w:lvlJc w:val="left"/>
    </w:lvl>
    <w:lvl w:ilvl="3" w:tplc="45A2CFAC">
      <w:numFmt w:val="decimal"/>
      <w:lvlText w:val=""/>
      <w:lvlJc w:val="left"/>
    </w:lvl>
    <w:lvl w:ilvl="4" w:tplc="7B40B30E">
      <w:numFmt w:val="decimal"/>
      <w:lvlText w:val=""/>
      <w:lvlJc w:val="left"/>
    </w:lvl>
    <w:lvl w:ilvl="5" w:tplc="ABECF71A">
      <w:numFmt w:val="decimal"/>
      <w:lvlText w:val=""/>
      <w:lvlJc w:val="left"/>
    </w:lvl>
    <w:lvl w:ilvl="6" w:tplc="5D24C13A">
      <w:numFmt w:val="decimal"/>
      <w:lvlText w:val=""/>
      <w:lvlJc w:val="left"/>
    </w:lvl>
    <w:lvl w:ilvl="7" w:tplc="7CD0D0FC">
      <w:numFmt w:val="decimal"/>
      <w:lvlText w:val=""/>
      <w:lvlJc w:val="left"/>
    </w:lvl>
    <w:lvl w:ilvl="8" w:tplc="E4763E90">
      <w:numFmt w:val="decimal"/>
      <w:lvlText w:val=""/>
      <w:lvlJc w:val="left"/>
    </w:lvl>
  </w:abstractNum>
  <w:abstractNum w:abstractNumId="7">
    <w:nsid w:val="00000D66"/>
    <w:multiLevelType w:val="hybridMultilevel"/>
    <w:tmpl w:val="83AE4858"/>
    <w:lvl w:ilvl="0" w:tplc="BEC8846A">
      <w:start w:val="1"/>
      <w:numFmt w:val="bullet"/>
      <w:lvlText w:val="-"/>
      <w:lvlJc w:val="left"/>
    </w:lvl>
    <w:lvl w:ilvl="1" w:tplc="6BBECF4A">
      <w:numFmt w:val="decimal"/>
      <w:lvlText w:val=""/>
      <w:lvlJc w:val="left"/>
    </w:lvl>
    <w:lvl w:ilvl="2" w:tplc="EF5E6888">
      <w:numFmt w:val="decimal"/>
      <w:lvlText w:val=""/>
      <w:lvlJc w:val="left"/>
    </w:lvl>
    <w:lvl w:ilvl="3" w:tplc="A8509C2C">
      <w:numFmt w:val="decimal"/>
      <w:lvlText w:val=""/>
      <w:lvlJc w:val="left"/>
    </w:lvl>
    <w:lvl w:ilvl="4" w:tplc="BD9C8F2C">
      <w:numFmt w:val="decimal"/>
      <w:lvlText w:val=""/>
      <w:lvlJc w:val="left"/>
    </w:lvl>
    <w:lvl w:ilvl="5" w:tplc="FE64DD90">
      <w:numFmt w:val="decimal"/>
      <w:lvlText w:val=""/>
      <w:lvlJc w:val="left"/>
    </w:lvl>
    <w:lvl w:ilvl="6" w:tplc="5C7C8A66">
      <w:numFmt w:val="decimal"/>
      <w:lvlText w:val=""/>
      <w:lvlJc w:val="left"/>
    </w:lvl>
    <w:lvl w:ilvl="7" w:tplc="14B48B14">
      <w:numFmt w:val="decimal"/>
      <w:lvlText w:val=""/>
      <w:lvlJc w:val="left"/>
    </w:lvl>
    <w:lvl w:ilvl="8" w:tplc="ECDC750A">
      <w:numFmt w:val="decimal"/>
      <w:lvlText w:val=""/>
      <w:lvlJc w:val="left"/>
    </w:lvl>
  </w:abstractNum>
  <w:abstractNum w:abstractNumId="8">
    <w:nsid w:val="00000DDC"/>
    <w:multiLevelType w:val="hybridMultilevel"/>
    <w:tmpl w:val="2C42392E"/>
    <w:lvl w:ilvl="0" w:tplc="223CA00E">
      <w:start w:val="2"/>
      <w:numFmt w:val="decimal"/>
      <w:lvlText w:val="%1."/>
      <w:lvlJc w:val="left"/>
    </w:lvl>
    <w:lvl w:ilvl="1" w:tplc="DEB67028">
      <w:numFmt w:val="decimal"/>
      <w:lvlText w:val=""/>
      <w:lvlJc w:val="left"/>
    </w:lvl>
    <w:lvl w:ilvl="2" w:tplc="0D04D91C">
      <w:numFmt w:val="decimal"/>
      <w:lvlText w:val=""/>
      <w:lvlJc w:val="left"/>
    </w:lvl>
    <w:lvl w:ilvl="3" w:tplc="94065714">
      <w:numFmt w:val="decimal"/>
      <w:lvlText w:val=""/>
      <w:lvlJc w:val="left"/>
    </w:lvl>
    <w:lvl w:ilvl="4" w:tplc="2F66A496">
      <w:numFmt w:val="decimal"/>
      <w:lvlText w:val=""/>
      <w:lvlJc w:val="left"/>
    </w:lvl>
    <w:lvl w:ilvl="5" w:tplc="9662BBEC">
      <w:numFmt w:val="decimal"/>
      <w:lvlText w:val=""/>
      <w:lvlJc w:val="left"/>
    </w:lvl>
    <w:lvl w:ilvl="6" w:tplc="C0D8A37E">
      <w:numFmt w:val="decimal"/>
      <w:lvlText w:val=""/>
      <w:lvlJc w:val="left"/>
    </w:lvl>
    <w:lvl w:ilvl="7" w:tplc="9AA2DAA6">
      <w:numFmt w:val="decimal"/>
      <w:lvlText w:val=""/>
      <w:lvlJc w:val="left"/>
    </w:lvl>
    <w:lvl w:ilvl="8" w:tplc="AF189816">
      <w:numFmt w:val="decimal"/>
      <w:lvlText w:val=""/>
      <w:lvlJc w:val="left"/>
    </w:lvl>
  </w:abstractNum>
  <w:abstractNum w:abstractNumId="9">
    <w:nsid w:val="00000E12"/>
    <w:multiLevelType w:val="hybridMultilevel"/>
    <w:tmpl w:val="24009DAC"/>
    <w:lvl w:ilvl="0" w:tplc="4FA49788">
      <w:start w:val="1"/>
      <w:numFmt w:val="bullet"/>
      <w:lvlText w:val="В"/>
      <w:lvlJc w:val="left"/>
    </w:lvl>
    <w:lvl w:ilvl="1" w:tplc="AFD04A08">
      <w:numFmt w:val="decimal"/>
      <w:lvlText w:val=""/>
      <w:lvlJc w:val="left"/>
    </w:lvl>
    <w:lvl w:ilvl="2" w:tplc="9C1C4AF0">
      <w:numFmt w:val="decimal"/>
      <w:lvlText w:val=""/>
      <w:lvlJc w:val="left"/>
    </w:lvl>
    <w:lvl w:ilvl="3" w:tplc="4EA2217C">
      <w:numFmt w:val="decimal"/>
      <w:lvlText w:val=""/>
      <w:lvlJc w:val="left"/>
    </w:lvl>
    <w:lvl w:ilvl="4" w:tplc="D9807E12">
      <w:numFmt w:val="decimal"/>
      <w:lvlText w:val=""/>
      <w:lvlJc w:val="left"/>
    </w:lvl>
    <w:lvl w:ilvl="5" w:tplc="05DE5782">
      <w:numFmt w:val="decimal"/>
      <w:lvlText w:val=""/>
      <w:lvlJc w:val="left"/>
    </w:lvl>
    <w:lvl w:ilvl="6" w:tplc="7B2CA820">
      <w:numFmt w:val="decimal"/>
      <w:lvlText w:val=""/>
      <w:lvlJc w:val="left"/>
    </w:lvl>
    <w:lvl w:ilvl="7" w:tplc="76668FC8">
      <w:numFmt w:val="decimal"/>
      <w:lvlText w:val=""/>
      <w:lvlJc w:val="left"/>
    </w:lvl>
    <w:lvl w:ilvl="8" w:tplc="95242142">
      <w:numFmt w:val="decimal"/>
      <w:lvlText w:val=""/>
      <w:lvlJc w:val="left"/>
    </w:lvl>
  </w:abstractNum>
  <w:abstractNum w:abstractNumId="10">
    <w:nsid w:val="00000ECC"/>
    <w:multiLevelType w:val="hybridMultilevel"/>
    <w:tmpl w:val="BB064C88"/>
    <w:lvl w:ilvl="0" w:tplc="92FA0992">
      <w:start w:val="1"/>
      <w:numFmt w:val="bullet"/>
      <w:lvlText w:val="-"/>
      <w:lvlJc w:val="left"/>
    </w:lvl>
    <w:lvl w:ilvl="1" w:tplc="764A58A4">
      <w:numFmt w:val="decimal"/>
      <w:lvlText w:val=""/>
      <w:lvlJc w:val="left"/>
    </w:lvl>
    <w:lvl w:ilvl="2" w:tplc="F5CC30AE">
      <w:numFmt w:val="decimal"/>
      <w:lvlText w:val=""/>
      <w:lvlJc w:val="left"/>
    </w:lvl>
    <w:lvl w:ilvl="3" w:tplc="FFEC9BE6">
      <w:numFmt w:val="decimal"/>
      <w:lvlText w:val=""/>
      <w:lvlJc w:val="left"/>
    </w:lvl>
    <w:lvl w:ilvl="4" w:tplc="5FE67FB6">
      <w:numFmt w:val="decimal"/>
      <w:lvlText w:val=""/>
      <w:lvlJc w:val="left"/>
    </w:lvl>
    <w:lvl w:ilvl="5" w:tplc="C6CC02FE">
      <w:numFmt w:val="decimal"/>
      <w:lvlText w:val=""/>
      <w:lvlJc w:val="left"/>
    </w:lvl>
    <w:lvl w:ilvl="6" w:tplc="396663F4">
      <w:numFmt w:val="decimal"/>
      <w:lvlText w:val=""/>
      <w:lvlJc w:val="left"/>
    </w:lvl>
    <w:lvl w:ilvl="7" w:tplc="0A4A0F52">
      <w:numFmt w:val="decimal"/>
      <w:lvlText w:val=""/>
      <w:lvlJc w:val="left"/>
    </w:lvl>
    <w:lvl w:ilvl="8" w:tplc="FE129A5C">
      <w:numFmt w:val="decimal"/>
      <w:lvlText w:val=""/>
      <w:lvlJc w:val="left"/>
    </w:lvl>
  </w:abstractNum>
  <w:abstractNum w:abstractNumId="11">
    <w:nsid w:val="00000FBF"/>
    <w:multiLevelType w:val="hybridMultilevel"/>
    <w:tmpl w:val="03F2D960"/>
    <w:lvl w:ilvl="0" w:tplc="F894CE6E">
      <w:start w:val="1"/>
      <w:numFmt w:val="bullet"/>
      <w:lvlText w:val="В"/>
      <w:lvlJc w:val="left"/>
    </w:lvl>
    <w:lvl w:ilvl="1" w:tplc="EEB057AE">
      <w:numFmt w:val="decimal"/>
      <w:lvlText w:val=""/>
      <w:lvlJc w:val="left"/>
    </w:lvl>
    <w:lvl w:ilvl="2" w:tplc="1CD69102">
      <w:numFmt w:val="decimal"/>
      <w:lvlText w:val=""/>
      <w:lvlJc w:val="left"/>
    </w:lvl>
    <w:lvl w:ilvl="3" w:tplc="99BE7AF4">
      <w:numFmt w:val="decimal"/>
      <w:lvlText w:val=""/>
      <w:lvlJc w:val="left"/>
    </w:lvl>
    <w:lvl w:ilvl="4" w:tplc="56F42F2E">
      <w:numFmt w:val="decimal"/>
      <w:lvlText w:val=""/>
      <w:lvlJc w:val="left"/>
    </w:lvl>
    <w:lvl w:ilvl="5" w:tplc="7EEE0ACA">
      <w:numFmt w:val="decimal"/>
      <w:lvlText w:val=""/>
      <w:lvlJc w:val="left"/>
    </w:lvl>
    <w:lvl w:ilvl="6" w:tplc="4B6CD700">
      <w:numFmt w:val="decimal"/>
      <w:lvlText w:val=""/>
      <w:lvlJc w:val="left"/>
    </w:lvl>
    <w:lvl w:ilvl="7" w:tplc="CD6C46C8">
      <w:numFmt w:val="decimal"/>
      <w:lvlText w:val=""/>
      <w:lvlJc w:val="left"/>
    </w:lvl>
    <w:lvl w:ilvl="8" w:tplc="FCA63232">
      <w:numFmt w:val="decimal"/>
      <w:lvlText w:val=""/>
      <w:lvlJc w:val="left"/>
    </w:lvl>
  </w:abstractNum>
  <w:abstractNum w:abstractNumId="12">
    <w:nsid w:val="00000FC9"/>
    <w:multiLevelType w:val="hybridMultilevel"/>
    <w:tmpl w:val="5574C18E"/>
    <w:lvl w:ilvl="0" w:tplc="D588735C">
      <w:start w:val="1"/>
      <w:numFmt w:val="bullet"/>
      <w:lvlText w:val="В"/>
      <w:lvlJc w:val="left"/>
    </w:lvl>
    <w:lvl w:ilvl="1" w:tplc="0BC279C0">
      <w:numFmt w:val="decimal"/>
      <w:lvlText w:val=""/>
      <w:lvlJc w:val="left"/>
    </w:lvl>
    <w:lvl w:ilvl="2" w:tplc="279AA800">
      <w:numFmt w:val="decimal"/>
      <w:lvlText w:val=""/>
      <w:lvlJc w:val="left"/>
    </w:lvl>
    <w:lvl w:ilvl="3" w:tplc="ACACF02E">
      <w:numFmt w:val="decimal"/>
      <w:lvlText w:val=""/>
      <w:lvlJc w:val="left"/>
    </w:lvl>
    <w:lvl w:ilvl="4" w:tplc="B70A6B90">
      <w:numFmt w:val="decimal"/>
      <w:lvlText w:val=""/>
      <w:lvlJc w:val="left"/>
    </w:lvl>
    <w:lvl w:ilvl="5" w:tplc="0F30F3BE">
      <w:numFmt w:val="decimal"/>
      <w:lvlText w:val=""/>
      <w:lvlJc w:val="left"/>
    </w:lvl>
    <w:lvl w:ilvl="6" w:tplc="86560552">
      <w:numFmt w:val="decimal"/>
      <w:lvlText w:val=""/>
      <w:lvlJc w:val="left"/>
    </w:lvl>
    <w:lvl w:ilvl="7" w:tplc="5FFA7900">
      <w:numFmt w:val="decimal"/>
      <w:lvlText w:val=""/>
      <w:lvlJc w:val="left"/>
    </w:lvl>
    <w:lvl w:ilvl="8" w:tplc="60900D5E">
      <w:numFmt w:val="decimal"/>
      <w:lvlText w:val=""/>
      <w:lvlJc w:val="left"/>
    </w:lvl>
  </w:abstractNum>
  <w:abstractNum w:abstractNumId="13">
    <w:nsid w:val="000011F4"/>
    <w:multiLevelType w:val="hybridMultilevel"/>
    <w:tmpl w:val="6FBC1474"/>
    <w:lvl w:ilvl="0" w:tplc="F35822AE">
      <w:start w:val="1"/>
      <w:numFmt w:val="bullet"/>
      <w:lvlText w:val="В"/>
      <w:lvlJc w:val="left"/>
    </w:lvl>
    <w:lvl w:ilvl="1" w:tplc="EC1C819C">
      <w:numFmt w:val="decimal"/>
      <w:lvlText w:val=""/>
      <w:lvlJc w:val="left"/>
    </w:lvl>
    <w:lvl w:ilvl="2" w:tplc="CEF893DA">
      <w:numFmt w:val="decimal"/>
      <w:lvlText w:val=""/>
      <w:lvlJc w:val="left"/>
    </w:lvl>
    <w:lvl w:ilvl="3" w:tplc="92240C58">
      <w:numFmt w:val="decimal"/>
      <w:lvlText w:val=""/>
      <w:lvlJc w:val="left"/>
    </w:lvl>
    <w:lvl w:ilvl="4" w:tplc="09C06F6E">
      <w:numFmt w:val="decimal"/>
      <w:lvlText w:val=""/>
      <w:lvlJc w:val="left"/>
    </w:lvl>
    <w:lvl w:ilvl="5" w:tplc="563A4DAC">
      <w:numFmt w:val="decimal"/>
      <w:lvlText w:val=""/>
      <w:lvlJc w:val="left"/>
    </w:lvl>
    <w:lvl w:ilvl="6" w:tplc="2292B76C">
      <w:numFmt w:val="decimal"/>
      <w:lvlText w:val=""/>
      <w:lvlJc w:val="left"/>
    </w:lvl>
    <w:lvl w:ilvl="7" w:tplc="19EE39B6">
      <w:numFmt w:val="decimal"/>
      <w:lvlText w:val=""/>
      <w:lvlJc w:val="left"/>
    </w:lvl>
    <w:lvl w:ilvl="8" w:tplc="6E0066AA">
      <w:numFmt w:val="decimal"/>
      <w:lvlText w:val=""/>
      <w:lvlJc w:val="left"/>
    </w:lvl>
  </w:abstractNum>
  <w:abstractNum w:abstractNumId="14">
    <w:nsid w:val="0000127E"/>
    <w:multiLevelType w:val="hybridMultilevel"/>
    <w:tmpl w:val="BC90872C"/>
    <w:lvl w:ilvl="0" w:tplc="22CAF2DE">
      <w:start w:val="1"/>
      <w:numFmt w:val="decimal"/>
      <w:lvlText w:val="%1."/>
      <w:lvlJc w:val="left"/>
      <w:rPr>
        <w:rFonts w:ascii="Times New Roman" w:hAnsi="Times New Roman" w:cs="Times New Roman" w:hint="default"/>
      </w:rPr>
    </w:lvl>
    <w:lvl w:ilvl="1" w:tplc="8EBAE034">
      <w:numFmt w:val="decimal"/>
      <w:lvlText w:val=""/>
      <w:lvlJc w:val="left"/>
    </w:lvl>
    <w:lvl w:ilvl="2" w:tplc="BBFAF9C8">
      <w:numFmt w:val="decimal"/>
      <w:lvlText w:val=""/>
      <w:lvlJc w:val="left"/>
    </w:lvl>
    <w:lvl w:ilvl="3" w:tplc="11D6C3C4">
      <w:numFmt w:val="decimal"/>
      <w:lvlText w:val=""/>
      <w:lvlJc w:val="left"/>
    </w:lvl>
    <w:lvl w:ilvl="4" w:tplc="C7849A16">
      <w:numFmt w:val="decimal"/>
      <w:lvlText w:val=""/>
      <w:lvlJc w:val="left"/>
    </w:lvl>
    <w:lvl w:ilvl="5" w:tplc="BAA4BBC0">
      <w:numFmt w:val="decimal"/>
      <w:lvlText w:val=""/>
      <w:lvlJc w:val="left"/>
    </w:lvl>
    <w:lvl w:ilvl="6" w:tplc="64BE6758">
      <w:numFmt w:val="decimal"/>
      <w:lvlText w:val=""/>
      <w:lvlJc w:val="left"/>
    </w:lvl>
    <w:lvl w:ilvl="7" w:tplc="1E2012CE">
      <w:numFmt w:val="decimal"/>
      <w:lvlText w:val=""/>
      <w:lvlJc w:val="left"/>
    </w:lvl>
    <w:lvl w:ilvl="8" w:tplc="C75C9C3E">
      <w:numFmt w:val="decimal"/>
      <w:lvlText w:val=""/>
      <w:lvlJc w:val="left"/>
    </w:lvl>
  </w:abstractNum>
  <w:abstractNum w:abstractNumId="15">
    <w:nsid w:val="00001366"/>
    <w:multiLevelType w:val="hybridMultilevel"/>
    <w:tmpl w:val="DCCC23CE"/>
    <w:lvl w:ilvl="0" w:tplc="E7543E38">
      <w:start w:val="1"/>
      <w:numFmt w:val="decimal"/>
      <w:lvlText w:val="5.%1."/>
      <w:lvlJc w:val="left"/>
    </w:lvl>
    <w:lvl w:ilvl="1" w:tplc="33441F08">
      <w:numFmt w:val="decimal"/>
      <w:lvlText w:val=""/>
      <w:lvlJc w:val="left"/>
    </w:lvl>
    <w:lvl w:ilvl="2" w:tplc="FF10A83C">
      <w:numFmt w:val="decimal"/>
      <w:lvlText w:val=""/>
      <w:lvlJc w:val="left"/>
    </w:lvl>
    <w:lvl w:ilvl="3" w:tplc="AA2A85AC">
      <w:numFmt w:val="decimal"/>
      <w:lvlText w:val=""/>
      <w:lvlJc w:val="left"/>
    </w:lvl>
    <w:lvl w:ilvl="4" w:tplc="BAC2503C">
      <w:numFmt w:val="decimal"/>
      <w:lvlText w:val=""/>
      <w:lvlJc w:val="left"/>
    </w:lvl>
    <w:lvl w:ilvl="5" w:tplc="76565FF6">
      <w:numFmt w:val="decimal"/>
      <w:lvlText w:val=""/>
      <w:lvlJc w:val="left"/>
    </w:lvl>
    <w:lvl w:ilvl="6" w:tplc="CEBE0522">
      <w:numFmt w:val="decimal"/>
      <w:lvlText w:val=""/>
      <w:lvlJc w:val="left"/>
    </w:lvl>
    <w:lvl w:ilvl="7" w:tplc="50788AB8">
      <w:numFmt w:val="decimal"/>
      <w:lvlText w:val=""/>
      <w:lvlJc w:val="left"/>
    </w:lvl>
    <w:lvl w:ilvl="8" w:tplc="3D74EEC2">
      <w:numFmt w:val="decimal"/>
      <w:lvlText w:val=""/>
      <w:lvlJc w:val="left"/>
    </w:lvl>
  </w:abstractNum>
  <w:abstractNum w:abstractNumId="16">
    <w:nsid w:val="0000139D"/>
    <w:multiLevelType w:val="hybridMultilevel"/>
    <w:tmpl w:val="7234C1E8"/>
    <w:lvl w:ilvl="0" w:tplc="5DB08234">
      <w:start w:val="1"/>
      <w:numFmt w:val="bullet"/>
      <w:lvlText w:val="В"/>
      <w:lvlJc w:val="left"/>
    </w:lvl>
    <w:lvl w:ilvl="1" w:tplc="7B6C7AA2">
      <w:numFmt w:val="decimal"/>
      <w:lvlText w:val=""/>
      <w:lvlJc w:val="left"/>
    </w:lvl>
    <w:lvl w:ilvl="2" w:tplc="1DD6E65E">
      <w:numFmt w:val="decimal"/>
      <w:lvlText w:val=""/>
      <w:lvlJc w:val="left"/>
    </w:lvl>
    <w:lvl w:ilvl="3" w:tplc="4D9E3E58">
      <w:numFmt w:val="decimal"/>
      <w:lvlText w:val=""/>
      <w:lvlJc w:val="left"/>
    </w:lvl>
    <w:lvl w:ilvl="4" w:tplc="43789E48">
      <w:numFmt w:val="decimal"/>
      <w:lvlText w:val=""/>
      <w:lvlJc w:val="left"/>
    </w:lvl>
    <w:lvl w:ilvl="5" w:tplc="B63CCF9A">
      <w:numFmt w:val="decimal"/>
      <w:lvlText w:val=""/>
      <w:lvlJc w:val="left"/>
    </w:lvl>
    <w:lvl w:ilvl="6" w:tplc="D4F65A40">
      <w:numFmt w:val="decimal"/>
      <w:lvlText w:val=""/>
      <w:lvlJc w:val="left"/>
    </w:lvl>
    <w:lvl w:ilvl="7" w:tplc="AE2A0436">
      <w:numFmt w:val="decimal"/>
      <w:lvlText w:val=""/>
      <w:lvlJc w:val="left"/>
    </w:lvl>
    <w:lvl w:ilvl="8" w:tplc="EF5E69AA">
      <w:numFmt w:val="decimal"/>
      <w:lvlText w:val=""/>
      <w:lvlJc w:val="left"/>
    </w:lvl>
  </w:abstractNum>
  <w:abstractNum w:abstractNumId="17">
    <w:nsid w:val="000013E9"/>
    <w:multiLevelType w:val="hybridMultilevel"/>
    <w:tmpl w:val="706EC2D8"/>
    <w:lvl w:ilvl="0" w:tplc="6E505596">
      <w:start w:val="1"/>
      <w:numFmt w:val="bullet"/>
      <w:lvlText w:val="В"/>
      <w:lvlJc w:val="left"/>
    </w:lvl>
    <w:lvl w:ilvl="1" w:tplc="D7DA7120">
      <w:numFmt w:val="decimal"/>
      <w:lvlText w:val=""/>
      <w:lvlJc w:val="left"/>
    </w:lvl>
    <w:lvl w:ilvl="2" w:tplc="6D608E08">
      <w:numFmt w:val="decimal"/>
      <w:lvlText w:val=""/>
      <w:lvlJc w:val="left"/>
    </w:lvl>
    <w:lvl w:ilvl="3" w:tplc="40E2A8D2">
      <w:numFmt w:val="decimal"/>
      <w:lvlText w:val=""/>
      <w:lvlJc w:val="left"/>
    </w:lvl>
    <w:lvl w:ilvl="4" w:tplc="326CC472">
      <w:numFmt w:val="decimal"/>
      <w:lvlText w:val=""/>
      <w:lvlJc w:val="left"/>
    </w:lvl>
    <w:lvl w:ilvl="5" w:tplc="0708FD74">
      <w:numFmt w:val="decimal"/>
      <w:lvlText w:val=""/>
      <w:lvlJc w:val="left"/>
    </w:lvl>
    <w:lvl w:ilvl="6" w:tplc="E3DC0810">
      <w:numFmt w:val="decimal"/>
      <w:lvlText w:val=""/>
      <w:lvlJc w:val="left"/>
    </w:lvl>
    <w:lvl w:ilvl="7" w:tplc="C8ACE79C">
      <w:numFmt w:val="decimal"/>
      <w:lvlText w:val=""/>
      <w:lvlJc w:val="left"/>
    </w:lvl>
    <w:lvl w:ilvl="8" w:tplc="EAE4C75E">
      <w:numFmt w:val="decimal"/>
      <w:lvlText w:val=""/>
      <w:lvlJc w:val="left"/>
    </w:lvl>
  </w:abstractNum>
  <w:abstractNum w:abstractNumId="18">
    <w:nsid w:val="00001649"/>
    <w:multiLevelType w:val="hybridMultilevel"/>
    <w:tmpl w:val="C4707FF4"/>
    <w:lvl w:ilvl="0" w:tplc="3DD6C292">
      <w:start w:val="9"/>
      <w:numFmt w:val="decimal"/>
      <w:lvlText w:val="%1."/>
      <w:lvlJc w:val="left"/>
      <w:rPr>
        <w:rFonts w:ascii="Times New Roman" w:hAnsi="Times New Roman" w:cs="Times New Roman" w:hint="default"/>
      </w:rPr>
    </w:lvl>
    <w:lvl w:ilvl="1" w:tplc="31EA608A">
      <w:numFmt w:val="decimal"/>
      <w:lvlText w:val=""/>
      <w:lvlJc w:val="left"/>
    </w:lvl>
    <w:lvl w:ilvl="2" w:tplc="10AA919A">
      <w:numFmt w:val="decimal"/>
      <w:lvlText w:val=""/>
      <w:lvlJc w:val="left"/>
    </w:lvl>
    <w:lvl w:ilvl="3" w:tplc="514E6E10">
      <w:numFmt w:val="decimal"/>
      <w:lvlText w:val=""/>
      <w:lvlJc w:val="left"/>
    </w:lvl>
    <w:lvl w:ilvl="4" w:tplc="C8C25ED2">
      <w:numFmt w:val="decimal"/>
      <w:lvlText w:val=""/>
      <w:lvlJc w:val="left"/>
    </w:lvl>
    <w:lvl w:ilvl="5" w:tplc="FC5600F8">
      <w:numFmt w:val="decimal"/>
      <w:lvlText w:val=""/>
      <w:lvlJc w:val="left"/>
    </w:lvl>
    <w:lvl w:ilvl="6" w:tplc="6CAC6754">
      <w:numFmt w:val="decimal"/>
      <w:lvlText w:val=""/>
      <w:lvlJc w:val="left"/>
    </w:lvl>
    <w:lvl w:ilvl="7" w:tplc="A2C4E1C8">
      <w:numFmt w:val="decimal"/>
      <w:lvlText w:val=""/>
      <w:lvlJc w:val="left"/>
    </w:lvl>
    <w:lvl w:ilvl="8" w:tplc="2FCAE0CC">
      <w:numFmt w:val="decimal"/>
      <w:lvlText w:val=""/>
      <w:lvlJc w:val="left"/>
    </w:lvl>
  </w:abstractNum>
  <w:abstractNum w:abstractNumId="19">
    <w:nsid w:val="000016C5"/>
    <w:multiLevelType w:val="hybridMultilevel"/>
    <w:tmpl w:val="BDEA342C"/>
    <w:lvl w:ilvl="0" w:tplc="DDF219B4">
      <w:start w:val="1"/>
      <w:numFmt w:val="bullet"/>
      <w:lvlText w:val="В"/>
      <w:lvlJc w:val="left"/>
    </w:lvl>
    <w:lvl w:ilvl="1" w:tplc="6518E838">
      <w:numFmt w:val="decimal"/>
      <w:lvlText w:val=""/>
      <w:lvlJc w:val="left"/>
    </w:lvl>
    <w:lvl w:ilvl="2" w:tplc="63C61A7A">
      <w:numFmt w:val="decimal"/>
      <w:lvlText w:val=""/>
      <w:lvlJc w:val="left"/>
    </w:lvl>
    <w:lvl w:ilvl="3" w:tplc="2B107E7E">
      <w:numFmt w:val="decimal"/>
      <w:lvlText w:val=""/>
      <w:lvlJc w:val="left"/>
    </w:lvl>
    <w:lvl w:ilvl="4" w:tplc="0F7EBBC0">
      <w:numFmt w:val="decimal"/>
      <w:lvlText w:val=""/>
      <w:lvlJc w:val="left"/>
    </w:lvl>
    <w:lvl w:ilvl="5" w:tplc="51CEDF88">
      <w:numFmt w:val="decimal"/>
      <w:lvlText w:val=""/>
      <w:lvlJc w:val="left"/>
    </w:lvl>
    <w:lvl w:ilvl="6" w:tplc="1E285270">
      <w:numFmt w:val="decimal"/>
      <w:lvlText w:val=""/>
      <w:lvlJc w:val="left"/>
    </w:lvl>
    <w:lvl w:ilvl="7" w:tplc="0140552C">
      <w:numFmt w:val="decimal"/>
      <w:lvlText w:val=""/>
      <w:lvlJc w:val="left"/>
    </w:lvl>
    <w:lvl w:ilvl="8" w:tplc="D5EEA5F4">
      <w:numFmt w:val="decimal"/>
      <w:lvlText w:val=""/>
      <w:lvlJc w:val="left"/>
    </w:lvl>
  </w:abstractNum>
  <w:abstractNum w:abstractNumId="20">
    <w:nsid w:val="0000187E"/>
    <w:multiLevelType w:val="hybridMultilevel"/>
    <w:tmpl w:val="FCEED9A6"/>
    <w:lvl w:ilvl="0" w:tplc="44C80B6A">
      <w:start w:val="1"/>
      <w:numFmt w:val="bullet"/>
      <w:lvlText w:val="и"/>
      <w:lvlJc w:val="left"/>
    </w:lvl>
    <w:lvl w:ilvl="1" w:tplc="55E83236">
      <w:start w:val="1"/>
      <w:numFmt w:val="bullet"/>
      <w:lvlText w:val="-"/>
      <w:lvlJc w:val="left"/>
    </w:lvl>
    <w:lvl w:ilvl="2" w:tplc="86E6C01A">
      <w:numFmt w:val="decimal"/>
      <w:lvlText w:val=""/>
      <w:lvlJc w:val="left"/>
    </w:lvl>
    <w:lvl w:ilvl="3" w:tplc="316A36E2">
      <w:numFmt w:val="decimal"/>
      <w:lvlText w:val=""/>
      <w:lvlJc w:val="left"/>
    </w:lvl>
    <w:lvl w:ilvl="4" w:tplc="D82CB792">
      <w:numFmt w:val="decimal"/>
      <w:lvlText w:val=""/>
      <w:lvlJc w:val="left"/>
    </w:lvl>
    <w:lvl w:ilvl="5" w:tplc="0CB4DBE4">
      <w:numFmt w:val="decimal"/>
      <w:lvlText w:val=""/>
      <w:lvlJc w:val="left"/>
    </w:lvl>
    <w:lvl w:ilvl="6" w:tplc="342E4A5A">
      <w:numFmt w:val="decimal"/>
      <w:lvlText w:val=""/>
      <w:lvlJc w:val="left"/>
    </w:lvl>
    <w:lvl w:ilvl="7" w:tplc="D77076FE">
      <w:numFmt w:val="decimal"/>
      <w:lvlText w:val=""/>
      <w:lvlJc w:val="left"/>
    </w:lvl>
    <w:lvl w:ilvl="8" w:tplc="7CAEA238">
      <w:numFmt w:val="decimal"/>
      <w:lvlText w:val=""/>
      <w:lvlJc w:val="left"/>
    </w:lvl>
  </w:abstractNum>
  <w:abstractNum w:abstractNumId="21">
    <w:nsid w:val="000018D7"/>
    <w:multiLevelType w:val="hybridMultilevel"/>
    <w:tmpl w:val="9E3872DE"/>
    <w:lvl w:ilvl="0" w:tplc="0C6261D6">
      <w:start w:val="1"/>
      <w:numFmt w:val="bullet"/>
      <w:lvlText w:val="В"/>
      <w:lvlJc w:val="left"/>
    </w:lvl>
    <w:lvl w:ilvl="1" w:tplc="B7EA0108">
      <w:numFmt w:val="decimal"/>
      <w:lvlText w:val=""/>
      <w:lvlJc w:val="left"/>
    </w:lvl>
    <w:lvl w:ilvl="2" w:tplc="0872396C">
      <w:numFmt w:val="decimal"/>
      <w:lvlText w:val=""/>
      <w:lvlJc w:val="left"/>
    </w:lvl>
    <w:lvl w:ilvl="3" w:tplc="5CC0C2DA">
      <w:numFmt w:val="decimal"/>
      <w:lvlText w:val=""/>
      <w:lvlJc w:val="left"/>
    </w:lvl>
    <w:lvl w:ilvl="4" w:tplc="A8F4148C">
      <w:numFmt w:val="decimal"/>
      <w:lvlText w:val=""/>
      <w:lvlJc w:val="left"/>
    </w:lvl>
    <w:lvl w:ilvl="5" w:tplc="BEBCCCE6">
      <w:numFmt w:val="decimal"/>
      <w:lvlText w:val=""/>
      <w:lvlJc w:val="left"/>
    </w:lvl>
    <w:lvl w:ilvl="6" w:tplc="188AC352">
      <w:numFmt w:val="decimal"/>
      <w:lvlText w:val=""/>
      <w:lvlJc w:val="left"/>
    </w:lvl>
    <w:lvl w:ilvl="7" w:tplc="BF20EA16">
      <w:numFmt w:val="decimal"/>
      <w:lvlText w:val=""/>
      <w:lvlJc w:val="left"/>
    </w:lvl>
    <w:lvl w:ilvl="8" w:tplc="DB085B20">
      <w:numFmt w:val="decimal"/>
      <w:lvlText w:val=""/>
      <w:lvlJc w:val="left"/>
    </w:lvl>
  </w:abstractNum>
  <w:abstractNum w:abstractNumId="22">
    <w:nsid w:val="00001916"/>
    <w:multiLevelType w:val="hybridMultilevel"/>
    <w:tmpl w:val="D38C2DF0"/>
    <w:lvl w:ilvl="0" w:tplc="CE18FE80">
      <w:start w:val="3"/>
      <w:numFmt w:val="decimal"/>
      <w:lvlText w:val="%1."/>
      <w:lvlJc w:val="left"/>
      <w:rPr>
        <w:rFonts w:ascii="Times New Roman" w:hAnsi="Times New Roman" w:cs="Times New Roman" w:hint="default"/>
      </w:rPr>
    </w:lvl>
    <w:lvl w:ilvl="1" w:tplc="942AB3D0">
      <w:numFmt w:val="decimal"/>
      <w:lvlText w:val=""/>
      <w:lvlJc w:val="left"/>
    </w:lvl>
    <w:lvl w:ilvl="2" w:tplc="CD98FA4E">
      <w:numFmt w:val="decimal"/>
      <w:lvlText w:val=""/>
      <w:lvlJc w:val="left"/>
    </w:lvl>
    <w:lvl w:ilvl="3" w:tplc="35E2A7BE">
      <w:numFmt w:val="decimal"/>
      <w:lvlText w:val=""/>
      <w:lvlJc w:val="left"/>
    </w:lvl>
    <w:lvl w:ilvl="4" w:tplc="BFB63A48">
      <w:numFmt w:val="decimal"/>
      <w:lvlText w:val=""/>
      <w:lvlJc w:val="left"/>
    </w:lvl>
    <w:lvl w:ilvl="5" w:tplc="648269EA">
      <w:numFmt w:val="decimal"/>
      <w:lvlText w:val=""/>
      <w:lvlJc w:val="left"/>
    </w:lvl>
    <w:lvl w:ilvl="6" w:tplc="8E5AA13C">
      <w:numFmt w:val="decimal"/>
      <w:lvlText w:val=""/>
      <w:lvlJc w:val="left"/>
    </w:lvl>
    <w:lvl w:ilvl="7" w:tplc="E76E0618">
      <w:numFmt w:val="decimal"/>
      <w:lvlText w:val=""/>
      <w:lvlJc w:val="left"/>
    </w:lvl>
    <w:lvl w:ilvl="8" w:tplc="30D02AD8">
      <w:numFmt w:val="decimal"/>
      <w:lvlText w:val=""/>
      <w:lvlJc w:val="left"/>
    </w:lvl>
  </w:abstractNum>
  <w:abstractNum w:abstractNumId="23">
    <w:nsid w:val="00001953"/>
    <w:multiLevelType w:val="hybridMultilevel"/>
    <w:tmpl w:val="27ECF6A2"/>
    <w:lvl w:ilvl="0" w:tplc="4724C5BA">
      <w:start w:val="1"/>
      <w:numFmt w:val="decimal"/>
      <w:lvlText w:val="%1."/>
      <w:lvlJc w:val="left"/>
      <w:rPr>
        <w:rFonts w:ascii="Times New Roman" w:hAnsi="Times New Roman" w:cs="Times New Roman" w:hint="default"/>
        <w:sz w:val="28"/>
        <w:szCs w:val="28"/>
      </w:rPr>
    </w:lvl>
    <w:lvl w:ilvl="1" w:tplc="FA288AB2">
      <w:numFmt w:val="decimal"/>
      <w:lvlText w:val=""/>
      <w:lvlJc w:val="left"/>
    </w:lvl>
    <w:lvl w:ilvl="2" w:tplc="4F76CE46">
      <w:numFmt w:val="decimal"/>
      <w:lvlText w:val=""/>
      <w:lvlJc w:val="left"/>
    </w:lvl>
    <w:lvl w:ilvl="3" w:tplc="081C7664">
      <w:numFmt w:val="decimal"/>
      <w:lvlText w:val=""/>
      <w:lvlJc w:val="left"/>
    </w:lvl>
    <w:lvl w:ilvl="4" w:tplc="7E12F2EE">
      <w:numFmt w:val="decimal"/>
      <w:lvlText w:val=""/>
      <w:lvlJc w:val="left"/>
    </w:lvl>
    <w:lvl w:ilvl="5" w:tplc="3A704DDC">
      <w:numFmt w:val="decimal"/>
      <w:lvlText w:val=""/>
      <w:lvlJc w:val="left"/>
    </w:lvl>
    <w:lvl w:ilvl="6" w:tplc="5F84A662">
      <w:numFmt w:val="decimal"/>
      <w:lvlText w:val=""/>
      <w:lvlJc w:val="left"/>
    </w:lvl>
    <w:lvl w:ilvl="7" w:tplc="7E92334A">
      <w:numFmt w:val="decimal"/>
      <w:lvlText w:val=""/>
      <w:lvlJc w:val="left"/>
    </w:lvl>
    <w:lvl w:ilvl="8" w:tplc="275A25B0">
      <w:numFmt w:val="decimal"/>
      <w:lvlText w:val=""/>
      <w:lvlJc w:val="left"/>
    </w:lvl>
  </w:abstractNum>
  <w:abstractNum w:abstractNumId="24">
    <w:nsid w:val="00001AF4"/>
    <w:multiLevelType w:val="hybridMultilevel"/>
    <w:tmpl w:val="8B54ADAE"/>
    <w:lvl w:ilvl="0" w:tplc="704CB648">
      <w:start w:val="1"/>
      <w:numFmt w:val="bullet"/>
      <w:lvlText w:val="-"/>
      <w:lvlJc w:val="left"/>
    </w:lvl>
    <w:lvl w:ilvl="1" w:tplc="7742C49A">
      <w:numFmt w:val="decimal"/>
      <w:lvlText w:val=""/>
      <w:lvlJc w:val="left"/>
    </w:lvl>
    <w:lvl w:ilvl="2" w:tplc="D95C58E6">
      <w:numFmt w:val="decimal"/>
      <w:lvlText w:val=""/>
      <w:lvlJc w:val="left"/>
    </w:lvl>
    <w:lvl w:ilvl="3" w:tplc="D1E6DC1A">
      <w:numFmt w:val="decimal"/>
      <w:lvlText w:val=""/>
      <w:lvlJc w:val="left"/>
    </w:lvl>
    <w:lvl w:ilvl="4" w:tplc="93DC01DC">
      <w:numFmt w:val="decimal"/>
      <w:lvlText w:val=""/>
      <w:lvlJc w:val="left"/>
    </w:lvl>
    <w:lvl w:ilvl="5" w:tplc="8E026216">
      <w:numFmt w:val="decimal"/>
      <w:lvlText w:val=""/>
      <w:lvlJc w:val="left"/>
    </w:lvl>
    <w:lvl w:ilvl="6" w:tplc="43301478">
      <w:numFmt w:val="decimal"/>
      <w:lvlText w:val=""/>
      <w:lvlJc w:val="left"/>
    </w:lvl>
    <w:lvl w:ilvl="7" w:tplc="8CA63F0A">
      <w:numFmt w:val="decimal"/>
      <w:lvlText w:val=""/>
      <w:lvlJc w:val="left"/>
    </w:lvl>
    <w:lvl w:ilvl="8" w:tplc="F2147AA6">
      <w:numFmt w:val="decimal"/>
      <w:lvlText w:val=""/>
      <w:lvlJc w:val="left"/>
    </w:lvl>
  </w:abstractNum>
  <w:abstractNum w:abstractNumId="25">
    <w:nsid w:val="00001CD0"/>
    <w:multiLevelType w:val="hybridMultilevel"/>
    <w:tmpl w:val="43184AE2"/>
    <w:lvl w:ilvl="0" w:tplc="22184F76">
      <w:start w:val="1"/>
      <w:numFmt w:val="decimal"/>
      <w:lvlText w:val="5.1.%1."/>
      <w:lvlJc w:val="left"/>
    </w:lvl>
    <w:lvl w:ilvl="1" w:tplc="CFBAAF22">
      <w:numFmt w:val="decimal"/>
      <w:lvlText w:val=""/>
      <w:lvlJc w:val="left"/>
    </w:lvl>
    <w:lvl w:ilvl="2" w:tplc="41AE0E2C">
      <w:numFmt w:val="decimal"/>
      <w:lvlText w:val=""/>
      <w:lvlJc w:val="left"/>
    </w:lvl>
    <w:lvl w:ilvl="3" w:tplc="1E26F674">
      <w:numFmt w:val="decimal"/>
      <w:lvlText w:val=""/>
      <w:lvlJc w:val="left"/>
    </w:lvl>
    <w:lvl w:ilvl="4" w:tplc="414ED0CE">
      <w:numFmt w:val="decimal"/>
      <w:lvlText w:val=""/>
      <w:lvlJc w:val="left"/>
    </w:lvl>
    <w:lvl w:ilvl="5" w:tplc="FC003E96">
      <w:numFmt w:val="decimal"/>
      <w:lvlText w:val=""/>
      <w:lvlJc w:val="left"/>
    </w:lvl>
    <w:lvl w:ilvl="6" w:tplc="58C879F8">
      <w:numFmt w:val="decimal"/>
      <w:lvlText w:val=""/>
      <w:lvlJc w:val="left"/>
    </w:lvl>
    <w:lvl w:ilvl="7" w:tplc="7E449EF0">
      <w:numFmt w:val="decimal"/>
      <w:lvlText w:val=""/>
      <w:lvlJc w:val="left"/>
    </w:lvl>
    <w:lvl w:ilvl="8" w:tplc="DF148292">
      <w:numFmt w:val="decimal"/>
      <w:lvlText w:val=""/>
      <w:lvlJc w:val="left"/>
    </w:lvl>
  </w:abstractNum>
  <w:abstractNum w:abstractNumId="26">
    <w:nsid w:val="00002059"/>
    <w:multiLevelType w:val="hybridMultilevel"/>
    <w:tmpl w:val="29BEE5B0"/>
    <w:lvl w:ilvl="0" w:tplc="1472B45E">
      <w:start w:val="1"/>
      <w:numFmt w:val="bullet"/>
      <w:lvlText w:val="В"/>
      <w:lvlJc w:val="left"/>
    </w:lvl>
    <w:lvl w:ilvl="1" w:tplc="0FFA41A4">
      <w:numFmt w:val="decimal"/>
      <w:lvlText w:val=""/>
      <w:lvlJc w:val="left"/>
    </w:lvl>
    <w:lvl w:ilvl="2" w:tplc="82322F52">
      <w:numFmt w:val="decimal"/>
      <w:lvlText w:val=""/>
      <w:lvlJc w:val="left"/>
    </w:lvl>
    <w:lvl w:ilvl="3" w:tplc="E4E25404">
      <w:numFmt w:val="decimal"/>
      <w:lvlText w:val=""/>
      <w:lvlJc w:val="left"/>
    </w:lvl>
    <w:lvl w:ilvl="4" w:tplc="7946E44E">
      <w:numFmt w:val="decimal"/>
      <w:lvlText w:val=""/>
      <w:lvlJc w:val="left"/>
    </w:lvl>
    <w:lvl w:ilvl="5" w:tplc="26D29FA4">
      <w:numFmt w:val="decimal"/>
      <w:lvlText w:val=""/>
      <w:lvlJc w:val="left"/>
    </w:lvl>
    <w:lvl w:ilvl="6" w:tplc="E012BF3E">
      <w:numFmt w:val="decimal"/>
      <w:lvlText w:val=""/>
      <w:lvlJc w:val="left"/>
    </w:lvl>
    <w:lvl w:ilvl="7" w:tplc="20AEF52E">
      <w:numFmt w:val="decimal"/>
      <w:lvlText w:val=""/>
      <w:lvlJc w:val="left"/>
    </w:lvl>
    <w:lvl w:ilvl="8" w:tplc="8A788A4A">
      <w:numFmt w:val="decimal"/>
      <w:lvlText w:val=""/>
      <w:lvlJc w:val="left"/>
    </w:lvl>
  </w:abstractNum>
  <w:abstractNum w:abstractNumId="27">
    <w:nsid w:val="000022CD"/>
    <w:multiLevelType w:val="hybridMultilevel"/>
    <w:tmpl w:val="7BA02750"/>
    <w:lvl w:ilvl="0" w:tplc="73BECBF0">
      <w:start w:val="1"/>
      <w:numFmt w:val="bullet"/>
      <w:lvlText w:val="-"/>
      <w:lvlJc w:val="left"/>
    </w:lvl>
    <w:lvl w:ilvl="1" w:tplc="2E24681C">
      <w:numFmt w:val="decimal"/>
      <w:lvlText w:val=""/>
      <w:lvlJc w:val="left"/>
    </w:lvl>
    <w:lvl w:ilvl="2" w:tplc="6E38C414">
      <w:numFmt w:val="decimal"/>
      <w:lvlText w:val=""/>
      <w:lvlJc w:val="left"/>
    </w:lvl>
    <w:lvl w:ilvl="3" w:tplc="AF222998">
      <w:numFmt w:val="decimal"/>
      <w:lvlText w:val=""/>
      <w:lvlJc w:val="left"/>
    </w:lvl>
    <w:lvl w:ilvl="4" w:tplc="06E6114C">
      <w:numFmt w:val="decimal"/>
      <w:lvlText w:val=""/>
      <w:lvlJc w:val="left"/>
    </w:lvl>
    <w:lvl w:ilvl="5" w:tplc="FA309B0A">
      <w:numFmt w:val="decimal"/>
      <w:lvlText w:val=""/>
      <w:lvlJc w:val="left"/>
    </w:lvl>
    <w:lvl w:ilvl="6" w:tplc="4E7C5D2E">
      <w:numFmt w:val="decimal"/>
      <w:lvlText w:val=""/>
      <w:lvlJc w:val="left"/>
    </w:lvl>
    <w:lvl w:ilvl="7" w:tplc="131EB8D0">
      <w:numFmt w:val="decimal"/>
      <w:lvlText w:val=""/>
      <w:lvlJc w:val="left"/>
    </w:lvl>
    <w:lvl w:ilvl="8" w:tplc="B1908FD8">
      <w:numFmt w:val="decimal"/>
      <w:lvlText w:val=""/>
      <w:lvlJc w:val="left"/>
    </w:lvl>
  </w:abstractNum>
  <w:abstractNum w:abstractNumId="28">
    <w:nsid w:val="000023C9"/>
    <w:multiLevelType w:val="hybridMultilevel"/>
    <w:tmpl w:val="910E6E52"/>
    <w:lvl w:ilvl="0" w:tplc="A3DC9CDE">
      <w:start w:val="1"/>
      <w:numFmt w:val="bullet"/>
      <w:lvlText w:val="В"/>
      <w:lvlJc w:val="left"/>
    </w:lvl>
    <w:lvl w:ilvl="1" w:tplc="97EA542C">
      <w:numFmt w:val="decimal"/>
      <w:lvlText w:val=""/>
      <w:lvlJc w:val="left"/>
    </w:lvl>
    <w:lvl w:ilvl="2" w:tplc="A420FC78">
      <w:numFmt w:val="decimal"/>
      <w:lvlText w:val=""/>
      <w:lvlJc w:val="left"/>
    </w:lvl>
    <w:lvl w:ilvl="3" w:tplc="0A641394">
      <w:numFmt w:val="decimal"/>
      <w:lvlText w:val=""/>
      <w:lvlJc w:val="left"/>
    </w:lvl>
    <w:lvl w:ilvl="4" w:tplc="5BE270AC">
      <w:numFmt w:val="decimal"/>
      <w:lvlText w:val=""/>
      <w:lvlJc w:val="left"/>
    </w:lvl>
    <w:lvl w:ilvl="5" w:tplc="0E94885A">
      <w:numFmt w:val="decimal"/>
      <w:lvlText w:val=""/>
      <w:lvlJc w:val="left"/>
    </w:lvl>
    <w:lvl w:ilvl="6" w:tplc="8E12F394">
      <w:numFmt w:val="decimal"/>
      <w:lvlText w:val=""/>
      <w:lvlJc w:val="left"/>
    </w:lvl>
    <w:lvl w:ilvl="7" w:tplc="FB22E5BA">
      <w:numFmt w:val="decimal"/>
      <w:lvlText w:val=""/>
      <w:lvlJc w:val="left"/>
    </w:lvl>
    <w:lvl w:ilvl="8" w:tplc="A7CE3844">
      <w:numFmt w:val="decimal"/>
      <w:lvlText w:val=""/>
      <w:lvlJc w:val="left"/>
    </w:lvl>
  </w:abstractNum>
  <w:abstractNum w:abstractNumId="29">
    <w:nsid w:val="0000249E"/>
    <w:multiLevelType w:val="hybridMultilevel"/>
    <w:tmpl w:val="0D10A0A6"/>
    <w:lvl w:ilvl="0" w:tplc="6F989F2A">
      <w:start w:val="1"/>
      <w:numFmt w:val="bullet"/>
      <w:lvlText w:val="-"/>
      <w:lvlJc w:val="left"/>
    </w:lvl>
    <w:lvl w:ilvl="1" w:tplc="7868AC8C">
      <w:numFmt w:val="decimal"/>
      <w:lvlText w:val=""/>
      <w:lvlJc w:val="left"/>
    </w:lvl>
    <w:lvl w:ilvl="2" w:tplc="0E9274D6">
      <w:numFmt w:val="decimal"/>
      <w:lvlText w:val=""/>
      <w:lvlJc w:val="left"/>
    </w:lvl>
    <w:lvl w:ilvl="3" w:tplc="BB96F4BC">
      <w:numFmt w:val="decimal"/>
      <w:lvlText w:val=""/>
      <w:lvlJc w:val="left"/>
    </w:lvl>
    <w:lvl w:ilvl="4" w:tplc="936C1C62">
      <w:numFmt w:val="decimal"/>
      <w:lvlText w:val=""/>
      <w:lvlJc w:val="left"/>
    </w:lvl>
    <w:lvl w:ilvl="5" w:tplc="5E208EF4">
      <w:numFmt w:val="decimal"/>
      <w:lvlText w:val=""/>
      <w:lvlJc w:val="left"/>
    </w:lvl>
    <w:lvl w:ilvl="6" w:tplc="BB0EBDEC">
      <w:numFmt w:val="decimal"/>
      <w:lvlText w:val=""/>
      <w:lvlJc w:val="left"/>
    </w:lvl>
    <w:lvl w:ilvl="7" w:tplc="81CCCE7C">
      <w:numFmt w:val="decimal"/>
      <w:lvlText w:val=""/>
      <w:lvlJc w:val="left"/>
    </w:lvl>
    <w:lvl w:ilvl="8" w:tplc="10481792">
      <w:numFmt w:val="decimal"/>
      <w:lvlText w:val=""/>
      <w:lvlJc w:val="left"/>
    </w:lvl>
  </w:abstractNum>
  <w:abstractNum w:abstractNumId="30">
    <w:nsid w:val="0000261E"/>
    <w:multiLevelType w:val="hybridMultilevel"/>
    <w:tmpl w:val="6AE8C018"/>
    <w:lvl w:ilvl="0" w:tplc="FA24E008">
      <w:start w:val="1"/>
      <w:numFmt w:val="bullet"/>
      <w:lvlText w:val="В"/>
      <w:lvlJc w:val="left"/>
    </w:lvl>
    <w:lvl w:ilvl="1" w:tplc="21BA602A">
      <w:numFmt w:val="decimal"/>
      <w:lvlText w:val=""/>
      <w:lvlJc w:val="left"/>
    </w:lvl>
    <w:lvl w:ilvl="2" w:tplc="BEB84AD8">
      <w:numFmt w:val="decimal"/>
      <w:lvlText w:val=""/>
      <w:lvlJc w:val="left"/>
    </w:lvl>
    <w:lvl w:ilvl="3" w:tplc="C7A0D990">
      <w:numFmt w:val="decimal"/>
      <w:lvlText w:val=""/>
      <w:lvlJc w:val="left"/>
    </w:lvl>
    <w:lvl w:ilvl="4" w:tplc="E58CCCB8">
      <w:numFmt w:val="decimal"/>
      <w:lvlText w:val=""/>
      <w:lvlJc w:val="left"/>
    </w:lvl>
    <w:lvl w:ilvl="5" w:tplc="4AB0CC4C">
      <w:numFmt w:val="decimal"/>
      <w:lvlText w:val=""/>
      <w:lvlJc w:val="left"/>
    </w:lvl>
    <w:lvl w:ilvl="6" w:tplc="08980CBE">
      <w:numFmt w:val="decimal"/>
      <w:lvlText w:val=""/>
      <w:lvlJc w:val="left"/>
    </w:lvl>
    <w:lvl w:ilvl="7" w:tplc="292CFB28">
      <w:numFmt w:val="decimal"/>
      <w:lvlText w:val=""/>
      <w:lvlJc w:val="left"/>
    </w:lvl>
    <w:lvl w:ilvl="8" w:tplc="C8668078">
      <w:numFmt w:val="decimal"/>
      <w:lvlText w:val=""/>
      <w:lvlJc w:val="left"/>
    </w:lvl>
  </w:abstractNum>
  <w:abstractNum w:abstractNumId="31">
    <w:nsid w:val="00002833"/>
    <w:multiLevelType w:val="hybridMultilevel"/>
    <w:tmpl w:val="DAAA26A4"/>
    <w:lvl w:ilvl="0" w:tplc="CA7EF156">
      <w:start w:val="5"/>
      <w:numFmt w:val="decimal"/>
      <w:lvlText w:val="%1."/>
      <w:lvlJc w:val="left"/>
      <w:rPr>
        <w:rFonts w:ascii="Times New Roman" w:hAnsi="Times New Roman" w:cs="Times New Roman" w:hint="default"/>
      </w:rPr>
    </w:lvl>
    <w:lvl w:ilvl="1" w:tplc="BA8CFE2A">
      <w:numFmt w:val="decimal"/>
      <w:lvlText w:val=""/>
      <w:lvlJc w:val="left"/>
    </w:lvl>
    <w:lvl w:ilvl="2" w:tplc="39328C84">
      <w:numFmt w:val="decimal"/>
      <w:lvlText w:val=""/>
      <w:lvlJc w:val="left"/>
    </w:lvl>
    <w:lvl w:ilvl="3" w:tplc="244A9AAC">
      <w:numFmt w:val="decimal"/>
      <w:lvlText w:val=""/>
      <w:lvlJc w:val="left"/>
    </w:lvl>
    <w:lvl w:ilvl="4" w:tplc="3DCE575A">
      <w:numFmt w:val="decimal"/>
      <w:lvlText w:val=""/>
      <w:lvlJc w:val="left"/>
    </w:lvl>
    <w:lvl w:ilvl="5" w:tplc="B354536E">
      <w:numFmt w:val="decimal"/>
      <w:lvlText w:val=""/>
      <w:lvlJc w:val="left"/>
    </w:lvl>
    <w:lvl w:ilvl="6" w:tplc="F22E78FC">
      <w:numFmt w:val="decimal"/>
      <w:lvlText w:val=""/>
      <w:lvlJc w:val="left"/>
    </w:lvl>
    <w:lvl w:ilvl="7" w:tplc="F5567FA0">
      <w:numFmt w:val="decimal"/>
      <w:lvlText w:val=""/>
      <w:lvlJc w:val="left"/>
    </w:lvl>
    <w:lvl w:ilvl="8" w:tplc="83E0C554">
      <w:numFmt w:val="decimal"/>
      <w:lvlText w:val=""/>
      <w:lvlJc w:val="left"/>
    </w:lvl>
  </w:abstractNum>
  <w:abstractNum w:abstractNumId="32">
    <w:nsid w:val="0000288F"/>
    <w:multiLevelType w:val="hybridMultilevel"/>
    <w:tmpl w:val="CA6C200C"/>
    <w:lvl w:ilvl="0" w:tplc="EF96D622">
      <w:start w:val="1"/>
      <w:numFmt w:val="bullet"/>
      <w:lvlText w:val="В"/>
      <w:lvlJc w:val="left"/>
    </w:lvl>
    <w:lvl w:ilvl="1" w:tplc="913069D8">
      <w:numFmt w:val="decimal"/>
      <w:lvlText w:val=""/>
      <w:lvlJc w:val="left"/>
    </w:lvl>
    <w:lvl w:ilvl="2" w:tplc="E282422A">
      <w:numFmt w:val="decimal"/>
      <w:lvlText w:val=""/>
      <w:lvlJc w:val="left"/>
    </w:lvl>
    <w:lvl w:ilvl="3" w:tplc="96244ABA">
      <w:numFmt w:val="decimal"/>
      <w:lvlText w:val=""/>
      <w:lvlJc w:val="left"/>
    </w:lvl>
    <w:lvl w:ilvl="4" w:tplc="472CBA9E">
      <w:numFmt w:val="decimal"/>
      <w:lvlText w:val=""/>
      <w:lvlJc w:val="left"/>
    </w:lvl>
    <w:lvl w:ilvl="5" w:tplc="CC323532">
      <w:numFmt w:val="decimal"/>
      <w:lvlText w:val=""/>
      <w:lvlJc w:val="left"/>
    </w:lvl>
    <w:lvl w:ilvl="6" w:tplc="2CAE73F0">
      <w:numFmt w:val="decimal"/>
      <w:lvlText w:val=""/>
      <w:lvlJc w:val="left"/>
    </w:lvl>
    <w:lvl w:ilvl="7" w:tplc="20B8B586">
      <w:numFmt w:val="decimal"/>
      <w:lvlText w:val=""/>
      <w:lvlJc w:val="left"/>
    </w:lvl>
    <w:lvl w:ilvl="8" w:tplc="778CADBE">
      <w:numFmt w:val="decimal"/>
      <w:lvlText w:val=""/>
      <w:lvlJc w:val="left"/>
    </w:lvl>
  </w:abstractNum>
  <w:abstractNum w:abstractNumId="33">
    <w:nsid w:val="00002B0C"/>
    <w:multiLevelType w:val="hybridMultilevel"/>
    <w:tmpl w:val="A030BC9A"/>
    <w:lvl w:ilvl="0" w:tplc="E4E2652E">
      <w:start w:val="1"/>
      <w:numFmt w:val="bullet"/>
      <w:lvlText w:val="-"/>
      <w:lvlJc w:val="left"/>
    </w:lvl>
    <w:lvl w:ilvl="1" w:tplc="24A06078">
      <w:numFmt w:val="decimal"/>
      <w:lvlText w:val=""/>
      <w:lvlJc w:val="left"/>
    </w:lvl>
    <w:lvl w:ilvl="2" w:tplc="53E0505C">
      <w:numFmt w:val="decimal"/>
      <w:lvlText w:val=""/>
      <w:lvlJc w:val="left"/>
    </w:lvl>
    <w:lvl w:ilvl="3" w:tplc="6FC427C8">
      <w:numFmt w:val="decimal"/>
      <w:lvlText w:val=""/>
      <w:lvlJc w:val="left"/>
    </w:lvl>
    <w:lvl w:ilvl="4" w:tplc="B1DE17D4">
      <w:numFmt w:val="decimal"/>
      <w:lvlText w:val=""/>
      <w:lvlJc w:val="left"/>
    </w:lvl>
    <w:lvl w:ilvl="5" w:tplc="6C149AEE">
      <w:numFmt w:val="decimal"/>
      <w:lvlText w:val=""/>
      <w:lvlJc w:val="left"/>
    </w:lvl>
    <w:lvl w:ilvl="6" w:tplc="17FEBE98">
      <w:numFmt w:val="decimal"/>
      <w:lvlText w:val=""/>
      <w:lvlJc w:val="left"/>
    </w:lvl>
    <w:lvl w:ilvl="7" w:tplc="3F8E802A">
      <w:numFmt w:val="decimal"/>
      <w:lvlText w:val=""/>
      <w:lvlJc w:val="left"/>
    </w:lvl>
    <w:lvl w:ilvl="8" w:tplc="4C9A3388">
      <w:numFmt w:val="decimal"/>
      <w:lvlText w:val=""/>
      <w:lvlJc w:val="left"/>
    </w:lvl>
  </w:abstractNum>
  <w:abstractNum w:abstractNumId="34">
    <w:nsid w:val="00002C3B"/>
    <w:multiLevelType w:val="hybridMultilevel"/>
    <w:tmpl w:val="E0EC4546"/>
    <w:lvl w:ilvl="0" w:tplc="202A5CF0">
      <w:start w:val="1"/>
      <w:numFmt w:val="decimal"/>
      <w:lvlText w:val="%1."/>
      <w:lvlJc w:val="left"/>
      <w:rPr>
        <w:rFonts w:ascii="Times New Roman" w:hAnsi="Times New Roman" w:cs="Times New Roman" w:hint="default"/>
      </w:rPr>
    </w:lvl>
    <w:lvl w:ilvl="1" w:tplc="E5D0E8AE">
      <w:numFmt w:val="decimal"/>
      <w:lvlText w:val=""/>
      <w:lvlJc w:val="left"/>
    </w:lvl>
    <w:lvl w:ilvl="2" w:tplc="0476A10C">
      <w:numFmt w:val="decimal"/>
      <w:lvlText w:val=""/>
      <w:lvlJc w:val="left"/>
    </w:lvl>
    <w:lvl w:ilvl="3" w:tplc="F61C3284">
      <w:numFmt w:val="decimal"/>
      <w:lvlText w:val=""/>
      <w:lvlJc w:val="left"/>
    </w:lvl>
    <w:lvl w:ilvl="4" w:tplc="5DE6A590">
      <w:numFmt w:val="decimal"/>
      <w:lvlText w:val=""/>
      <w:lvlJc w:val="left"/>
    </w:lvl>
    <w:lvl w:ilvl="5" w:tplc="07F81C48">
      <w:numFmt w:val="decimal"/>
      <w:lvlText w:val=""/>
      <w:lvlJc w:val="left"/>
    </w:lvl>
    <w:lvl w:ilvl="6" w:tplc="3DF0AF64">
      <w:numFmt w:val="decimal"/>
      <w:lvlText w:val=""/>
      <w:lvlJc w:val="left"/>
    </w:lvl>
    <w:lvl w:ilvl="7" w:tplc="2008407A">
      <w:numFmt w:val="decimal"/>
      <w:lvlText w:val=""/>
      <w:lvlJc w:val="left"/>
    </w:lvl>
    <w:lvl w:ilvl="8" w:tplc="1E1C893A">
      <w:numFmt w:val="decimal"/>
      <w:lvlText w:val=""/>
      <w:lvlJc w:val="left"/>
    </w:lvl>
  </w:abstractNum>
  <w:abstractNum w:abstractNumId="35">
    <w:nsid w:val="00002C49"/>
    <w:multiLevelType w:val="hybridMultilevel"/>
    <w:tmpl w:val="6DDE5D4E"/>
    <w:lvl w:ilvl="0" w:tplc="D4F0A626">
      <w:start w:val="1"/>
      <w:numFmt w:val="bullet"/>
      <w:lvlText w:val=""/>
      <w:lvlJc w:val="left"/>
    </w:lvl>
    <w:lvl w:ilvl="1" w:tplc="75B28958">
      <w:numFmt w:val="decimal"/>
      <w:lvlText w:val=""/>
      <w:lvlJc w:val="left"/>
    </w:lvl>
    <w:lvl w:ilvl="2" w:tplc="95C29D62">
      <w:numFmt w:val="decimal"/>
      <w:lvlText w:val=""/>
      <w:lvlJc w:val="left"/>
    </w:lvl>
    <w:lvl w:ilvl="3" w:tplc="589A612A">
      <w:numFmt w:val="decimal"/>
      <w:lvlText w:val=""/>
      <w:lvlJc w:val="left"/>
    </w:lvl>
    <w:lvl w:ilvl="4" w:tplc="050AA426">
      <w:numFmt w:val="decimal"/>
      <w:lvlText w:val=""/>
      <w:lvlJc w:val="left"/>
    </w:lvl>
    <w:lvl w:ilvl="5" w:tplc="EEB41182">
      <w:numFmt w:val="decimal"/>
      <w:lvlText w:val=""/>
      <w:lvlJc w:val="left"/>
    </w:lvl>
    <w:lvl w:ilvl="6" w:tplc="2146E02E">
      <w:numFmt w:val="decimal"/>
      <w:lvlText w:val=""/>
      <w:lvlJc w:val="left"/>
    </w:lvl>
    <w:lvl w:ilvl="7" w:tplc="ECE25C4E">
      <w:numFmt w:val="decimal"/>
      <w:lvlText w:val=""/>
      <w:lvlJc w:val="left"/>
    </w:lvl>
    <w:lvl w:ilvl="8" w:tplc="9B9C2E1E">
      <w:numFmt w:val="decimal"/>
      <w:lvlText w:val=""/>
      <w:lvlJc w:val="left"/>
    </w:lvl>
  </w:abstractNum>
  <w:abstractNum w:abstractNumId="36">
    <w:nsid w:val="00002CD6"/>
    <w:multiLevelType w:val="hybridMultilevel"/>
    <w:tmpl w:val="389AD848"/>
    <w:lvl w:ilvl="0" w:tplc="D0FA9D64">
      <w:start w:val="8"/>
      <w:numFmt w:val="decimal"/>
      <w:lvlText w:val="%1."/>
      <w:lvlJc w:val="left"/>
      <w:rPr>
        <w:rFonts w:ascii="Times New Roman" w:hAnsi="Times New Roman" w:cs="Times New Roman" w:hint="default"/>
      </w:rPr>
    </w:lvl>
    <w:lvl w:ilvl="1" w:tplc="93F6B110">
      <w:numFmt w:val="decimal"/>
      <w:lvlText w:val=""/>
      <w:lvlJc w:val="left"/>
    </w:lvl>
    <w:lvl w:ilvl="2" w:tplc="5016C4D8">
      <w:numFmt w:val="decimal"/>
      <w:lvlText w:val=""/>
      <w:lvlJc w:val="left"/>
    </w:lvl>
    <w:lvl w:ilvl="3" w:tplc="4D0E9072">
      <w:numFmt w:val="decimal"/>
      <w:lvlText w:val=""/>
      <w:lvlJc w:val="left"/>
    </w:lvl>
    <w:lvl w:ilvl="4" w:tplc="ECBC78EC">
      <w:numFmt w:val="decimal"/>
      <w:lvlText w:val=""/>
      <w:lvlJc w:val="left"/>
    </w:lvl>
    <w:lvl w:ilvl="5" w:tplc="95A2EAAC">
      <w:numFmt w:val="decimal"/>
      <w:lvlText w:val=""/>
      <w:lvlJc w:val="left"/>
    </w:lvl>
    <w:lvl w:ilvl="6" w:tplc="6E7849FC">
      <w:numFmt w:val="decimal"/>
      <w:lvlText w:val=""/>
      <w:lvlJc w:val="left"/>
    </w:lvl>
    <w:lvl w:ilvl="7" w:tplc="ADA8A872">
      <w:numFmt w:val="decimal"/>
      <w:lvlText w:val=""/>
      <w:lvlJc w:val="left"/>
    </w:lvl>
    <w:lvl w:ilvl="8" w:tplc="8C16B5A2">
      <w:numFmt w:val="decimal"/>
      <w:lvlText w:val=""/>
      <w:lvlJc w:val="left"/>
    </w:lvl>
  </w:abstractNum>
  <w:abstractNum w:abstractNumId="37">
    <w:nsid w:val="00002E40"/>
    <w:multiLevelType w:val="hybridMultilevel"/>
    <w:tmpl w:val="C77EB086"/>
    <w:lvl w:ilvl="0" w:tplc="70944C44">
      <w:start w:val="3"/>
      <w:numFmt w:val="decimal"/>
      <w:lvlText w:val="%1."/>
      <w:lvlJc w:val="left"/>
    </w:lvl>
    <w:lvl w:ilvl="1" w:tplc="3D847A0C">
      <w:numFmt w:val="decimal"/>
      <w:lvlText w:val=""/>
      <w:lvlJc w:val="left"/>
    </w:lvl>
    <w:lvl w:ilvl="2" w:tplc="B594A5BC">
      <w:numFmt w:val="decimal"/>
      <w:lvlText w:val=""/>
      <w:lvlJc w:val="left"/>
    </w:lvl>
    <w:lvl w:ilvl="3" w:tplc="9F6EB702">
      <w:numFmt w:val="decimal"/>
      <w:lvlText w:val=""/>
      <w:lvlJc w:val="left"/>
    </w:lvl>
    <w:lvl w:ilvl="4" w:tplc="79F2A446">
      <w:numFmt w:val="decimal"/>
      <w:lvlText w:val=""/>
      <w:lvlJc w:val="left"/>
    </w:lvl>
    <w:lvl w:ilvl="5" w:tplc="9FEA6B1E">
      <w:numFmt w:val="decimal"/>
      <w:lvlText w:val=""/>
      <w:lvlJc w:val="left"/>
    </w:lvl>
    <w:lvl w:ilvl="6" w:tplc="C39A893C">
      <w:numFmt w:val="decimal"/>
      <w:lvlText w:val=""/>
      <w:lvlJc w:val="left"/>
    </w:lvl>
    <w:lvl w:ilvl="7" w:tplc="3E4C408E">
      <w:numFmt w:val="decimal"/>
      <w:lvlText w:val=""/>
      <w:lvlJc w:val="left"/>
    </w:lvl>
    <w:lvl w:ilvl="8" w:tplc="F5E27632">
      <w:numFmt w:val="decimal"/>
      <w:lvlText w:val=""/>
      <w:lvlJc w:val="left"/>
    </w:lvl>
  </w:abstractNum>
  <w:abstractNum w:abstractNumId="38">
    <w:nsid w:val="00002F14"/>
    <w:multiLevelType w:val="hybridMultilevel"/>
    <w:tmpl w:val="FBEE5C6E"/>
    <w:lvl w:ilvl="0" w:tplc="59DA9BFA">
      <w:start w:val="1"/>
      <w:numFmt w:val="bullet"/>
      <w:lvlText w:val="-"/>
      <w:lvlJc w:val="left"/>
    </w:lvl>
    <w:lvl w:ilvl="1" w:tplc="5E5ECDDC">
      <w:start w:val="1"/>
      <w:numFmt w:val="bullet"/>
      <w:lvlText w:val="В"/>
      <w:lvlJc w:val="left"/>
    </w:lvl>
    <w:lvl w:ilvl="2" w:tplc="F66C1DE8">
      <w:numFmt w:val="decimal"/>
      <w:lvlText w:val=""/>
      <w:lvlJc w:val="left"/>
    </w:lvl>
    <w:lvl w:ilvl="3" w:tplc="BF9AF3A0">
      <w:numFmt w:val="decimal"/>
      <w:lvlText w:val=""/>
      <w:lvlJc w:val="left"/>
    </w:lvl>
    <w:lvl w:ilvl="4" w:tplc="C8040002">
      <w:numFmt w:val="decimal"/>
      <w:lvlText w:val=""/>
      <w:lvlJc w:val="left"/>
    </w:lvl>
    <w:lvl w:ilvl="5" w:tplc="BE5A1BBA">
      <w:numFmt w:val="decimal"/>
      <w:lvlText w:val=""/>
      <w:lvlJc w:val="left"/>
    </w:lvl>
    <w:lvl w:ilvl="6" w:tplc="2A069DD0">
      <w:numFmt w:val="decimal"/>
      <w:lvlText w:val=""/>
      <w:lvlJc w:val="left"/>
    </w:lvl>
    <w:lvl w:ilvl="7" w:tplc="B928C402">
      <w:numFmt w:val="decimal"/>
      <w:lvlText w:val=""/>
      <w:lvlJc w:val="left"/>
    </w:lvl>
    <w:lvl w:ilvl="8" w:tplc="3D72CC68">
      <w:numFmt w:val="decimal"/>
      <w:lvlText w:val=""/>
      <w:lvlJc w:val="left"/>
    </w:lvl>
  </w:abstractNum>
  <w:abstractNum w:abstractNumId="39">
    <w:nsid w:val="00002FFF"/>
    <w:multiLevelType w:val="hybridMultilevel"/>
    <w:tmpl w:val="057841E2"/>
    <w:lvl w:ilvl="0" w:tplc="E69EE942">
      <w:start w:val="1"/>
      <w:numFmt w:val="bullet"/>
      <w:lvlText w:val="и"/>
      <w:lvlJc w:val="left"/>
    </w:lvl>
    <w:lvl w:ilvl="1" w:tplc="0C14B5B0">
      <w:numFmt w:val="decimal"/>
      <w:lvlText w:val=""/>
      <w:lvlJc w:val="left"/>
    </w:lvl>
    <w:lvl w:ilvl="2" w:tplc="9B06B2B8">
      <w:numFmt w:val="decimal"/>
      <w:lvlText w:val=""/>
      <w:lvlJc w:val="left"/>
    </w:lvl>
    <w:lvl w:ilvl="3" w:tplc="C128A630">
      <w:numFmt w:val="decimal"/>
      <w:lvlText w:val=""/>
      <w:lvlJc w:val="left"/>
    </w:lvl>
    <w:lvl w:ilvl="4" w:tplc="0D80524A">
      <w:numFmt w:val="decimal"/>
      <w:lvlText w:val=""/>
      <w:lvlJc w:val="left"/>
    </w:lvl>
    <w:lvl w:ilvl="5" w:tplc="42D0964E">
      <w:numFmt w:val="decimal"/>
      <w:lvlText w:val=""/>
      <w:lvlJc w:val="left"/>
    </w:lvl>
    <w:lvl w:ilvl="6" w:tplc="CAD84262">
      <w:numFmt w:val="decimal"/>
      <w:lvlText w:val=""/>
      <w:lvlJc w:val="left"/>
    </w:lvl>
    <w:lvl w:ilvl="7" w:tplc="3AAC225E">
      <w:numFmt w:val="decimal"/>
      <w:lvlText w:val=""/>
      <w:lvlJc w:val="left"/>
    </w:lvl>
    <w:lvl w:ilvl="8" w:tplc="F70E5CA6">
      <w:numFmt w:val="decimal"/>
      <w:lvlText w:val=""/>
      <w:lvlJc w:val="left"/>
    </w:lvl>
  </w:abstractNum>
  <w:abstractNum w:abstractNumId="40">
    <w:nsid w:val="0000314F"/>
    <w:multiLevelType w:val="hybridMultilevel"/>
    <w:tmpl w:val="26B42782"/>
    <w:lvl w:ilvl="0" w:tplc="1E5896DC">
      <w:start w:val="1"/>
      <w:numFmt w:val="decimal"/>
      <w:lvlText w:val="2.1.%1."/>
      <w:lvlJc w:val="left"/>
      <w:rPr>
        <w:rFonts w:ascii="Times New Roman" w:hAnsi="Times New Roman" w:cs="Times New Roman" w:hint="default"/>
      </w:rPr>
    </w:lvl>
    <w:lvl w:ilvl="1" w:tplc="B89848AE">
      <w:numFmt w:val="decimal"/>
      <w:lvlText w:val=""/>
      <w:lvlJc w:val="left"/>
    </w:lvl>
    <w:lvl w:ilvl="2" w:tplc="91C018F4">
      <w:numFmt w:val="decimal"/>
      <w:lvlText w:val=""/>
      <w:lvlJc w:val="left"/>
    </w:lvl>
    <w:lvl w:ilvl="3" w:tplc="A5C02A7E">
      <w:numFmt w:val="decimal"/>
      <w:lvlText w:val=""/>
      <w:lvlJc w:val="left"/>
    </w:lvl>
    <w:lvl w:ilvl="4" w:tplc="99AAA0E6">
      <w:numFmt w:val="decimal"/>
      <w:lvlText w:val=""/>
      <w:lvlJc w:val="left"/>
    </w:lvl>
    <w:lvl w:ilvl="5" w:tplc="1D7C8D02">
      <w:numFmt w:val="decimal"/>
      <w:lvlText w:val=""/>
      <w:lvlJc w:val="left"/>
    </w:lvl>
    <w:lvl w:ilvl="6" w:tplc="11426F22">
      <w:numFmt w:val="decimal"/>
      <w:lvlText w:val=""/>
      <w:lvlJc w:val="left"/>
    </w:lvl>
    <w:lvl w:ilvl="7" w:tplc="D7602E7A">
      <w:numFmt w:val="decimal"/>
      <w:lvlText w:val=""/>
      <w:lvlJc w:val="left"/>
    </w:lvl>
    <w:lvl w:ilvl="8" w:tplc="5DA63BCE">
      <w:numFmt w:val="decimal"/>
      <w:lvlText w:val=""/>
      <w:lvlJc w:val="left"/>
    </w:lvl>
  </w:abstractNum>
  <w:abstractNum w:abstractNumId="41">
    <w:nsid w:val="000033EA"/>
    <w:multiLevelType w:val="hybridMultilevel"/>
    <w:tmpl w:val="18386502"/>
    <w:lvl w:ilvl="0" w:tplc="7BF6EAC2">
      <w:start w:val="1"/>
      <w:numFmt w:val="bullet"/>
      <w:lvlText w:val="В"/>
      <w:lvlJc w:val="left"/>
    </w:lvl>
    <w:lvl w:ilvl="1" w:tplc="CE46D1D2">
      <w:numFmt w:val="decimal"/>
      <w:lvlText w:val=""/>
      <w:lvlJc w:val="left"/>
    </w:lvl>
    <w:lvl w:ilvl="2" w:tplc="224C3C14">
      <w:numFmt w:val="decimal"/>
      <w:lvlText w:val=""/>
      <w:lvlJc w:val="left"/>
    </w:lvl>
    <w:lvl w:ilvl="3" w:tplc="5780284E">
      <w:numFmt w:val="decimal"/>
      <w:lvlText w:val=""/>
      <w:lvlJc w:val="left"/>
    </w:lvl>
    <w:lvl w:ilvl="4" w:tplc="B9241CA4">
      <w:numFmt w:val="decimal"/>
      <w:lvlText w:val=""/>
      <w:lvlJc w:val="left"/>
    </w:lvl>
    <w:lvl w:ilvl="5" w:tplc="464659D0">
      <w:numFmt w:val="decimal"/>
      <w:lvlText w:val=""/>
      <w:lvlJc w:val="left"/>
    </w:lvl>
    <w:lvl w:ilvl="6" w:tplc="F82E84CC">
      <w:numFmt w:val="decimal"/>
      <w:lvlText w:val=""/>
      <w:lvlJc w:val="left"/>
    </w:lvl>
    <w:lvl w:ilvl="7" w:tplc="18060A34">
      <w:numFmt w:val="decimal"/>
      <w:lvlText w:val=""/>
      <w:lvlJc w:val="left"/>
    </w:lvl>
    <w:lvl w:ilvl="8" w:tplc="DCBE0426">
      <w:numFmt w:val="decimal"/>
      <w:lvlText w:val=""/>
      <w:lvlJc w:val="left"/>
    </w:lvl>
  </w:abstractNum>
  <w:abstractNum w:abstractNumId="42">
    <w:nsid w:val="0000366B"/>
    <w:multiLevelType w:val="hybridMultilevel"/>
    <w:tmpl w:val="B5DE72DC"/>
    <w:lvl w:ilvl="0" w:tplc="ED986DEC">
      <w:start w:val="2"/>
      <w:numFmt w:val="decimal"/>
      <w:lvlText w:val="5.%1."/>
      <w:lvlJc w:val="left"/>
    </w:lvl>
    <w:lvl w:ilvl="1" w:tplc="5838B328">
      <w:numFmt w:val="decimal"/>
      <w:lvlText w:val=""/>
      <w:lvlJc w:val="left"/>
    </w:lvl>
    <w:lvl w:ilvl="2" w:tplc="829655F0">
      <w:numFmt w:val="decimal"/>
      <w:lvlText w:val=""/>
      <w:lvlJc w:val="left"/>
    </w:lvl>
    <w:lvl w:ilvl="3" w:tplc="57D4C894">
      <w:numFmt w:val="decimal"/>
      <w:lvlText w:val=""/>
      <w:lvlJc w:val="left"/>
    </w:lvl>
    <w:lvl w:ilvl="4" w:tplc="8D08F892">
      <w:numFmt w:val="decimal"/>
      <w:lvlText w:val=""/>
      <w:lvlJc w:val="left"/>
    </w:lvl>
    <w:lvl w:ilvl="5" w:tplc="A4E4597E">
      <w:numFmt w:val="decimal"/>
      <w:lvlText w:val=""/>
      <w:lvlJc w:val="left"/>
    </w:lvl>
    <w:lvl w:ilvl="6" w:tplc="9EB2BA54">
      <w:numFmt w:val="decimal"/>
      <w:lvlText w:val=""/>
      <w:lvlJc w:val="left"/>
    </w:lvl>
    <w:lvl w:ilvl="7" w:tplc="AC2CC102">
      <w:numFmt w:val="decimal"/>
      <w:lvlText w:val=""/>
      <w:lvlJc w:val="left"/>
    </w:lvl>
    <w:lvl w:ilvl="8" w:tplc="07F0EBB2">
      <w:numFmt w:val="decimal"/>
      <w:lvlText w:val=""/>
      <w:lvlJc w:val="left"/>
    </w:lvl>
  </w:abstractNum>
  <w:abstractNum w:abstractNumId="43">
    <w:nsid w:val="0000368E"/>
    <w:multiLevelType w:val="hybridMultilevel"/>
    <w:tmpl w:val="8018B5FE"/>
    <w:lvl w:ilvl="0" w:tplc="6A20ABCA">
      <w:start w:val="1"/>
      <w:numFmt w:val="bullet"/>
      <w:lvlText w:val="в"/>
      <w:lvlJc w:val="left"/>
    </w:lvl>
    <w:lvl w:ilvl="1" w:tplc="DE0C2070">
      <w:start w:val="1"/>
      <w:numFmt w:val="bullet"/>
      <w:lvlText w:val="В"/>
      <w:lvlJc w:val="left"/>
    </w:lvl>
    <w:lvl w:ilvl="2" w:tplc="EBFCE9C4">
      <w:numFmt w:val="decimal"/>
      <w:lvlText w:val=""/>
      <w:lvlJc w:val="left"/>
    </w:lvl>
    <w:lvl w:ilvl="3" w:tplc="C3841192">
      <w:numFmt w:val="decimal"/>
      <w:lvlText w:val=""/>
      <w:lvlJc w:val="left"/>
    </w:lvl>
    <w:lvl w:ilvl="4" w:tplc="4B823466">
      <w:numFmt w:val="decimal"/>
      <w:lvlText w:val=""/>
      <w:lvlJc w:val="left"/>
    </w:lvl>
    <w:lvl w:ilvl="5" w:tplc="B700F492">
      <w:numFmt w:val="decimal"/>
      <w:lvlText w:val=""/>
      <w:lvlJc w:val="left"/>
    </w:lvl>
    <w:lvl w:ilvl="6" w:tplc="0EA2BC4E">
      <w:numFmt w:val="decimal"/>
      <w:lvlText w:val=""/>
      <w:lvlJc w:val="left"/>
    </w:lvl>
    <w:lvl w:ilvl="7" w:tplc="8688945C">
      <w:numFmt w:val="decimal"/>
      <w:lvlText w:val=""/>
      <w:lvlJc w:val="left"/>
    </w:lvl>
    <w:lvl w:ilvl="8" w:tplc="04C429DE">
      <w:numFmt w:val="decimal"/>
      <w:lvlText w:val=""/>
      <w:lvlJc w:val="left"/>
    </w:lvl>
  </w:abstractNum>
  <w:abstractNum w:abstractNumId="44">
    <w:nsid w:val="00003A61"/>
    <w:multiLevelType w:val="hybridMultilevel"/>
    <w:tmpl w:val="C1F09B5A"/>
    <w:lvl w:ilvl="0" w:tplc="5BDA3FAA">
      <w:start w:val="1"/>
      <w:numFmt w:val="bullet"/>
      <w:lvlText w:val="В"/>
      <w:lvlJc w:val="left"/>
    </w:lvl>
    <w:lvl w:ilvl="1" w:tplc="CEA6399C">
      <w:numFmt w:val="decimal"/>
      <w:lvlText w:val=""/>
      <w:lvlJc w:val="left"/>
    </w:lvl>
    <w:lvl w:ilvl="2" w:tplc="9EEC5FFE">
      <w:numFmt w:val="decimal"/>
      <w:lvlText w:val=""/>
      <w:lvlJc w:val="left"/>
    </w:lvl>
    <w:lvl w:ilvl="3" w:tplc="F34E87F2">
      <w:numFmt w:val="decimal"/>
      <w:lvlText w:val=""/>
      <w:lvlJc w:val="left"/>
    </w:lvl>
    <w:lvl w:ilvl="4" w:tplc="CAD04AD4">
      <w:numFmt w:val="decimal"/>
      <w:lvlText w:val=""/>
      <w:lvlJc w:val="left"/>
    </w:lvl>
    <w:lvl w:ilvl="5" w:tplc="2C24BEB2">
      <w:numFmt w:val="decimal"/>
      <w:lvlText w:val=""/>
      <w:lvlJc w:val="left"/>
    </w:lvl>
    <w:lvl w:ilvl="6" w:tplc="5E3C9446">
      <w:numFmt w:val="decimal"/>
      <w:lvlText w:val=""/>
      <w:lvlJc w:val="left"/>
    </w:lvl>
    <w:lvl w:ilvl="7" w:tplc="D632E322">
      <w:numFmt w:val="decimal"/>
      <w:lvlText w:val=""/>
      <w:lvlJc w:val="left"/>
    </w:lvl>
    <w:lvl w:ilvl="8" w:tplc="0D749758">
      <w:numFmt w:val="decimal"/>
      <w:lvlText w:val=""/>
      <w:lvlJc w:val="left"/>
    </w:lvl>
  </w:abstractNum>
  <w:abstractNum w:abstractNumId="45">
    <w:nsid w:val="00003C61"/>
    <w:multiLevelType w:val="hybridMultilevel"/>
    <w:tmpl w:val="3BCA26BC"/>
    <w:lvl w:ilvl="0" w:tplc="9D66E0C0">
      <w:start w:val="1"/>
      <w:numFmt w:val="bullet"/>
      <w:lvlText w:val=""/>
      <w:lvlJc w:val="left"/>
    </w:lvl>
    <w:lvl w:ilvl="1" w:tplc="62AAB1E4">
      <w:start w:val="1"/>
      <w:numFmt w:val="decimal"/>
      <w:lvlText w:val="%2."/>
      <w:lvlJc w:val="left"/>
      <w:rPr>
        <w:rFonts w:ascii="Times New Roman" w:eastAsia="Times New Roman" w:hAnsi="Times New Roman" w:cs="Times New Roman"/>
      </w:rPr>
    </w:lvl>
    <w:lvl w:ilvl="2" w:tplc="F5648B02">
      <w:numFmt w:val="decimal"/>
      <w:lvlText w:val=""/>
      <w:lvlJc w:val="left"/>
    </w:lvl>
    <w:lvl w:ilvl="3" w:tplc="74C648C4">
      <w:numFmt w:val="decimal"/>
      <w:lvlText w:val=""/>
      <w:lvlJc w:val="left"/>
    </w:lvl>
    <w:lvl w:ilvl="4" w:tplc="D3BEA538">
      <w:numFmt w:val="decimal"/>
      <w:lvlText w:val=""/>
      <w:lvlJc w:val="left"/>
    </w:lvl>
    <w:lvl w:ilvl="5" w:tplc="ED405E1C">
      <w:numFmt w:val="decimal"/>
      <w:lvlText w:val=""/>
      <w:lvlJc w:val="left"/>
    </w:lvl>
    <w:lvl w:ilvl="6" w:tplc="AF86273E">
      <w:numFmt w:val="decimal"/>
      <w:lvlText w:val=""/>
      <w:lvlJc w:val="left"/>
    </w:lvl>
    <w:lvl w:ilvl="7" w:tplc="01DE1258">
      <w:numFmt w:val="decimal"/>
      <w:lvlText w:val=""/>
      <w:lvlJc w:val="left"/>
    </w:lvl>
    <w:lvl w:ilvl="8" w:tplc="2C18FE6C">
      <w:numFmt w:val="decimal"/>
      <w:lvlText w:val=""/>
      <w:lvlJc w:val="left"/>
    </w:lvl>
  </w:abstractNum>
  <w:abstractNum w:abstractNumId="46">
    <w:nsid w:val="00003CD5"/>
    <w:multiLevelType w:val="hybridMultilevel"/>
    <w:tmpl w:val="DA06D736"/>
    <w:lvl w:ilvl="0" w:tplc="F2507354">
      <w:start w:val="1"/>
      <w:numFmt w:val="bullet"/>
      <w:lvlText w:val="в"/>
      <w:lvlJc w:val="left"/>
    </w:lvl>
    <w:lvl w:ilvl="1" w:tplc="027E012E">
      <w:start w:val="1"/>
      <w:numFmt w:val="bullet"/>
      <w:lvlText w:val="-"/>
      <w:lvlJc w:val="left"/>
    </w:lvl>
    <w:lvl w:ilvl="2" w:tplc="88EE9186">
      <w:numFmt w:val="decimal"/>
      <w:lvlText w:val=""/>
      <w:lvlJc w:val="left"/>
    </w:lvl>
    <w:lvl w:ilvl="3" w:tplc="4CFCF384">
      <w:numFmt w:val="decimal"/>
      <w:lvlText w:val=""/>
      <w:lvlJc w:val="left"/>
    </w:lvl>
    <w:lvl w:ilvl="4" w:tplc="9EE8C0E0">
      <w:numFmt w:val="decimal"/>
      <w:lvlText w:val=""/>
      <w:lvlJc w:val="left"/>
    </w:lvl>
    <w:lvl w:ilvl="5" w:tplc="CC2E9A78">
      <w:numFmt w:val="decimal"/>
      <w:lvlText w:val=""/>
      <w:lvlJc w:val="left"/>
    </w:lvl>
    <w:lvl w:ilvl="6" w:tplc="9DEA8ECC">
      <w:numFmt w:val="decimal"/>
      <w:lvlText w:val=""/>
      <w:lvlJc w:val="left"/>
    </w:lvl>
    <w:lvl w:ilvl="7" w:tplc="B3204758">
      <w:numFmt w:val="decimal"/>
      <w:lvlText w:val=""/>
      <w:lvlJc w:val="left"/>
    </w:lvl>
    <w:lvl w:ilvl="8" w:tplc="565C9764">
      <w:numFmt w:val="decimal"/>
      <w:lvlText w:val=""/>
      <w:lvlJc w:val="left"/>
    </w:lvl>
  </w:abstractNum>
  <w:abstractNum w:abstractNumId="47">
    <w:nsid w:val="00003CD6"/>
    <w:multiLevelType w:val="hybridMultilevel"/>
    <w:tmpl w:val="A9EC5F2C"/>
    <w:lvl w:ilvl="0" w:tplc="8C7E4766">
      <w:start w:val="1"/>
      <w:numFmt w:val="bullet"/>
      <w:lvlText w:val="В"/>
      <w:lvlJc w:val="left"/>
    </w:lvl>
    <w:lvl w:ilvl="1" w:tplc="9810036E">
      <w:numFmt w:val="decimal"/>
      <w:lvlText w:val=""/>
      <w:lvlJc w:val="left"/>
    </w:lvl>
    <w:lvl w:ilvl="2" w:tplc="E92CE712">
      <w:numFmt w:val="decimal"/>
      <w:lvlText w:val=""/>
      <w:lvlJc w:val="left"/>
    </w:lvl>
    <w:lvl w:ilvl="3" w:tplc="4008F6BA">
      <w:numFmt w:val="decimal"/>
      <w:lvlText w:val=""/>
      <w:lvlJc w:val="left"/>
    </w:lvl>
    <w:lvl w:ilvl="4" w:tplc="05E0A1E0">
      <w:numFmt w:val="decimal"/>
      <w:lvlText w:val=""/>
      <w:lvlJc w:val="left"/>
    </w:lvl>
    <w:lvl w:ilvl="5" w:tplc="7E0E840E">
      <w:numFmt w:val="decimal"/>
      <w:lvlText w:val=""/>
      <w:lvlJc w:val="left"/>
    </w:lvl>
    <w:lvl w:ilvl="6" w:tplc="7C96EA64">
      <w:numFmt w:val="decimal"/>
      <w:lvlText w:val=""/>
      <w:lvlJc w:val="left"/>
    </w:lvl>
    <w:lvl w:ilvl="7" w:tplc="B6742B7C">
      <w:numFmt w:val="decimal"/>
      <w:lvlText w:val=""/>
      <w:lvlJc w:val="left"/>
    </w:lvl>
    <w:lvl w:ilvl="8" w:tplc="B5C261D0">
      <w:numFmt w:val="decimal"/>
      <w:lvlText w:val=""/>
      <w:lvlJc w:val="left"/>
    </w:lvl>
  </w:abstractNum>
  <w:abstractNum w:abstractNumId="48">
    <w:nsid w:val="0000401D"/>
    <w:multiLevelType w:val="hybridMultilevel"/>
    <w:tmpl w:val="39920898"/>
    <w:lvl w:ilvl="0" w:tplc="173247F6">
      <w:start w:val="1"/>
      <w:numFmt w:val="bullet"/>
      <w:lvlText w:val="В"/>
      <w:lvlJc w:val="left"/>
    </w:lvl>
    <w:lvl w:ilvl="1" w:tplc="3B2A2854">
      <w:start w:val="1"/>
      <w:numFmt w:val="bullet"/>
      <w:lvlText w:val="В"/>
      <w:lvlJc w:val="left"/>
    </w:lvl>
    <w:lvl w:ilvl="2" w:tplc="918E6146">
      <w:numFmt w:val="decimal"/>
      <w:lvlText w:val=""/>
      <w:lvlJc w:val="left"/>
    </w:lvl>
    <w:lvl w:ilvl="3" w:tplc="29CAB0B0">
      <w:numFmt w:val="decimal"/>
      <w:lvlText w:val=""/>
      <w:lvlJc w:val="left"/>
    </w:lvl>
    <w:lvl w:ilvl="4" w:tplc="C8502C06">
      <w:numFmt w:val="decimal"/>
      <w:lvlText w:val=""/>
      <w:lvlJc w:val="left"/>
    </w:lvl>
    <w:lvl w:ilvl="5" w:tplc="55B20B18">
      <w:numFmt w:val="decimal"/>
      <w:lvlText w:val=""/>
      <w:lvlJc w:val="left"/>
    </w:lvl>
    <w:lvl w:ilvl="6" w:tplc="E7729280">
      <w:numFmt w:val="decimal"/>
      <w:lvlText w:val=""/>
      <w:lvlJc w:val="left"/>
    </w:lvl>
    <w:lvl w:ilvl="7" w:tplc="DA4C4446">
      <w:numFmt w:val="decimal"/>
      <w:lvlText w:val=""/>
      <w:lvlJc w:val="left"/>
    </w:lvl>
    <w:lvl w:ilvl="8" w:tplc="A54E271A">
      <w:numFmt w:val="decimal"/>
      <w:lvlText w:val=""/>
      <w:lvlJc w:val="left"/>
    </w:lvl>
  </w:abstractNum>
  <w:abstractNum w:abstractNumId="49">
    <w:nsid w:val="00004080"/>
    <w:multiLevelType w:val="hybridMultilevel"/>
    <w:tmpl w:val="10FAA1AA"/>
    <w:lvl w:ilvl="0" w:tplc="A404995C">
      <w:start w:val="1"/>
      <w:numFmt w:val="bullet"/>
      <w:lvlText w:val="-"/>
      <w:lvlJc w:val="left"/>
    </w:lvl>
    <w:lvl w:ilvl="1" w:tplc="CFBCF374">
      <w:numFmt w:val="decimal"/>
      <w:lvlText w:val=""/>
      <w:lvlJc w:val="left"/>
    </w:lvl>
    <w:lvl w:ilvl="2" w:tplc="39A61404">
      <w:numFmt w:val="decimal"/>
      <w:lvlText w:val=""/>
      <w:lvlJc w:val="left"/>
    </w:lvl>
    <w:lvl w:ilvl="3" w:tplc="3AD43986">
      <w:numFmt w:val="decimal"/>
      <w:lvlText w:val=""/>
      <w:lvlJc w:val="left"/>
    </w:lvl>
    <w:lvl w:ilvl="4" w:tplc="45A06660">
      <w:numFmt w:val="decimal"/>
      <w:lvlText w:val=""/>
      <w:lvlJc w:val="left"/>
    </w:lvl>
    <w:lvl w:ilvl="5" w:tplc="F3FE022E">
      <w:numFmt w:val="decimal"/>
      <w:lvlText w:val=""/>
      <w:lvlJc w:val="left"/>
    </w:lvl>
    <w:lvl w:ilvl="6" w:tplc="FB0A7646">
      <w:numFmt w:val="decimal"/>
      <w:lvlText w:val=""/>
      <w:lvlJc w:val="left"/>
    </w:lvl>
    <w:lvl w:ilvl="7" w:tplc="E19A4D3C">
      <w:numFmt w:val="decimal"/>
      <w:lvlText w:val=""/>
      <w:lvlJc w:val="left"/>
    </w:lvl>
    <w:lvl w:ilvl="8" w:tplc="6AE0965C">
      <w:numFmt w:val="decimal"/>
      <w:lvlText w:val=""/>
      <w:lvlJc w:val="left"/>
    </w:lvl>
  </w:abstractNum>
  <w:abstractNum w:abstractNumId="50">
    <w:nsid w:val="0000409D"/>
    <w:multiLevelType w:val="hybridMultilevel"/>
    <w:tmpl w:val="26B6A0FE"/>
    <w:lvl w:ilvl="0" w:tplc="B32E9546">
      <w:start w:val="1"/>
      <w:numFmt w:val="bullet"/>
      <w:lvlText w:val="В"/>
      <w:lvlJc w:val="left"/>
    </w:lvl>
    <w:lvl w:ilvl="1" w:tplc="04E87170">
      <w:numFmt w:val="decimal"/>
      <w:lvlText w:val=""/>
      <w:lvlJc w:val="left"/>
    </w:lvl>
    <w:lvl w:ilvl="2" w:tplc="49A00A32">
      <w:numFmt w:val="decimal"/>
      <w:lvlText w:val=""/>
      <w:lvlJc w:val="left"/>
    </w:lvl>
    <w:lvl w:ilvl="3" w:tplc="9C54D77C">
      <w:numFmt w:val="decimal"/>
      <w:lvlText w:val=""/>
      <w:lvlJc w:val="left"/>
    </w:lvl>
    <w:lvl w:ilvl="4" w:tplc="3312BC12">
      <w:numFmt w:val="decimal"/>
      <w:lvlText w:val=""/>
      <w:lvlJc w:val="left"/>
    </w:lvl>
    <w:lvl w:ilvl="5" w:tplc="6DB43532">
      <w:numFmt w:val="decimal"/>
      <w:lvlText w:val=""/>
      <w:lvlJc w:val="left"/>
    </w:lvl>
    <w:lvl w:ilvl="6" w:tplc="250A3CEE">
      <w:numFmt w:val="decimal"/>
      <w:lvlText w:val=""/>
      <w:lvlJc w:val="left"/>
    </w:lvl>
    <w:lvl w:ilvl="7" w:tplc="D500EF5A">
      <w:numFmt w:val="decimal"/>
      <w:lvlText w:val=""/>
      <w:lvlJc w:val="left"/>
    </w:lvl>
    <w:lvl w:ilvl="8" w:tplc="F8EC3FE4">
      <w:numFmt w:val="decimal"/>
      <w:lvlText w:val=""/>
      <w:lvlJc w:val="left"/>
    </w:lvl>
  </w:abstractNum>
  <w:abstractNum w:abstractNumId="51">
    <w:nsid w:val="0000422D"/>
    <w:multiLevelType w:val="hybridMultilevel"/>
    <w:tmpl w:val="72DE3942"/>
    <w:lvl w:ilvl="0" w:tplc="28D4A9AA">
      <w:start w:val="1"/>
      <w:numFmt w:val="bullet"/>
      <w:lvlText w:val="В"/>
      <w:lvlJc w:val="left"/>
    </w:lvl>
    <w:lvl w:ilvl="1" w:tplc="6C0A5896">
      <w:start w:val="1"/>
      <w:numFmt w:val="bullet"/>
      <w:lvlText w:val="В"/>
      <w:lvlJc w:val="left"/>
    </w:lvl>
    <w:lvl w:ilvl="2" w:tplc="0BBEB9F2">
      <w:numFmt w:val="decimal"/>
      <w:lvlText w:val=""/>
      <w:lvlJc w:val="left"/>
    </w:lvl>
    <w:lvl w:ilvl="3" w:tplc="F1645428">
      <w:numFmt w:val="decimal"/>
      <w:lvlText w:val=""/>
      <w:lvlJc w:val="left"/>
    </w:lvl>
    <w:lvl w:ilvl="4" w:tplc="0BF0766A">
      <w:numFmt w:val="decimal"/>
      <w:lvlText w:val=""/>
      <w:lvlJc w:val="left"/>
    </w:lvl>
    <w:lvl w:ilvl="5" w:tplc="4F640B90">
      <w:numFmt w:val="decimal"/>
      <w:lvlText w:val=""/>
      <w:lvlJc w:val="left"/>
    </w:lvl>
    <w:lvl w:ilvl="6" w:tplc="0658BD08">
      <w:numFmt w:val="decimal"/>
      <w:lvlText w:val=""/>
      <w:lvlJc w:val="left"/>
    </w:lvl>
    <w:lvl w:ilvl="7" w:tplc="90E2B02A">
      <w:numFmt w:val="decimal"/>
      <w:lvlText w:val=""/>
      <w:lvlJc w:val="left"/>
    </w:lvl>
    <w:lvl w:ilvl="8" w:tplc="EA901BBA">
      <w:numFmt w:val="decimal"/>
      <w:lvlText w:val=""/>
      <w:lvlJc w:val="left"/>
    </w:lvl>
  </w:abstractNum>
  <w:abstractNum w:abstractNumId="52">
    <w:nsid w:val="00004402"/>
    <w:multiLevelType w:val="hybridMultilevel"/>
    <w:tmpl w:val="5780555C"/>
    <w:lvl w:ilvl="0" w:tplc="077A1B86">
      <w:start w:val="9"/>
      <w:numFmt w:val="upperLetter"/>
      <w:lvlText w:val="%1"/>
      <w:lvlJc w:val="left"/>
    </w:lvl>
    <w:lvl w:ilvl="1" w:tplc="54B2991E">
      <w:numFmt w:val="decimal"/>
      <w:lvlText w:val=""/>
      <w:lvlJc w:val="left"/>
    </w:lvl>
    <w:lvl w:ilvl="2" w:tplc="8D14D32A">
      <w:numFmt w:val="decimal"/>
      <w:lvlText w:val=""/>
      <w:lvlJc w:val="left"/>
    </w:lvl>
    <w:lvl w:ilvl="3" w:tplc="B4526436">
      <w:numFmt w:val="decimal"/>
      <w:lvlText w:val=""/>
      <w:lvlJc w:val="left"/>
    </w:lvl>
    <w:lvl w:ilvl="4" w:tplc="F98E8580">
      <w:numFmt w:val="decimal"/>
      <w:lvlText w:val=""/>
      <w:lvlJc w:val="left"/>
    </w:lvl>
    <w:lvl w:ilvl="5" w:tplc="1ADA9AC0">
      <w:numFmt w:val="decimal"/>
      <w:lvlText w:val=""/>
      <w:lvlJc w:val="left"/>
    </w:lvl>
    <w:lvl w:ilvl="6" w:tplc="42B6930A">
      <w:numFmt w:val="decimal"/>
      <w:lvlText w:val=""/>
      <w:lvlJc w:val="left"/>
    </w:lvl>
    <w:lvl w:ilvl="7" w:tplc="65DE83A8">
      <w:numFmt w:val="decimal"/>
      <w:lvlText w:val=""/>
      <w:lvlJc w:val="left"/>
    </w:lvl>
    <w:lvl w:ilvl="8" w:tplc="4DFE8868">
      <w:numFmt w:val="decimal"/>
      <w:lvlText w:val=""/>
      <w:lvlJc w:val="left"/>
    </w:lvl>
  </w:abstractNum>
  <w:abstractNum w:abstractNumId="53">
    <w:nsid w:val="00004657"/>
    <w:multiLevelType w:val="hybridMultilevel"/>
    <w:tmpl w:val="8EDAD432"/>
    <w:lvl w:ilvl="0" w:tplc="4300AE36">
      <w:start w:val="1"/>
      <w:numFmt w:val="bullet"/>
      <w:lvlText w:val="-"/>
      <w:lvlJc w:val="left"/>
    </w:lvl>
    <w:lvl w:ilvl="1" w:tplc="D1D21532">
      <w:numFmt w:val="decimal"/>
      <w:lvlText w:val=""/>
      <w:lvlJc w:val="left"/>
    </w:lvl>
    <w:lvl w:ilvl="2" w:tplc="66589954">
      <w:numFmt w:val="decimal"/>
      <w:lvlText w:val=""/>
      <w:lvlJc w:val="left"/>
    </w:lvl>
    <w:lvl w:ilvl="3" w:tplc="917A8C6E">
      <w:numFmt w:val="decimal"/>
      <w:lvlText w:val=""/>
      <w:lvlJc w:val="left"/>
    </w:lvl>
    <w:lvl w:ilvl="4" w:tplc="BCB891F0">
      <w:numFmt w:val="decimal"/>
      <w:lvlText w:val=""/>
      <w:lvlJc w:val="left"/>
    </w:lvl>
    <w:lvl w:ilvl="5" w:tplc="4FD07616">
      <w:numFmt w:val="decimal"/>
      <w:lvlText w:val=""/>
      <w:lvlJc w:val="left"/>
    </w:lvl>
    <w:lvl w:ilvl="6" w:tplc="CB645434">
      <w:numFmt w:val="decimal"/>
      <w:lvlText w:val=""/>
      <w:lvlJc w:val="left"/>
    </w:lvl>
    <w:lvl w:ilvl="7" w:tplc="A738989C">
      <w:numFmt w:val="decimal"/>
      <w:lvlText w:val=""/>
      <w:lvlJc w:val="left"/>
    </w:lvl>
    <w:lvl w:ilvl="8" w:tplc="0ABAF494">
      <w:numFmt w:val="decimal"/>
      <w:lvlText w:val=""/>
      <w:lvlJc w:val="left"/>
    </w:lvl>
  </w:abstractNum>
  <w:abstractNum w:abstractNumId="54">
    <w:nsid w:val="000046CF"/>
    <w:multiLevelType w:val="hybridMultilevel"/>
    <w:tmpl w:val="4620B2C4"/>
    <w:lvl w:ilvl="0" w:tplc="7CCAB4A8">
      <w:start w:val="1"/>
      <w:numFmt w:val="bullet"/>
      <w:lvlText w:val="-"/>
      <w:lvlJc w:val="left"/>
    </w:lvl>
    <w:lvl w:ilvl="1" w:tplc="28105220">
      <w:numFmt w:val="decimal"/>
      <w:lvlText w:val=""/>
      <w:lvlJc w:val="left"/>
    </w:lvl>
    <w:lvl w:ilvl="2" w:tplc="23E6B0C2">
      <w:numFmt w:val="decimal"/>
      <w:lvlText w:val=""/>
      <w:lvlJc w:val="left"/>
    </w:lvl>
    <w:lvl w:ilvl="3" w:tplc="8A7C4B1E">
      <w:numFmt w:val="decimal"/>
      <w:lvlText w:val=""/>
      <w:lvlJc w:val="left"/>
    </w:lvl>
    <w:lvl w:ilvl="4" w:tplc="26F26092">
      <w:numFmt w:val="decimal"/>
      <w:lvlText w:val=""/>
      <w:lvlJc w:val="left"/>
    </w:lvl>
    <w:lvl w:ilvl="5" w:tplc="4B24172A">
      <w:numFmt w:val="decimal"/>
      <w:lvlText w:val=""/>
      <w:lvlJc w:val="left"/>
    </w:lvl>
    <w:lvl w:ilvl="6" w:tplc="F662B94C">
      <w:numFmt w:val="decimal"/>
      <w:lvlText w:val=""/>
      <w:lvlJc w:val="left"/>
    </w:lvl>
    <w:lvl w:ilvl="7" w:tplc="3C307440">
      <w:numFmt w:val="decimal"/>
      <w:lvlText w:val=""/>
      <w:lvlJc w:val="left"/>
    </w:lvl>
    <w:lvl w:ilvl="8" w:tplc="53E875E4">
      <w:numFmt w:val="decimal"/>
      <w:lvlText w:val=""/>
      <w:lvlJc w:val="left"/>
    </w:lvl>
  </w:abstractNum>
  <w:abstractNum w:abstractNumId="55">
    <w:nsid w:val="0000489C"/>
    <w:multiLevelType w:val="hybridMultilevel"/>
    <w:tmpl w:val="80EC4CA8"/>
    <w:lvl w:ilvl="0" w:tplc="616264F6">
      <w:start w:val="1"/>
      <w:numFmt w:val="bullet"/>
      <w:lvlText w:val="-"/>
      <w:lvlJc w:val="left"/>
    </w:lvl>
    <w:lvl w:ilvl="1" w:tplc="A16670A2">
      <w:numFmt w:val="decimal"/>
      <w:lvlText w:val=""/>
      <w:lvlJc w:val="left"/>
    </w:lvl>
    <w:lvl w:ilvl="2" w:tplc="8BE07F1E">
      <w:numFmt w:val="decimal"/>
      <w:lvlText w:val=""/>
      <w:lvlJc w:val="left"/>
    </w:lvl>
    <w:lvl w:ilvl="3" w:tplc="113219AA">
      <w:numFmt w:val="decimal"/>
      <w:lvlText w:val=""/>
      <w:lvlJc w:val="left"/>
    </w:lvl>
    <w:lvl w:ilvl="4" w:tplc="DE5ADB86">
      <w:numFmt w:val="decimal"/>
      <w:lvlText w:val=""/>
      <w:lvlJc w:val="left"/>
    </w:lvl>
    <w:lvl w:ilvl="5" w:tplc="4CCEC988">
      <w:numFmt w:val="decimal"/>
      <w:lvlText w:val=""/>
      <w:lvlJc w:val="left"/>
    </w:lvl>
    <w:lvl w:ilvl="6" w:tplc="214A58C2">
      <w:numFmt w:val="decimal"/>
      <w:lvlText w:val=""/>
      <w:lvlJc w:val="left"/>
    </w:lvl>
    <w:lvl w:ilvl="7" w:tplc="84C86D46">
      <w:numFmt w:val="decimal"/>
      <w:lvlText w:val=""/>
      <w:lvlJc w:val="left"/>
    </w:lvl>
    <w:lvl w:ilvl="8" w:tplc="B5D07ECE">
      <w:numFmt w:val="decimal"/>
      <w:lvlText w:val=""/>
      <w:lvlJc w:val="left"/>
    </w:lvl>
  </w:abstractNum>
  <w:abstractNum w:abstractNumId="56">
    <w:nsid w:val="000048CC"/>
    <w:multiLevelType w:val="hybridMultilevel"/>
    <w:tmpl w:val="13B0C3E0"/>
    <w:lvl w:ilvl="0" w:tplc="214A88EE">
      <w:start w:val="1"/>
      <w:numFmt w:val="bullet"/>
      <w:lvlText w:val="к"/>
      <w:lvlJc w:val="left"/>
    </w:lvl>
    <w:lvl w:ilvl="1" w:tplc="BC1C0DFA">
      <w:numFmt w:val="decimal"/>
      <w:lvlText w:val=""/>
      <w:lvlJc w:val="left"/>
    </w:lvl>
    <w:lvl w:ilvl="2" w:tplc="790AD546">
      <w:numFmt w:val="decimal"/>
      <w:lvlText w:val=""/>
      <w:lvlJc w:val="left"/>
    </w:lvl>
    <w:lvl w:ilvl="3" w:tplc="62CEECE2">
      <w:numFmt w:val="decimal"/>
      <w:lvlText w:val=""/>
      <w:lvlJc w:val="left"/>
    </w:lvl>
    <w:lvl w:ilvl="4" w:tplc="2460FDB6">
      <w:numFmt w:val="decimal"/>
      <w:lvlText w:val=""/>
      <w:lvlJc w:val="left"/>
    </w:lvl>
    <w:lvl w:ilvl="5" w:tplc="C8CCDE74">
      <w:numFmt w:val="decimal"/>
      <w:lvlText w:val=""/>
      <w:lvlJc w:val="left"/>
    </w:lvl>
    <w:lvl w:ilvl="6" w:tplc="C25A82CC">
      <w:numFmt w:val="decimal"/>
      <w:lvlText w:val=""/>
      <w:lvlJc w:val="left"/>
    </w:lvl>
    <w:lvl w:ilvl="7" w:tplc="39AC06A4">
      <w:numFmt w:val="decimal"/>
      <w:lvlText w:val=""/>
      <w:lvlJc w:val="left"/>
    </w:lvl>
    <w:lvl w:ilvl="8" w:tplc="43245266">
      <w:numFmt w:val="decimal"/>
      <w:lvlText w:val=""/>
      <w:lvlJc w:val="left"/>
    </w:lvl>
  </w:abstractNum>
  <w:abstractNum w:abstractNumId="57">
    <w:nsid w:val="00004944"/>
    <w:multiLevelType w:val="hybridMultilevel"/>
    <w:tmpl w:val="98B4A8A2"/>
    <w:lvl w:ilvl="0" w:tplc="BB7E566C">
      <w:start w:val="4"/>
      <w:numFmt w:val="decimal"/>
      <w:lvlText w:val="2.2.%1."/>
      <w:lvlJc w:val="left"/>
      <w:rPr>
        <w:color w:val="000000" w:themeColor="text1"/>
      </w:rPr>
    </w:lvl>
    <w:lvl w:ilvl="1" w:tplc="D1E49652">
      <w:numFmt w:val="decimal"/>
      <w:lvlText w:val=""/>
      <w:lvlJc w:val="left"/>
    </w:lvl>
    <w:lvl w:ilvl="2" w:tplc="3A788AD8">
      <w:numFmt w:val="decimal"/>
      <w:lvlText w:val=""/>
      <w:lvlJc w:val="left"/>
    </w:lvl>
    <w:lvl w:ilvl="3" w:tplc="04CA2640">
      <w:numFmt w:val="decimal"/>
      <w:lvlText w:val=""/>
      <w:lvlJc w:val="left"/>
    </w:lvl>
    <w:lvl w:ilvl="4" w:tplc="DBD87E76">
      <w:numFmt w:val="decimal"/>
      <w:lvlText w:val=""/>
      <w:lvlJc w:val="left"/>
    </w:lvl>
    <w:lvl w:ilvl="5" w:tplc="19925418">
      <w:numFmt w:val="decimal"/>
      <w:lvlText w:val=""/>
      <w:lvlJc w:val="left"/>
    </w:lvl>
    <w:lvl w:ilvl="6" w:tplc="B66CBD6C">
      <w:numFmt w:val="decimal"/>
      <w:lvlText w:val=""/>
      <w:lvlJc w:val="left"/>
    </w:lvl>
    <w:lvl w:ilvl="7" w:tplc="4EEAFDC2">
      <w:numFmt w:val="decimal"/>
      <w:lvlText w:val=""/>
      <w:lvlJc w:val="left"/>
    </w:lvl>
    <w:lvl w:ilvl="8" w:tplc="9A02EF9C">
      <w:numFmt w:val="decimal"/>
      <w:lvlText w:val=""/>
      <w:lvlJc w:val="left"/>
    </w:lvl>
  </w:abstractNum>
  <w:abstractNum w:abstractNumId="58">
    <w:nsid w:val="0000494A"/>
    <w:multiLevelType w:val="hybridMultilevel"/>
    <w:tmpl w:val="459033FA"/>
    <w:lvl w:ilvl="0" w:tplc="4A8EA092">
      <w:start w:val="1"/>
      <w:numFmt w:val="decimal"/>
      <w:lvlText w:val="%1."/>
      <w:lvlJc w:val="left"/>
      <w:rPr>
        <w:rFonts w:ascii="Times New Roman" w:hAnsi="Times New Roman" w:cs="Times New Roman" w:hint="default"/>
      </w:rPr>
    </w:lvl>
    <w:lvl w:ilvl="1" w:tplc="DA22E5D2">
      <w:numFmt w:val="decimal"/>
      <w:lvlText w:val=""/>
      <w:lvlJc w:val="left"/>
    </w:lvl>
    <w:lvl w:ilvl="2" w:tplc="67F24510">
      <w:numFmt w:val="decimal"/>
      <w:lvlText w:val=""/>
      <w:lvlJc w:val="left"/>
    </w:lvl>
    <w:lvl w:ilvl="3" w:tplc="E8C693E2">
      <w:numFmt w:val="decimal"/>
      <w:lvlText w:val=""/>
      <w:lvlJc w:val="left"/>
    </w:lvl>
    <w:lvl w:ilvl="4" w:tplc="B714FD82">
      <w:numFmt w:val="decimal"/>
      <w:lvlText w:val=""/>
      <w:lvlJc w:val="left"/>
    </w:lvl>
    <w:lvl w:ilvl="5" w:tplc="1506F6D0">
      <w:numFmt w:val="decimal"/>
      <w:lvlText w:val=""/>
      <w:lvlJc w:val="left"/>
    </w:lvl>
    <w:lvl w:ilvl="6" w:tplc="112C2542">
      <w:numFmt w:val="decimal"/>
      <w:lvlText w:val=""/>
      <w:lvlJc w:val="left"/>
    </w:lvl>
    <w:lvl w:ilvl="7" w:tplc="D64CCAA0">
      <w:numFmt w:val="decimal"/>
      <w:lvlText w:val=""/>
      <w:lvlJc w:val="left"/>
    </w:lvl>
    <w:lvl w:ilvl="8" w:tplc="F3A45DE6">
      <w:numFmt w:val="decimal"/>
      <w:lvlText w:val=""/>
      <w:lvlJc w:val="left"/>
    </w:lvl>
  </w:abstractNum>
  <w:abstractNum w:abstractNumId="59">
    <w:nsid w:val="00004A80"/>
    <w:multiLevelType w:val="hybridMultilevel"/>
    <w:tmpl w:val="CF6E6572"/>
    <w:lvl w:ilvl="0" w:tplc="659C9B98">
      <w:start w:val="1"/>
      <w:numFmt w:val="bullet"/>
      <w:lvlText w:val="и"/>
      <w:lvlJc w:val="left"/>
    </w:lvl>
    <w:lvl w:ilvl="1" w:tplc="90766E98">
      <w:start w:val="1"/>
      <w:numFmt w:val="bullet"/>
      <w:lvlText w:val="В"/>
      <w:lvlJc w:val="left"/>
    </w:lvl>
    <w:lvl w:ilvl="2" w:tplc="4E40834E">
      <w:numFmt w:val="decimal"/>
      <w:lvlText w:val=""/>
      <w:lvlJc w:val="left"/>
    </w:lvl>
    <w:lvl w:ilvl="3" w:tplc="E49A6A32">
      <w:numFmt w:val="decimal"/>
      <w:lvlText w:val=""/>
      <w:lvlJc w:val="left"/>
    </w:lvl>
    <w:lvl w:ilvl="4" w:tplc="66B84034">
      <w:numFmt w:val="decimal"/>
      <w:lvlText w:val=""/>
      <w:lvlJc w:val="left"/>
    </w:lvl>
    <w:lvl w:ilvl="5" w:tplc="70B66BDA">
      <w:numFmt w:val="decimal"/>
      <w:lvlText w:val=""/>
      <w:lvlJc w:val="left"/>
    </w:lvl>
    <w:lvl w:ilvl="6" w:tplc="EAA20950">
      <w:numFmt w:val="decimal"/>
      <w:lvlText w:val=""/>
      <w:lvlJc w:val="left"/>
    </w:lvl>
    <w:lvl w:ilvl="7" w:tplc="B7F8223C">
      <w:numFmt w:val="decimal"/>
      <w:lvlText w:val=""/>
      <w:lvlJc w:val="left"/>
    </w:lvl>
    <w:lvl w:ilvl="8" w:tplc="CC1CECD2">
      <w:numFmt w:val="decimal"/>
      <w:lvlText w:val=""/>
      <w:lvlJc w:val="left"/>
    </w:lvl>
  </w:abstractNum>
  <w:abstractNum w:abstractNumId="60">
    <w:nsid w:val="00004CAD"/>
    <w:multiLevelType w:val="hybridMultilevel"/>
    <w:tmpl w:val="F648D0F8"/>
    <w:lvl w:ilvl="0" w:tplc="6A20C37A">
      <w:start w:val="1"/>
      <w:numFmt w:val="decimal"/>
      <w:lvlText w:val="2.%1."/>
      <w:lvlJc w:val="left"/>
    </w:lvl>
    <w:lvl w:ilvl="1" w:tplc="94504024">
      <w:numFmt w:val="decimal"/>
      <w:lvlText w:val=""/>
      <w:lvlJc w:val="left"/>
    </w:lvl>
    <w:lvl w:ilvl="2" w:tplc="11901D2C">
      <w:numFmt w:val="decimal"/>
      <w:lvlText w:val=""/>
      <w:lvlJc w:val="left"/>
    </w:lvl>
    <w:lvl w:ilvl="3" w:tplc="99106BDA">
      <w:numFmt w:val="decimal"/>
      <w:lvlText w:val=""/>
      <w:lvlJc w:val="left"/>
    </w:lvl>
    <w:lvl w:ilvl="4" w:tplc="FA541382">
      <w:numFmt w:val="decimal"/>
      <w:lvlText w:val=""/>
      <w:lvlJc w:val="left"/>
    </w:lvl>
    <w:lvl w:ilvl="5" w:tplc="C1C2C2B2">
      <w:numFmt w:val="decimal"/>
      <w:lvlText w:val=""/>
      <w:lvlJc w:val="left"/>
    </w:lvl>
    <w:lvl w:ilvl="6" w:tplc="D4D0D0FE">
      <w:numFmt w:val="decimal"/>
      <w:lvlText w:val=""/>
      <w:lvlJc w:val="left"/>
    </w:lvl>
    <w:lvl w:ilvl="7" w:tplc="3A705E84">
      <w:numFmt w:val="decimal"/>
      <w:lvlText w:val=""/>
      <w:lvlJc w:val="left"/>
    </w:lvl>
    <w:lvl w:ilvl="8" w:tplc="62AE0220">
      <w:numFmt w:val="decimal"/>
      <w:lvlText w:val=""/>
      <w:lvlJc w:val="left"/>
    </w:lvl>
  </w:abstractNum>
  <w:abstractNum w:abstractNumId="61">
    <w:nsid w:val="00004CD4"/>
    <w:multiLevelType w:val="hybridMultilevel"/>
    <w:tmpl w:val="8542B674"/>
    <w:lvl w:ilvl="0" w:tplc="24EAA8FC">
      <w:start w:val="1"/>
      <w:numFmt w:val="bullet"/>
      <w:lvlText w:val="и"/>
      <w:lvlJc w:val="left"/>
    </w:lvl>
    <w:lvl w:ilvl="1" w:tplc="5ABC753E">
      <w:numFmt w:val="decimal"/>
      <w:lvlText w:val=""/>
      <w:lvlJc w:val="left"/>
    </w:lvl>
    <w:lvl w:ilvl="2" w:tplc="6DC470D4">
      <w:numFmt w:val="decimal"/>
      <w:lvlText w:val=""/>
      <w:lvlJc w:val="left"/>
    </w:lvl>
    <w:lvl w:ilvl="3" w:tplc="02829EDC">
      <w:numFmt w:val="decimal"/>
      <w:lvlText w:val=""/>
      <w:lvlJc w:val="left"/>
    </w:lvl>
    <w:lvl w:ilvl="4" w:tplc="04CC3EF6">
      <w:numFmt w:val="decimal"/>
      <w:lvlText w:val=""/>
      <w:lvlJc w:val="left"/>
    </w:lvl>
    <w:lvl w:ilvl="5" w:tplc="C7C0A860">
      <w:numFmt w:val="decimal"/>
      <w:lvlText w:val=""/>
      <w:lvlJc w:val="left"/>
    </w:lvl>
    <w:lvl w:ilvl="6" w:tplc="1AC44C3C">
      <w:numFmt w:val="decimal"/>
      <w:lvlText w:val=""/>
      <w:lvlJc w:val="left"/>
    </w:lvl>
    <w:lvl w:ilvl="7" w:tplc="316C4C36">
      <w:numFmt w:val="decimal"/>
      <w:lvlText w:val=""/>
      <w:lvlJc w:val="left"/>
    </w:lvl>
    <w:lvl w:ilvl="8" w:tplc="3128324C">
      <w:numFmt w:val="decimal"/>
      <w:lvlText w:val=""/>
      <w:lvlJc w:val="left"/>
    </w:lvl>
  </w:abstractNum>
  <w:abstractNum w:abstractNumId="62">
    <w:nsid w:val="00004DF2"/>
    <w:multiLevelType w:val="hybridMultilevel"/>
    <w:tmpl w:val="664AAA04"/>
    <w:lvl w:ilvl="0" w:tplc="01F0B3CC">
      <w:start w:val="1"/>
      <w:numFmt w:val="decimal"/>
      <w:lvlText w:val="2.2.%1."/>
      <w:lvlJc w:val="left"/>
    </w:lvl>
    <w:lvl w:ilvl="1" w:tplc="1AE2D878">
      <w:numFmt w:val="decimal"/>
      <w:lvlText w:val=""/>
      <w:lvlJc w:val="left"/>
    </w:lvl>
    <w:lvl w:ilvl="2" w:tplc="0EAE8E24">
      <w:numFmt w:val="decimal"/>
      <w:lvlText w:val=""/>
      <w:lvlJc w:val="left"/>
    </w:lvl>
    <w:lvl w:ilvl="3" w:tplc="7B8E6BE2">
      <w:numFmt w:val="decimal"/>
      <w:lvlText w:val=""/>
      <w:lvlJc w:val="left"/>
    </w:lvl>
    <w:lvl w:ilvl="4" w:tplc="33B4F69A">
      <w:numFmt w:val="decimal"/>
      <w:lvlText w:val=""/>
      <w:lvlJc w:val="left"/>
    </w:lvl>
    <w:lvl w:ilvl="5" w:tplc="06462C60">
      <w:numFmt w:val="decimal"/>
      <w:lvlText w:val=""/>
      <w:lvlJc w:val="left"/>
    </w:lvl>
    <w:lvl w:ilvl="6" w:tplc="ADECE12C">
      <w:numFmt w:val="decimal"/>
      <w:lvlText w:val=""/>
      <w:lvlJc w:val="left"/>
    </w:lvl>
    <w:lvl w:ilvl="7" w:tplc="E00CEB08">
      <w:numFmt w:val="decimal"/>
      <w:lvlText w:val=""/>
      <w:lvlJc w:val="left"/>
    </w:lvl>
    <w:lvl w:ilvl="8" w:tplc="2EF263AC">
      <w:numFmt w:val="decimal"/>
      <w:lvlText w:val=""/>
      <w:lvlJc w:val="left"/>
    </w:lvl>
  </w:abstractNum>
  <w:abstractNum w:abstractNumId="63">
    <w:nsid w:val="00005039"/>
    <w:multiLevelType w:val="hybridMultilevel"/>
    <w:tmpl w:val="378EBB0A"/>
    <w:lvl w:ilvl="0" w:tplc="EE782096">
      <w:start w:val="1"/>
      <w:numFmt w:val="decimal"/>
      <w:lvlText w:val="%1."/>
      <w:lvlJc w:val="left"/>
      <w:rPr>
        <w:rFonts w:ascii="Times New Roman" w:hAnsi="Times New Roman" w:cs="Times New Roman" w:hint="default"/>
      </w:rPr>
    </w:lvl>
    <w:lvl w:ilvl="1" w:tplc="8EE20546">
      <w:numFmt w:val="decimal"/>
      <w:lvlText w:val=""/>
      <w:lvlJc w:val="left"/>
    </w:lvl>
    <w:lvl w:ilvl="2" w:tplc="90B4D89A">
      <w:numFmt w:val="decimal"/>
      <w:lvlText w:val=""/>
      <w:lvlJc w:val="left"/>
    </w:lvl>
    <w:lvl w:ilvl="3" w:tplc="05C017D0">
      <w:numFmt w:val="decimal"/>
      <w:lvlText w:val=""/>
      <w:lvlJc w:val="left"/>
    </w:lvl>
    <w:lvl w:ilvl="4" w:tplc="CC1CFE44">
      <w:numFmt w:val="decimal"/>
      <w:lvlText w:val=""/>
      <w:lvlJc w:val="left"/>
    </w:lvl>
    <w:lvl w:ilvl="5" w:tplc="22FEDDF4">
      <w:numFmt w:val="decimal"/>
      <w:lvlText w:val=""/>
      <w:lvlJc w:val="left"/>
    </w:lvl>
    <w:lvl w:ilvl="6" w:tplc="8C122624">
      <w:numFmt w:val="decimal"/>
      <w:lvlText w:val=""/>
      <w:lvlJc w:val="left"/>
    </w:lvl>
    <w:lvl w:ilvl="7" w:tplc="80943D3C">
      <w:numFmt w:val="decimal"/>
      <w:lvlText w:val=""/>
      <w:lvlJc w:val="left"/>
    </w:lvl>
    <w:lvl w:ilvl="8" w:tplc="79669F36">
      <w:numFmt w:val="decimal"/>
      <w:lvlText w:val=""/>
      <w:lvlJc w:val="left"/>
    </w:lvl>
  </w:abstractNum>
  <w:abstractNum w:abstractNumId="64">
    <w:nsid w:val="0000542C"/>
    <w:multiLevelType w:val="hybridMultilevel"/>
    <w:tmpl w:val="6436DD20"/>
    <w:lvl w:ilvl="0" w:tplc="A5FADE7E">
      <w:start w:val="1"/>
      <w:numFmt w:val="bullet"/>
      <w:lvlText w:val="В"/>
      <w:lvlJc w:val="left"/>
    </w:lvl>
    <w:lvl w:ilvl="1" w:tplc="03B0BBB2">
      <w:numFmt w:val="decimal"/>
      <w:lvlText w:val=""/>
      <w:lvlJc w:val="left"/>
    </w:lvl>
    <w:lvl w:ilvl="2" w:tplc="17EC40B8">
      <w:numFmt w:val="decimal"/>
      <w:lvlText w:val=""/>
      <w:lvlJc w:val="left"/>
    </w:lvl>
    <w:lvl w:ilvl="3" w:tplc="5952235C">
      <w:numFmt w:val="decimal"/>
      <w:lvlText w:val=""/>
      <w:lvlJc w:val="left"/>
    </w:lvl>
    <w:lvl w:ilvl="4" w:tplc="CE2288EE">
      <w:numFmt w:val="decimal"/>
      <w:lvlText w:val=""/>
      <w:lvlJc w:val="left"/>
    </w:lvl>
    <w:lvl w:ilvl="5" w:tplc="7A048916">
      <w:numFmt w:val="decimal"/>
      <w:lvlText w:val=""/>
      <w:lvlJc w:val="left"/>
    </w:lvl>
    <w:lvl w:ilvl="6" w:tplc="7F5C758A">
      <w:numFmt w:val="decimal"/>
      <w:lvlText w:val=""/>
      <w:lvlJc w:val="left"/>
    </w:lvl>
    <w:lvl w:ilvl="7" w:tplc="A8845674">
      <w:numFmt w:val="decimal"/>
      <w:lvlText w:val=""/>
      <w:lvlJc w:val="left"/>
    </w:lvl>
    <w:lvl w:ilvl="8" w:tplc="257441DE">
      <w:numFmt w:val="decimal"/>
      <w:lvlText w:val=""/>
      <w:lvlJc w:val="left"/>
    </w:lvl>
  </w:abstractNum>
  <w:abstractNum w:abstractNumId="65">
    <w:nsid w:val="000054DC"/>
    <w:multiLevelType w:val="hybridMultilevel"/>
    <w:tmpl w:val="007852F0"/>
    <w:lvl w:ilvl="0" w:tplc="45D2EE44">
      <w:start w:val="1"/>
      <w:numFmt w:val="bullet"/>
      <w:lvlText w:val="ООО"/>
      <w:lvlJc w:val="left"/>
    </w:lvl>
    <w:lvl w:ilvl="1" w:tplc="6F4C372A">
      <w:start w:val="1"/>
      <w:numFmt w:val="bullet"/>
      <w:lvlText w:val="В"/>
      <w:lvlJc w:val="left"/>
    </w:lvl>
    <w:lvl w:ilvl="2" w:tplc="A68E2614">
      <w:numFmt w:val="decimal"/>
      <w:lvlText w:val=""/>
      <w:lvlJc w:val="left"/>
    </w:lvl>
    <w:lvl w:ilvl="3" w:tplc="1E82A978">
      <w:numFmt w:val="decimal"/>
      <w:lvlText w:val=""/>
      <w:lvlJc w:val="left"/>
    </w:lvl>
    <w:lvl w:ilvl="4" w:tplc="CE147360">
      <w:numFmt w:val="decimal"/>
      <w:lvlText w:val=""/>
      <w:lvlJc w:val="left"/>
    </w:lvl>
    <w:lvl w:ilvl="5" w:tplc="B1DA8252">
      <w:numFmt w:val="decimal"/>
      <w:lvlText w:val=""/>
      <w:lvlJc w:val="left"/>
    </w:lvl>
    <w:lvl w:ilvl="6" w:tplc="26944BD0">
      <w:numFmt w:val="decimal"/>
      <w:lvlText w:val=""/>
      <w:lvlJc w:val="left"/>
    </w:lvl>
    <w:lvl w:ilvl="7" w:tplc="E26E20AC">
      <w:numFmt w:val="decimal"/>
      <w:lvlText w:val=""/>
      <w:lvlJc w:val="left"/>
    </w:lvl>
    <w:lvl w:ilvl="8" w:tplc="E214B0D6">
      <w:numFmt w:val="decimal"/>
      <w:lvlText w:val=""/>
      <w:lvlJc w:val="left"/>
    </w:lvl>
  </w:abstractNum>
  <w:abstractNum w:abstractNumId="66">
    <w:nsid w:val="00005753"/>
    <w:multiLevelType w:val="hybridMultilevel"/>
    <w:tmpl w:val="90DA696A"/>
    <w:lvl w:ilvl="0" w:tplc="952C244E">
      <w:start w:val="1"/>
      <w:numFmt w:val="bullet"/>
      <w:lvlText w:val="в"/>
      <w:lvlJc w:val="left"/>
    </w:lvl>
    <w:lvl w:ilvl="1" w:tplc="1DBC3554">
      <w:numFmt w:val="decimal"/>
      <w:lvlText w:val=""/>
      <w:lvlJc w:val="left"/>
    </w:lvl>
    <w:lvl w:ilvl="2" w:tplc="3FB44D5E">
      <w:numFmt w:val="decimal"/>
      <w:lvlText w:val=""/>
      <w:lvlJc w:val="left"/>
    </w:lvl>
    <w:lvl w:ilvl="3" w:tplc="666CB7AE">
      <w:numFmt w:val="decimal"/>
      <w:lvlText w:val=""/>
      <w:lvlJc w:val="left"/>
    </w:lvl>
    <w:lvl w:ilvl="4" w:tplc="FDCABF9A">
      <w:numFmt w:val="decimal"/>
      <w:lvlText w:val=""/>
      <w:lvlJc w:val="left"/>
    </w:lvl>
    <w:lvl w:ilvl="5" w:tplc="19A405F8">
      <w:numFmt w:val="decimal"/>
      <w:lvlText w:val=""/>
      <w:lvlJc w:val="left"/>
    </w:lvl>
    <w:lvl w:ilvl="6" w:tplc="75C80918">
      <w:numFmt w:val="decimal"/>
      <w:lvlText w:val=""/>
      <w:lvlJc w:val="left"/>
    </w:lvl>
    <w:lvl w:ilvl="7" w:tplc="2DEE4B82">
      <w:numFmt w:val="decimal"/>
      <w:lvlText w:val=""/>
      <w:lvlJc w:val="left"/>
    </w:lvl>
    <w:lvl w:ilvl="8" w:tplc="1B1EC086">
      <w:numFmt w:val="decimal"/>
      <w:lvlText w:val=""/>
      <w:lvlJc w:val="left"/>
    </w:lvl>
  </w:abstractNum>
  <w:abstractNum w:abstractNumId="67">
    <w:nsid w:val="000058B0"/>
    <w:multiLevelType w:val="hybridMultilevel"/>
    <w:tmpl w:val="17AED9D4"/>
    <w:lvl w:ilvl="0" w:tplc="3B6ADE62">
      <w:start w:val="1"/>
      <w:numFmt w:val="bullet"/>
      <w:lvlText w:val="-"/>
      <w:lvlJc w:val="left"/>
    </w:lvl>
    <w:lvl w:ilvl="1" w:tplc="FC366F74">
      <w:numFmt w:val="decimal"/>
      <w:lvlText w:val=""/>
      <w:lvlJc w:val="left"/>
    </w:lvl>
    <w:lvl w:ilvl="2" w:tplc="4FDADB26">
      <w:numFmt w:val="decimal"/>
      <w:lvlText w:val=""/>
      <w:lvlJc w:val="left"/>
    </w:lvl>
    <w:lvl w:ilvl="3" w:tplc="CF384FD4">
      <w:numFmt w:val="decimal"/>
      <w:lvlText w:val=""/>
      <w:lvlJc w:val="left"/>
    </w:lvl>
    <w:lvl w:ilvl="4" w:tplc="103C5222">
      <w:numFmt w:val="decimal"/>
      <w:lvlText w:val=""/>
      <w:lvlJc w:val="left"/>
    </w:lvl>
    <w:lvl w:ilvl="5" w:tplc="3B2EE6FA">
      <w:numFmt w:val="decimal"/>
      <w:lvlText w:val=""/>
      <w:lvlJc w:val="left"/>
    </w:lvl>
    <w:lvl w:ilvl="6" w:tplc="B51CA58C">
      <w:numFmt w:val="decimal"/>
      <w:lvlText w:val=""/>
      <w:lvlJc w:val="left"/>
    </w:lvl>
    <w:lvl w:ilvl="7" w:tplc="784C929C">
      <w:numFmt w:val="decimal"/>
      <w:lvlText w:val=""/>
      <w:lvlJc w:val="left"/>
    </w:lvl>
    <w:lvl w:ilvl="8" w:tplc="F3EAD8B8">
      <w:numFmt w:val="decimal"/>
      <w:lvlText w:val=""/>
      <w:lvlJc w:val="left"/>
    </w:lvl>
  </w:abstractNum>
  <w:abstractNum w:abstractNumId="68">
    <w:nsid w:val="00005A9F"/>
    <w:multiLevelType w:val="hybridMultilevel"/>
    <w:tmpl w:val="D74C1722"/>
    <w:lvl w:ilvl="0" w:tplc="D4CC264E">
      <w:start w:val="1"/>
      <w:numFmt w:val="bullet"/>
      <w:lvlText w:val="и"/>
      <w:lvlJc w:val="left"/>
    </w:lvl>
    <w:lvl w:ilvl="1" w:tplc="C8B2DF76">
      <w:start w:val="1"/>
      <w:numFmt w:val="bullet"/>
      <w:lvlText w:val="В"/>
      <w:lvlJc w:val="left"/>
    </w:lvl>
    <w:lvl w:ilvl="2" w:tplc="5756D830">
      <w:start w:val="1"/>
      <w:numFmt w:val="bullet"/>
      <w:lvlText w:val="В"/>
      <w:lvlJc w:val="left"/>
    </w:lvl>
    <w:lvl w:ilvl="3" w:tplc="654A5CEC">
      <w:numFmt w:val="decimal"/>
      <w:lvlText w:val=""/>
      <w:lvlJc w:val="left"/>
    </w:lvl>
    <w:lvl w:ilvl="4" w:tplc="2B06D5D6">
      <w:numFmt w:val="decimal"/>
      <w:lvlText w:val=""/>
      <w:lvlJc w:val="left"/>
    </w:lvl>
    <w:lvl w:ilvl="5" w:tplc="0F848F5C">
      <w:numFmt w:val="decimal"/>
      <w:lvlText w:val=""/>
      <w:lvlJc w:val="left"/>
    </w:lvl>
    <w:lvl w:ilvl="6" w:tplc="5462A532">
      <w:numFmt w:val="decimal"/>
      <w:lvlText w:val=""/>
      <w:lvlJc w:val="left"/>
    </w:lvl>
    <w:lvl w:ilvl="7" w:tplc="1EA4E3B2">
      <w:numFmt w:val="decimal"/>
      <w:lvlText w:val=""/>
      <w:lvlJc w:val="left"/>
    </w:lvl>
    <w:lvl w:ilvl="8" w:tplc="BA000344">
      <w:numFmt w:val="decimal"/>
      <w:lvlText w:val=""/>
      <w:lvlJc w:val="left"/>
    </w:lvl>
  </w:abstractNum>
  <w:abstractNum w:abstractNumId="69">
    <w:nsid w:val="00005C67"/>
    <w:multiLevelType w:val="hybridMultilevel"/>
    <w:tmpl w:val="AFBE9470"/>
    <w:lvl w:ilvl="0" w:tplc="048CD880">
      <w:start w:val="1"/>
      <w:numFmt w:val="bullet"/>
      <w:lvlText w:val="в"/>
      <w:lvlJc w:val="left"/>
    </w:lvl>
    <w:lvl w:ilvl="1" w:tplc="4FBC62A2">
      <w:start w:val="1"/>
      <w:numFmt w:val="bullet"/>
      <w:lvlText w:val="В"/>
      <w:lvlJc w:val="left"/>
    </w:lvl>
    <w:lvl w:ilvl="2" w:tplc="3B30F200">
      <w:start w:val="1"/>
      <w:numFmt w:val="bullet"/>
      <w:lvlText w:val="В"/>
      <w:lvlJc w:val="left"/>
    </w:lvl>
    <w:lvl w:ilvl="3" w:tplc="7C72B0A6">
      <w:numFmt w:val="decimal"/>
      <w:lvlText w:val=""/>
      <w:lvlJc w:val="left"/>
    </w:lvl>
    <w:lvl w:ilvl="4" w:tplc="77127F88">
      <w:numFmt w:val="decimal"/>
      <w:lvlText w:val=""/>
      <w:lvlJc w:val="left"/>
    </w:lvl>
    <w:lvl w:ilvl="5" w:tplc="E7F0731C">
      <w:numFmt w:val="decimal"/>
      <w:lvlText w:val=""/>
      <w:lvlJc w:val="left"/>
    </w:lvl>
    <w:lvl w:ilvl="6" w:tplc="919EECF4">
      <w:numFmt w:val="decimal"/>
      <w:lvlText w:val=""/>
      <w:lvlJc w:val="left"/>
    </w:lvl>
    <w:lvl w:ilvl="7" w:tplc="0576F89A">
      <w:numFmt w:val="decimal"/>
      <w:lvlText w:val=""/>
      <w:lvlJc w:val="left"/>
    </w:lvl>
    <w:lvl w:ilvl="8" w:tplc="D5EC5420">
      <w:numFmt w:val="decimal"/>
      <w:lvlText w:val=""/>
      <w:lvlJc w:val="left"/>
    </w:lvl>
  </w:abstractNum>
  <w:abstractNum w:abstractNumId="70">
    <w:nsid w:val="00005DB2"/>
    <w:multiLevelType w:val="hybridMultilevel"/>
    <w:tmpl w:val="F5623514"/>
    <w:lvl w:ilvl="0" w:tplc="937C8A32">
      <w:start w:val="1"/>
      <w:numFmt w:val="bullet"/>
      <w:lvlText w:val="В"/>
      <w:lvlJc w:val="left"/>
    </w:lvl>
    <w:lvl w:ilvl="1" w:tplc="3DA6618A">
      <w:numFmt w:val="decimal"/>
      <w:lvlText w:val=""/>
      <w:lvlJc w:val="left"/>
    </w:lvl>
    <w:lvl w:ilvl="2" w:tplc="6DDE580E">
      <w:numFmt w:val="decimal"/>
      <w:lvlText w:val=""/>
      <w:lvlJc w:val="left"/>
    </w:lvl>
    <w:lvl w:ilvl="3" w:tplc="83A62088">
      <w:numFmt w:val="decimal"/>
      <w:lvlText w:val=""/>
      <w:lvlJc w:val="left"/>
    </w:lvl>
    <w:lvl w:ilvl="4" w:tplc="4E28E78E">
      <w:numFmt w:val="decimal"/>
      <w:lvlText w:val=""/>
      <w:lvlJc w:val="left"/>
    </w:lvl>
    <w:lvl w:ilvl="5" w:tplc="D12C266A">
      <w:numFmt w:val="decimal"/>
      <w:lvlText w:val=""/>
      <w:lvlJc w:val="left"/>
    </w:lvl>
    <w:lvl w:ilvl="6" w:tplc="325A248C">
      <w:numFmt w:val="decimal"/>
      <w:lvlText w:val=""/>
      <w:lvlJc w:val="left"/>
    </w:lvl>
    <w:lvl w:ilvl="7" w:tplc="861A1E6E">
      <w:numFmt w:val="decimal"/>
      <w:lvlText w:val=""/>
      <w:lvlJc w:val="left"/>
    </w:lvl>
    <w:lvl w:ilvl="8" w:tplc="BCD6E7F4">
      <w:numFmt w:val="decimal"/>
      <w:lvlText w:val=""/>
      <w:lvlJc w:val="left"/>
    </w:lvl>
  </w:abstractNum>
  <w:abstractNum w:abstractNumId="71">
    <w:nsid w:val="00005DD5"/>
    <w:multiLevelType w:val="hybridMultilevel"/>
    <w:tmpl w:val="E58E33E6"/>
    <w:lvl w:ilvl="0" w:tplc="52863AC4">
      <w:start w:val="1"/>
      <w:numFmt w:val="decimal"/>
      <w:lvlText w:val="%1."/>
      <w:lvlJc w:val="left"/>
      <w:rPr>
        <w:rFonts w:ascii="Times New Roman" w:hAnsi="Times New Roman" w:cs="Times New Roman" w:hint="default"/>
        <w:sz w:val="28"/>
        <w:szCs w:val="28"/>
      </w:rPr>
    </w:lvl>
    <w:lvl w:ilvl="1" w:tplc="25DA7D24">
      <w:numFmt w:val="decimal"/>
      <w:lvlText w:val=""/>
      <w:lvlJc w:val="left"/>
    </w:lvl>
    <w:lvl w:ilvl="2" w:tplc="4BEE6D76">
      <w:numFmt w:val="decimal"/>
      <w:lvlText w:val=""/>
      <w:lvlJc w:val="left"/>
    </w:lvl>
    <w:lvl w:ilvl="3" w:tplc="BCD4B464">
      <w:numFmt w:val="decimal"/>
      <w:lvlText w:val=""/>
      <w:lvlJc w:val="left"/>
    </w:lvl>
    <w:lvl w:ilvl="4" w:tplc="E6B2CBB8">
      <w:numFmt w:val="decimal"/>
      <w:lvlText w:val=""/>
      <w:lvlJc w:val="left"/>
    </w:lvl>
    <w:lvl w:ilvl="5" w:tplc="09AA0A90">
      <w:numFmt w:val="decimal"/>
      <w:lvlText w:val=""/>
      <w:lvlJc w:val="left"/>
    </w:lvl>
    <w:lvl w:ilvl="6" w:tplc="7BA2587C">
      <w:numFmt w:val="decimal"/>
      <w:lvlText w:val=""/>
      <w:lvlJc w:val="left"/>
    </w:lvl>
    <w:lvl w:ilvl="7" w:tplc="F2E010AC">
      <w:numFmt w:val="decimal"/>
      <w:lvlText w:val=""/>
      <w:lvlJc w:val="left"/>
    </w:lvl>
    <w:lvl w:ilvl="8" w:tplc="E8A81302">
      <w:numFmt w:val="decimal"/>
      <w:lvlText w:val=""/>
      <w:lvlJc w:val="left"/>
    </w:lvl>
  </w:abstractNum>
  <w:abstractNum w:abstractNumId="72">
    <w:nsid w:val="00005E14"/>
    <w:multiLevelType w:val="hybridMultilevel"/>
    <w:tmpl w:val="A6FEE8F6"/>
    <w:lvl w:ilvl="0" w:tplc="A1F82DCA">
      <w:start w:val="2"/>
      <w:numFmt w:val="decimal"/>
      <w:lvlText w:val="2.%1."/>
      <w:lvlJc w:val="left"/>
    </w:lvl>
    <w:lvl w:ilvl="1" w:tplc="1AF0D1F0">
      <w:numFmt w:val="decimal"/>
      <w:lvlText w:val=""/>
      <w:lvlJc w:val="left"/>
    </w:lvl>
    <w:lvl w:ilvl="2" w:tplc="6C94E3AE">
      <w:numFmt w:val="decimal"/>
      <w:lvlText w:val=""/>
      <w:lvlJc w:val="left"/>
    </w:lvl>
    <w:lvl w:ilvl="3" w:tplc="37809C60">
      <w:numFmt w:val="decimal"/>
      <w:lvlText w:val=""/>
      <w:lvlJc w:val="left"/>
    </w:lvl>
    <w:lvl w:ilvl="4" w:tplc="BEB250E0">
      <w:numFmt w:val="decimal"/>
      <w:lvlText w:val=""/>
      <w:lvlJc w:val="left"/>
    </w:lvl>
    <w:lvl w:ilvl="5" w:tplc="1BAA8F60">
      <w:numFmt w:val="decimal"/>
      <w:lvlText w:val=""/>
      <w:lvlJc w:val="left"/>
    </w:lvl>
    <w:lvl w:ilvl="6" w:tplc="E2988380">
      <w:numFmt w:val="decimal"/>
      <w:lvlText w:val=""/>
      <w:lvlJc w:val="left"/>
    </w:lvl>
    <w:lvl w:ilvl="7" w:tplc="5736313A">
      <w:numFmt w:val="decimal"/>
      <w:lvlText w:val=""/>
      <w:lvlJc w:val="left"/>
    </w:lvl>
    <w:lvl w:ilvl="8" w:tplc="EAAED552">
      <w:numFmt w:val="decimal"/>
      <w:lvlText w:val=""/>
      <w:lvlJc w:val="left"/>
    </w:lvl>
  </w:abstractNum>
  <w:abstractNum w:abstractNumId="73">
    <w:nsid w:val="00005E9D"/>
    <w:multiLevelType w:val="hybridMultilevel"/>
    <w:tmpl w:val="FBD47FC8"/>
    <w:lvl w:ilvl="0" w:tplc="A57857BC">
      <w:start w:val="1"/>
      <w:numFmt w:val="bullet"/>
      <w:lvlText w:val="-"/>
      <w:lvlJc w:val="left"/>
    </w:lvl>
    <w:lvl w:ilvl="1" w:tplc="1A8A939C">
      <w:numFmt w:val="decimal"/>
      <w:lvlText w:val=""/>
      <w:lvlJc w:val="left"/>
    </w:lvl>
    <w:lvl w:ilvl="2" w:tplc="4BFEC370">
      <w:numFmt w:val="decimal"/>
      <w:lvlText w:val=""/>
      <w:lvlJc w:val="left"/>
    </w:lvl>
    <w:lvl w:ilvl="3" w:tplc="2676E23E">
      <w:numFmt w:val="decimal"/>
      <w:lvlText w:val=""/>
      <w:lvlJc w:val="left"/>
    </w:lvl>
    <w:lvl w:ilvl="4" w:tplc="F482C5F4">
      <w:numFmt w:val="decimal"/>
      <w:lvlText w:val=""/>
      <w:lvlJc w:val="left"/>
    </w:lvl>
    <w:lvl w:ilvl="5" w:tplc="CB12201A">
      <w:numFmt w:val="decimal"/>
      <w:lvlText w:val=""/>
      <w:lvlJc w:val="left"/>
    </w:lvl>
    <w:lvl w:ilvl="6" w:tplc="F5DA6CB8">
      <w:numFmt w:val="decimal"/>
      <w:lvlText w:val=""/>
      <w:lvlJc w:val="left"/>
    </w:lvl>
    <w:lvl w:ilvl="7" w:tplc="5CDA8C9C">
      <w:numFmt w:val="decimal"/>
      <w:lvlText w:val=""/>
      <w:lvlJc w:val="left"/>
    </w:lvl>
    <w:lvl w:ilvl="8" w:tplc="AF5258AE">
      <w:numFmt w:val="decimal"/>
      <w:lvlText w:val=""/>
      <w:lvlJc w:val="left"/>
    </w:lvl>
  </w:abstractNum>
  <w:abstractNum w:abstractNumId="74">
    <w:nsid w:val="00005F1E"/>
    <w:multiLevelType w:val="hybridMultilevel"/>
    <w:tmpl w:val="40B82C52"/>
    <w:lvl w:ilvl="0" w:tplc="A10E2030">
      <w:start w:val="1"/>
      <w:numFmt w:val="decimal"/>
      <w:lvlText w:val="%1."/>
      <w:lvlJc w:val="left"/>
      <w:rPr>
        <w:rFonts w:ascii="Times New Roman" w:eastAsia="Times New Roman" w:hAnsi="Times New Roman" w:cs="Times New Roman"/>
      </w:rPr>
    </w:lvl>
    <w:lvl w:ilvl="1" w:tplc="C0ECCC2E">
      <w:numFmt w:val="decimal"/>
      <w:lvlText w:val=""/>
      <w:lvlJc w:val="left"/>
    </w:lvl>
    <w:lvl w:ilvl="2" w:tplc="B87280B4">
      <w:numFmt w:val="decimal"/>
      <w:lvlText w:val=""/>
      <w:lvlJc w:val="left"/>
    </w:lvl>
    <w:lvl w:ilvl="3" w:tplc="1ED2DC36">
      <w:numFmt w:val="decimal"/>
      <w:lvlText w:val=""/>
      <w:lvlJc w:val="left"/>
    </w:lvl>
    <w:lvl w:ilvl="4" w:tplc="BB483240">
      <w:numFmt w:val="decimal"/>
      <w:lvlText w:val=""/>
      <w:lvlJc w:val="left"/>
    </w:lvl>
    <w:lvl w:ilvl="5" w:tplc="49C8CE80">
      <w:numFmt w:val="decimal"/>
      <w:lvlText w:val=""/>
      <w:lvlJc w:val="left"/>
    </w:lvl>
    <w:lvl w:ilvl="6" w:tplc="B9EAE8CC">
      <w:numFmt w:val="decimal"/>
      <w:lvlText w:val=""/>
      <w:lvlJc w:val="left"/>
    </w:lvl>
    <w:lvl w:ilvl="7" w:tplc="946696F4">
      <w:numFmt w:val="decimal"/>
      <w:lvlText w:val=""/>
      <w:lvlJc w:val="left"/>
    </w:lvl>
    <w:lvl w:ilvl="8" w:tplc="926CAFBE">
      <w:numFmt w:val="decimal"/>
      <w:lvlText w:val=""/>
      <w:lvlJc w:val="left"/>
    </w:lvl>
  </w:abstractNum>
  <w:abstractNum w:abstractNumId="75">
    <w:nsid w:val="00005F49"/>
    <w:multiLevelType w:val="hybridMultilevel"/>
    <w:tmpl w:val="1C36B8AA"/>
    <w:lvl w:ilvl="0" w:tplc="D7BE3B04">
      <w:start w:val="1"/>
      <w:numFmt w:val="decimal"/>
      <w:lvlText w:val="1.%1."/>
      <w:lvlJc w:val="left"/>
      <w:rPr>
        <w:rFonts w:ascii="Times New Roman" w:hAnsi="Times New Roman" w:cs="Times New Roman" w:hint="default"/>
      </w:rPr>
    </w:lvl>
    <w:lvl w:ilvl="1" w:tplc="33D4B96C">
      <w:numFmt w:val="decimal"/>
      <w:lvlText w:val=""/>
      <w:lvlJc w:val="left"/>
    </w:lvl>
    <w:lvl w:ilvl="2" w:tplc="D2F0C56E">
      <w:numFmt w:val="decimal"/>
      <w:lvlText w:val=""/>
      <w:lvlJc w:val="left"/>
    </w:lvl>
    <w:lvl w:ilvl="3" w:tplc="C12C4110">
      <w:numFmt w:val="decimal"/>
      <w:lvlText w:val=""/>
      <w:lvlJc w:val="left"/>
    </w:lvl>
    <w:lvl w:ilvl="4" w:tplc="887EB8F6">
      <w:numFmt w:val="decimal"/>
      <w:lvlText w:val=""/>
      <w:lvlJc w:val="left"/>
    </w:lvl>
    <w:lvl w:ilvl="5" w:tplc="5BE24882">
      <w:numFmt w:val="decimal"/>
      <w:lvlText w:val=""/>
      <w:lvlJc w:val="left"/>
    </w:lvl>
    <w:lvl w:ilvl="6" w:tplc="F07EB830">
      <w:numFmt w:val="decimal"/>
      <w:lvlText w:val=""/>
      <w:lvlJc w:val="left"/>
    </w:lvl>
    <w:lvl w:ilvl="7" w:tplc="969ED43A">
      <w:numFmt w:val="decimal"/>
      <w:lvlText w:val=""/>
      <w:lvlJc w:val="left"/>
    </w:lvl>
    <w:lvl w:ilvl="8" w:tplc="51D4B004">
      <w:numFmt w:val="decimal"/>
      <w:lvlText w:val=""/>
      <w:lvlJc w:val="left"/>
    </w:lvl>
  </w:abstractNum>
  <w:abstractNum w:abstractNumId="76">
    <w:nsid w:val="00005F90"/>
    <w:multiLevelType w:val="hybridMultilevel"/>
    <w:tmpl w:val="F146CE32"/>
    <w:lvl w:ilvl="0" w:tplc="06D8E614">
      <w:start w:val="1"/>
      <w:numFmt w:val="bullet"/>
      <w:lvlText w:val="-"/>
      <w:lvlJc w:val="left"/>
    </w:lvl>
    <w:lvl w:ilvl="1" w:tplc="17324538">
      <w:numFmt w:val="decimal"/>
      <w:lvlText w:val=""/>
      <w:lvlJc w:val="left"/>
    </w:lvl>
    <w:lvl w:ilvl="2" w:tplc="09021730">
      <w:numFmt w:val="decimal"/>
      <w:lvlText w:val=""/>
      <w:lvlJc w:val="left"/>
    </w:lvl>
    <w:lvl w:ilvl="3" w:tplc="D08C3E90">
      <w:numFmt w:val="decimal"/>
      <w:lvlText w:val=""/>
      <w:lvlJc w:val="left"/>
    </w:lvl>
    <w:lvl w:ilvl="4" w:tplc="8652936A">
      <w:numFmt w:val="decimal"/>
      <w:lvlText w:val=""/>
      <w:lvlJc w:val="left"/>
    </w:lvl>
    <w:lvl w:ilvl="5" w:tplc="E61EB5E4">
      <w:numFmt w:val="decimal"/>
      <w:lvlText w:val=""/>
      <w:lvlJc w:val="left"/>
    </w:lvl>
    <w:lvl w:ilvl="6" w:tplc="8AEE5058">
      <w:numFmt w:val="decimal"/>
      <w:lvlText w:val=""/>
      <w:lvlJc w:val="left"/>
    </w:lvl>
    <w:lvl w:ilvl="7" w:tplc="D4E4A5C8">
      <w:numFmt w:val="decimal"/>
      <w:lvlText w:val=""/>
      <w:lvlJc w:val="left"/>
    </w:lvl>
    <w:lvl w:ilvl="8" w:tplc="7F8EF4BC">
      <w:numFmt w:val="decimal"/>
      <w:lvlText w:val=""/>
      <w:lvlJc w:val="left"/>
    </w:lvl>
  </w:abstractNum>
  <w:abstractNum w:abstractNumId="77">
    <w:nsid w:val="00005FA4"/>
    <w:multiLevelType w:val="hybridMultilevel"/>
    <w:tmpl w:val="D82E1D18"/>
    <w:lvl w:ilvl="0" w:tplc="7612352C">
      <w:start w:val="1"/>
      <w:numFmt w:val="bullet"/>
      <w:lvlText w:val="в"/>
      <w:lvlJc w:val="left"/>
    </w:lvl>
    <w:lvl w:ilvl="1" w:tplc="3B020E10">
      <w:start w:val="1"/>
      <w:numFmt w:val="bullet"/>
      <w:lvlText w:val="В"/>
      <w:lvlJc w:val="left"/>
    </w:lvl>
    <w:lvl w:ilvl="2" w:tplc="E63AED24">
      <w:numFmt w:val="decimal"/>
      <w:lvlText w:val=""/>
      <w:lvlJc w:val="left"/>
    </w:lvl>
    <w:lvl w:ilvl="3" w:tplc="32B6F38A">
      <w:numFmt w:val="decimal"/>
      <w:lvlText w:val=""/>
      <w:lvlJc w:val="left"/>
    </w:lvl>
    <w:lvl w:ilvl="4" w:tplc="83BA1BA4">
      <w:numFmt w:val="decimal"/>
      <w:lvlText w:val=""/>
      <w:lvlJc w:val="left"/>
    </w:lvl>
    <w:lvl w:ilvl="5" w:tplc="B6D6D102">
      <w:numFmt w:val="decimal"/>
      <w:lvlText w:val=""/>
      <w:lvlJc w:val="left"/>
    </w:lvl>
    <w:lvl w:ilvl="6" w:tplc="BB66EF6C">
      <w:numFmt w:val="decimal"/>
      <w:lvlText w:val=""/>
      <w:lvlJc w:val="left"/>
    </w:lvl>
    <w:lvl w:ilvl="7" w:tplc="8722CE30">
      <w:numFmt w:val="decimal"/>
      <w:lvlText w:val=""/>
      <w:lvlJc w:val="left"/>
    </w:lvl>
    <w:lvl w:ilvl="8" w:tplc="9B687558">
      <w:numFmt w:val="decimal"/>
      <w:lvlText w:val=""/>
      <w:lvlJc w:val="left"/>
    </w:lvl>
  </w:abstractNum>
  <w:abstractNum w:abstractNumId="78">
    <w:nsid w:val="000060BF"/>
    <w:multiLevelType w:val="hybridMultilevel"/>
    <w:tmpl w:val="7258F63A"/>
    <w:lvl w:ilvl="0" w:tplc="9872E1C0">
      <w:start w:val="1"/>
      <w:numFmt w:val="bullet"/>
      <w:lvlText w:val="В"/>
      <w:lvlJc w:val="left"/>
    </w:lvl>
    <w:lvl w:ilvl="1" w:tplc="04548A38">
      <w:numFmt w:val="decimal"/>
      <w:lvlText w:val=""/>
      <w:lvlJc w:val="left"/>
    </w:lvl>
    <w:lvl w:ilvl="2" w:tplc="F55C5EEE">
      <w:numFmt w:val="decimal"/>
      <w:lvlText w:val=""/>
      <w:lvlJc w:val="left"/>
    </w:lvl>
    <w:lvl w:ilvl="3" w:tplc="461646E4">
      <w:numFmt w:val="decimal"/>
      <w:lvlText w:val=""/>
      <w:lvlJc w:val="left"/>
    </w:lvl>
    <w:lvl w:ilvl="4" w:tplc="FC5E443E">
      <w:numFmt w:val="decimal"/>
      <w:lvlText w:val=""/>
      <w:lvlJc w:val="left"/>
    </w:lvl>
    <w:lvl w:ilvl="5" w:tplc="5E6A6DC0">
      <w:numFmt w:val="decimal"/>
      <w:lvlText w:val=""/>
      <w:lvlJc w:val="left"/>
    </w:lvl>
    <w:lvl w:ilvl="6" w:tplc="CAD00644">
      <w:numFmt w:val="decimal"/>
      <w:lvlText w:val=""/>
      <w:lvlJc w:val="left"/>
    </w:lvl>
    <w:lvl w:ilvl="7" w:tplc="DAFCB5A8">
      <w:numFmt w:val="decimal"/>
      <w:lvlText w:val=""/>
      <w:lvlJc w:val="left"/>
    </w:lvl>
    <w:lvl w:ilvl="8" w:tplc="6896CB82">
      <w:numFmt w:val="decimal"/>
      <w:lvlText w:val=""/>
      <w:lvlJc w:val="left"/>
    </w:lvl>
  </w:abstractNum>
  <w:abstractNum w:abstractNumId="79">
    <w:nsid w:val="000066C4"/>
    <w:multiLevelType w:val="hybridMultilevel"/>
    <w:tmpl w:val="8C02B68C"/>
    <w:lvl w:ilvl="0" w:tplc="B8E80C3C">
      <w:start w:val="1"/>
      <w:numFmt w:val="decimal"/>
      <w:lvlText w:val="5.2.%1."/>
      <w:lvlJc w:val="left"/>
    </w:lvl>
    <w:lvl w:ilvl="1" w:tplc="C6AAF4F6">
      <w:numFmt w:val="decimal"/>
      <w:lvlText w:val=""/>
      <w:lvlJc w:val="left"/>
    </w:lvl>
    <w:lvl w:ilvl="2" w:tplc="41A6F71C">
      <w:numFmt w:val="decimal"/>
      <w:lvlText w:val=""/>
      <w:lvlJc w:val="left"/>
    </w:lvl>
    <w:lvl w:ilvl="3" w:tplc="991EBC08">
      <w:numFmt w:val="decimal"/>
      <w:lvlText w:val=""/>
      <w:lvlJc w:val="left"/>
    </w:lvl>
    <w:lvl w:ilvl="4" w:tplc="EF4CC6C4">
      <w:numFmt w:val="decimal"/>
      <w:lvlText w:val=""/>
      <w:lvlJc w:val="left"/>
    </w:lvl>
    <w:lvl w:ilvl="5" w:tplc="D4B00BEA">
      <w:numFmt w:val="decimal"/>
      <w:lvlText w:val=""/>
      <w:lvlJc w:val="left"/>
    </w:lvl>
    <w:lvl w:ilvl="6" w:tplc="4E64BDA6">
      <w:numFmt w:val="decimal"/>
      <w:lvlText w:val=""/>
      <w:lvlJc w:val="left"/>
    </w:lvl>
    <w:lvl w:ilvl="7" w:tplc="27C89F8C">
      <w:numFmt w:val="decimal"/>
      <w:lvlText w:val=""/>
      <w:lvlJc w:val="left"/>
    </w:lvl>
    <w:lvl w:ilvl="8" w:tplc="40542F6E">
      <w:numFmt w:val="decimal"/>
      <w:lvlText w:val=""/>
      <w:lvlJc w:val="left"/>
    </w:lvl>
  </w:abstractNum>
  <w:abstractNum w:abstractNumId="80">
    <w:nsid w:val="00006732"/>
    <w:multiLevelType w:val="hybridMultilevel"/>
    <w:tmpl w:val="BF92C0EC"/>
    <w:lvl w:ilvl="0" w:tplc="B7584928">
      <w:start w:val="1"/>
      <w:numFmt w:val="bullet"/>
      <w:lvlText w:val="-"/>
      <w:lvlJc w:val="left"/>
    </w:lvl>
    <w:lvl w:ilvl="1" w:tplc="D7DA8258">
      <w:numFmt w:val="decimal"/>
      <w:lvlText w:val=""/>
      <w:lvlJc w:val="left"/>
    </w:lvl>
    <w:lvl w:ilvl="2" w:tplc="058651BA">
      <w:numFmt w:val="decimal"/>
      <w:lvlText w:val=""/>
      <w:lvlJc w:val="left"/>
    </w:lvl>
    <w:lvl w:ilvl="3" w:tplc="D8E6AFC6">
      <w:numFmt w:val="decimal"/>
      <w:lvlText w:val=""/>
      <w:lvlJc w:val="left"/>
    </w:lvl>
    <w:lvl w:ilvl="4" w:tplc="C4743BE2">
      <w:numFmt w:val="decimal"/>
      <w:lvlText w:val=""/>
      <w:lvlJc w:val="left"/>
    </w:lvl>
    <w:lvl w:ilvl="5" w:tplc="B3C2CFE0">
      <w:numFmt w:val="decimal"/>
      <w:lvlText w:val=""/>
      <w:lvlJc w:val="left"/>
    </w:lvl>
    <w:lvl w:ilvl="6" w:tplc="67164CF2">
      <w:numFmt w:val="decimal"/>
      <w:lvlText w:val=""/>
      <w:lvlJc w:val="left"/>
    </w:lvl>
    <w:lvl w:ilvl="7" w:tplc="6FC073E0">
      <w:numFmt w:val="decimal"/>
      <w:lvlText w:val=""/>
      <w:lvlJc w:val="left"/>
    </w:lvl>
    <w:lvl w:ilvl="8" w:tplc="EE306AEA">
      <w:numFmt w:val="decimal"/>
      <w:lvlText w:val=""/>
      <w:lvlJc w:val="left"/>
    </w:lvl>
  </w:abstractNum>
  <w:abstractNum w:abstractNumId="81">
    <w:nsid w:val="00006899"/>
    <w:multiLevelType w:val="hybridMultilevel"/>
    <w:tmpl w:val="0E1A538C"/>
    <w:lvl w:ilvl="0" w:tplc="B3B0F4B4">
      <w:start w:val="1"/>
      <w:numFmt w:val="bullet"/>
      <w:lvlText w:val="В"/>
      <w:lvlJc w:val="left"/>
    </w:lvl>
    <w:lvl w:ilvl="1" w:tplc="1EA86816">
      <w:numFmt w:val="decimal"/>
      <w:lvlText w:val=""/>
      <w:lvlJc w:val="left"/>
    </w:lvl>
    <w:lvl w:ilvl="2" w:tplc="9FB2E2A6">
      <w:numFmt w:val="decimal"/>
      <w:lvlText w:val=""/>
      <w:lvlJc w:val="left"/>
    </w:lvl>
    <w:lvl w:ilvl="3" w:tplc="AE06BA44">
      <w:numFmt w:val="decimal"/>
      <w:lvlText w:val=""/>
      <w:lvlJc w:val="left"/>
    </w:lvl>
    <w:lvl w:ilvl="4" w:tplc="3B8AA8B0">
      <w:numFmt w:val="decimal"/>
      <w:lvlText w:val=""/>
      <w:lvlJc w:val="left"/>
    </w:lvl>
    <w:lvl w:ilvl="5" w:tplc="E048A80E">
      <w:numFmt w:val="decimal"/>
      <w:lvlText w:val=""/>
      <w:lvlJc w:val="left"/>
    </w:lvl>
    <w:lvl w:ilvl="6" w:tplc="89B2FA9C">
      <w:numFmt w:val="decimal"/>
      <w:lvlText w:val=""/>
      <w:lvlJc w:val="left"/>
    </w:lvl>
    <w:lvl w:ilvl="7" w:tplc="C4048856">
      <w:numFmt w:val="decimal"/>
      <w:lvlText w:val=""/>
      <w:lvlJc w:val="left"/>
    </w:lvl>
    <w:lvl w:ilvl="8" w:tplc="F2A2CA84">
      <w:numFmt w:val="decimal"/>
      <w:lvlText w:val=""/>
      <w:lvlJc w:val="left"/>
    </w:lvl>
  </w:abstractNum>
  <w:abstractNum w:abstractNumId="82">
    <w:nsid w:val="0000692C"/>
    <w:multiLevelType w:val="hybridMultilevel"/>
    <w:tmpl w:val="138EB578"/>
    <w:lvl w:ilvl="0" w:tplc="56FC6C98">
      <w:start w:val="1"/>
      <w:numFmt w:val="bullet"/>
      <w:lvlText w:val="В"/>
      <w:lvlJc w:val="left"/>
    </w:lvl>
    <w:lvl w:ilvl="1" w:tplc="8B6629FA">
      <w:numFmt w:val="decimal"/>
      <w:lvlText w:val=""/>
      <w:lvlJc w:val="left"/>
    </w:lvl>
    <w:lvl w:ilvl="2" w:tplc="AA7C062C">
      <w:numFmt w:val="decimal"/>
      <w:lvlText w:val=""/>
      <w:lvlJc w:val="left"/>
    </w:lvl>
    <w:lvl w:ilvl="3" w:tplc="049C29AA">
      <w:numFmt w:val="decimal"/>
      <w:lvlText w:val=""/>
      <w:lvlJc w:val="left"/>
    </w:lvl>
    <w:lvl w:ilvl="4" w:tplc="B03EED5E">
      <w:numFmt w:val="decimal"/>
      <w:lvlText w:val=""/>
      <w:lvlJc w:val="left"/>
    </w:lvl>
    <w:lvl w:ilvl="5" w:tplc="F61C54A0">
      <w:numFmt w:val="decimal"/>
      <w:lvlText w:val=""/>
      <w:lvlJc w:val="left"/>
    </w:lvl>
    <w:lvl w:ilvl="6" w:tplc="DB04C868">
      <w:numFmt w:val="decimal"/>
      <w:lvlText w:val=""/>
      <w:lvlJc w:val="left"/>
    </w:lvl>
    <w:lvl w:ilvl="7" w:tplc="CD3E570A">
      <w:numFmt w:val="decimal"/>
      <w:lvlText w:val=""/>
      <w:lvlJc w:val="left"/>
    </w:lvl>
    <w:lvl w:ilvl="8" w:tplc="7D00C6B0">
      <w:numFmt w:val="decimal"/>
      <w:lvlText w:val=""/>
      <w:lvlJc w:val="left"/>
    </w:lvl>
  </w:abstractNum>
  <w:abstractNum w:abstractNumId="83">
    <w:nsid w:val="00006952"/>
    <w:multiLevelType w:val="hybridMultilevel"/>
    <w:tmpl w:val="010C8EAE"/>
    <w:lvl w:ilvl="0" w:tplc="41945FBA">
      <w:start w:val="1"/>
      <w:numFmt w:val="bullet"/>
      <w:lvlText w:val="-"/>
      <w:lvlJc w:val="left"/>
    </w:lvl>
    <w:lvl w:ilvl="1" w:tplc="FEAA7512">
      <w:numFmt w:val="decimal"/>
      <w:lvlText w:val=""/>
      <w:lvlJc w:val="left"/>
    </w:lvl>
    <w:lvl w:ilvl="2" w:tplc="D3AE3AD2">
      <w:numFmt w:val="decimal"/>
      <w:lvlText w:val=""/>
      <w:lvlJc w:val="left"/>
    </w:lvl>
    <w:lvl w:ilvl="3" w:tplc="0D48EE3E">
      <w:numFmt w:val="decimal"/>
      <w:lvlText w:val=""/>
      <w:lvlJc w:val="left"/>
    </w:lvl>
    <w:lvl w:ilvl="4" w:tplc="8A4C05CA">
      <w:numFmt w:val="decimal"/>
      <w:lvlText w:val=""/>
      <w:lvlJc w:val="left"/>
    </w:lvl>
    <w:lvl w:ilvl="5" w:tplc="80E6578E">
      <w:numFmt w:val="decimal"/>
      <w:lvlText w:val=""/>
      <w:lvlJc w:val="left"/>
    </w:lvl>
    <w:lvl w:ilvl="6" w:tplc="4628E8F8">
      <w:numFmt w:val="decimal"/>
      <w:lvlText w:val=""/>
      <w:lvlJc w:val="left"/>
    </w:lvl>
    <w:lvl w:ilvl="7" w:tplc="2D825EF2">
      <w:numFmt w:val="decimal"/>
      <w:lvlText w:val=""/>
      <w:lvlJc w:val="left"/>
    </w:lvl>
    <w:lvl w:ilvl="8" w:tplc="F2846E6E">
      <w:numFmt w:val="decimal"/>
      <w:lvlText w:val=""/>
      <w:lvlJc w:val="left"/>
    </w:lvl>
  </w:abstractNum>
  <w:abstractNum w:abstractNumId="84">
    <w:nsid w:val="00006AD4"/>
    <w:multiLevelType w:val="hybridMultilevel"/>
    <w:tmpl w:val="7EEA7AD6"/>
    <w:lvl w:ilvl="0" w:tplc="CE3EC63A">
      <w:start w:val="4"/>
      <w:numFmt w:val="decimal"/>
      <w:lvlText w:val="%1."/>
      <w:lvlJc w:val="left"/>
    </w:lvl>
    <w:lvl w:ilvl="1" w:tplc="500C2FA8">
      <w:numFmt w:val="decimal"/>
      <w:lvlText w:val=""/>
      <w:lvlJc w:val="left"/>
    </w:lvl>
    <w:lvl w:ilvl="2" w:tplc="C2FA70EC">
      <w:numFmt w:val="decimal"/>
      <w:lvlText w:val=""/>
      <w:lvlJc w:val="left"/>
    </w:lvl>
    <w:lvl w:ilvl="3" w:tplc="A830EA7C">
      <w:numFmt w:val="decimal"/>
      <w:lvlText w:val=""/>
      <w:lvlJc w:val="left"/>
    </w:lvl>
    <w:lvl w:ilvl="4" w:tplc="3B6875E4">
      <w:numFmt w:val="decimal"/>
      <w:lvlText w:val=""/>
      <w:lvlJc w:val="left"/>
    </w:lvl>
    <w:lvl w:ilvl="5" w:tplc="338A9810">
      <w:numFmt w:val="decimal"/>
      <w:lvlText w:val=""/>
      <w:lvlJc w:val="left"/>
    </w:lvl>
    <w:lvl w:ilvl="6" w:tplc="0C1857EC">
      <w:numFmt w:val="decimal"/>
      <w:lvlText w:val=""/>
      <w:lvlJc w:val="left"/>
    </w:lvl>
    <w:lvl w:ilvl="7" w:tplc="5C2A4748">
      <w:numFmt w:val="decimal"/>
      <w:lvlText w:val=""/>
      <w:lvlJc w:val="left"/>
    </w:lvl>
    <w:lvl w:ilvl="8" w:tplc="040A5A04">
      <w:numFmt w:val="decimal"/>
      <w:lvlText w:val=""/>
      <w:lvlJc w:val="left"/>
    </w:lvl>
  </w:abstractNum>
  <w:abstractNum w:abstractNumId="85">
    <w:nsid w:val="00006AD6"/>
    <w:multiLevelType w:val="hybridMultilevel"/>
    <w:tmpl w:val="3564C3BE"/>
    <w:lvl w:ilvl="0" w:tplc="CF82391C">
      <w:start w:val="1"/>
      <w:numFmt w:val="bullet"/>
      <w:lvlText w:val="В"/>
      <w:lvlJc w:val="left"/>
    </w:lvl>
    <w:lvl w:ilvl="1" w:tplc="64BE3360">
      <w:numFmt w:val="decimal"/>
      <w:lvlText w:val=""/>
      <w:lvlJc w:val="left"/>
    </w:lvl>
    <w:lvl w:ilvl="2" w:tplc="3C88B7C4">
      <w:numFmt w:val="decimal"/>
      <w:lvlText w:val=""/>
      <w:lvlJc w:val="left"/>
    </w:lvl>
    <w:lvl w:ilvl="3" w:tplc="6CB4CF32">
      <w:numFmt w:val="decimal"/>
      <w:lvlText w:val=""/>
      <w:lvlJc w:val="left"/>
    </w:lvl>
    <w:lvl w:ilvl="4" w:tplc="6F4E74EA">
      <w:numFmt w:val="decimal"/>
      <w:lvlText w:val=""/>
      <w:lvlJc w:val="left"/>
    </w:lvl>
    <w:lvl w:ilvl="5" w:tplc="B93CB3EC">
      <w:numFmt w:val="decimal"/>
      <w:lvlText w:val=""/>
      <w:lvlJc w:val="left"/>
    </w:lvl>
    <w:lvl w:ilvl="6" w:tplc="F892AD6C">
      <w:numFmt w:val="decimal"/>
      <w:lvlText w:val=""/>
      <w:lvlJc w:val="left"/>
    </w:lvl>
    <w:lvl w:ilvl="7" w:tplc="A08CA0CE">
      <w:numFmt w:val="decimal"/>
      <w:lvlText w:val=""/>
      <w:lvlJc w:val="left"/>
    </w:lvl>
    <w:lvl w:ilvl="8" w:tplc="7494B882">
      <w:numFmt w:val="decimal"/>
      <w:lvlText w:val=""/>
      <w:lvlJc w:val="left"/>
    </w:lvl>
  </w:abstractNum>
  <w:abstractNum w:abstractNumId="86">
    <w:nsid w:val="00006BCB"/>
    <w:multiLevelType w:val="hybridMultilevel"/>
    <w:tmpl w:val="1C1A9692"/>
    <w:lvl w:ilvl="0" w:tplc="C90EB442">
      <w:start w:val="1"/>
      <w:numFmt w:val="bullet"/>
      <w:lvlText w:val="и"/>
      <w:lvlJc w:val="left"/>
    </w:lvl>
    <w:lvl w:ilvl="1" w:tplc="D18691A2">
      <w:numFmt w:val="decimal"/>
      <w:lvlText w:val=""/>
      <w:lvlJc w:val="left"/>
    </w:lvl>
    <w:lvl w:ilvl="2" w:tplc="6BF89BAE">
      <w:numFmt w:val="decimal"/>
      <w:lvlText w:val=""/>
      <w:lvlJc w:val="left"/>
    </w:lvl>
    <w:lvl w:ilvl="3" w:tplc="F7F64B68">
      <w:numFmt w:val="decimal"/>
      <w:lvlText w:val=""/>
      <w:lvlJc w:val="left"/>
    </w:lvl>
    <w:lvl w:ilvl="4" w:tplc="365A8BBA">
      <w:numFmt w:val="decimal"/>
      <w:lvlText w:val=""/>
      <w:lvlJc w:val="left"/>
    </w:lvl>
    <w:lvl w:ilvl="5" w:tplc="C2A47ED4">
      <w:numFmt w:val="decimal"/>
      <w:lvlText w:val=""/>
      <w:lvlJc w:val="left"/>
    </w:lvl>
    <w:lvl w:ilvl="6" w:tplc="0FD0F7B8">
      <w:numFmt w:val="decimal"/>
      <w:lvlText w:val=""/>
      <w:lvlJc w:val="left"/>
    </w:lvl>
    <w:lvl w:ilvl="7" w:tplc="DA208110">
      <w:numFmt w:val="decimal"/>
      <w:lvlText w:val=""/>
      <w:lvlJc w:val="left"/>
    </w:lvl>
    <w:lvl w:ilvl="8" w:tplc="E5C6628E">
      <w:numFmt w:val="decimal"/>
      <w:lvlText w:val=""/>
      <w:lvlJc w:val="left"/>
    </w:lvl>
  </w:abstractNum>
  <w:abstractNum w:abstractNumId="87">
    <w:nsid w:val="00006BE8"/>
    <w:multiLevelType w:val="hybridMultilevel"/>
    <w:tmpl w:val="5E044F74"/>
    <w:lvl w:ilvl="0" w:tplc="8A0ED4A8">
      <w:start w:val="1"/>
      <w:numFmt w:val="bullet"/>
      <w:lvlText w:val="в"/>
      <w:lvlJc w:val="left"/>
    </w:lvl>
    <w:lvl w:ilvl="1" w:tplc="E3A00C1A">
      <w:numFmt w:val="decimal"/>
      <w:lvlText w:val=""/>
      <w:lvlJc w:val="left"/>
    </w:lvl>
    <w:lvl w:ilvl="2" w:tplc="A634A63C">
      <w:numFmt w:val="decimal"/>
      <w:lvlText w:val=""/>
      <w:lvlJc w:val="left"/>
    </w:lvl>
    <w:lvl w:ilvl="3" w:tplc="F570954E">
      <w:numFmt w:val="decimal"/>
      <w:lvlText w:val=""/>
      <w:lvlJc w:val="left"/>
    </w:lvl>
    <w:lvl w:ilvl="4" w:tplc="4154BD04">
      <w:numFmt w:val="decimal"/>
      <w:lvlText w:val=""/>
      <w:lvlJc w:val="left"/>
    </w:lvl>
    <w:lvl w:ilvl="5" w:tplc="CDD03FEC">
      <w:numFmt w:val="decimal"/>
      <w:lvlText w:val=""/>
      <w:lvlJc w:val="left"/>
    </w:lvl>
    <w:lvl w:ilvl="6" w:tplc="8DB4A98C">
      <w:numFmt w:val="decimal"/>
      <w:lvlText w:val=""/>
      <w:lvlJc w:val="left"/>
    </w:lvl>
    <w:lvl w:ilvl="7" w:tplc="1564FA6A">
      <w:numFmt w:val="decimal"/>
      <w:lvlText w:val=""/>
      <w:lvlJc w:val="left"/>
    </w:lvl>
    <w:lvl w:ilvl="8" w:tplc="4C84C5AE">
      <w:numFmt w:val="decimal"/>
      <w:lvlText w:val=""/>
      <w:lvlJc w:val="left"/>
    </w:lvl>
  </w:abstractNum>
  <w:abstractNum w:abstractNumId="88">
    <w:nsid w:val="00006C69"/>
    <w:multiLevelType w:val="hybridMultilevel"/>
    <w:tmpl w:val="C876F8DE"/>
    <w:lvl w:ilvl="0" w:tplc="273CA5F4">
      <w:start w:val="1"/>
      <w:numFmt w:val="bullet"/>
      <w:lvlText w:val="-"/>
      <w:lvlJc w:val="left"/>
    </w:lvl>
    <w:lvl w:ilvl="1" w:tplc="177668CC">
      <w:numFmt w:val="decimal"/>
      <w:lvlText w:val=""/>
      <w:lvlJc w:val="left"/>
    </w:lvl>
    <w:lvl w:ilvl="2" w:tplc="B0CAE490">
      <w:numFmt w:val="decimal"/>
      <w:lvlText w:val=""/>
      <w:lvlJc w:val="left"/>
    </w:lvl>
    <w:lvl w:ilvl="3" w:tplc="2D625F04">
      <w:numFmt w:val="decimal"/>
      <w:lvlText w:val=""/>
      <w:lvlJc w:val="left"/>
    </w:lvl>
    <w:lvl w:ilvl="4" w:tplc="B6103916">
      <w:numFmt w:val="decimal"/>
      <w:lvlText w:val=""/>
      <w:lvlJc w:val="left"/>
    </w:lvl>
    <w:lvl w:ilvl="5" w:tplc="53D6B8D4">
      <w:numFmt w:val="decimal"/>
      <w:lvlText w:val=""/>
      <w:lvlJc w:val="left"/>
    </w:lvl>
    <w:lvl w:ilvl="6" w:tplc="3D80B756">
      <w:numFmt w:val="decimal"/>
      <w:lvlText w:val=""/>
      <w:lvlJc w:val="left"/>
    </w:lvl>
    <w:lvl w:ilvl="7" w:tplc="DAFA2C2A">
      <w:numFmt w:val="decimal"/>
      <w:lvlText w:val=""/>
      <w:lvlJc w:val="left"/>
    </w:lvl>
    <w:lvl w:ilvl="8" w:tplc="CC1CCB4C">
      <w:numFmt w:val="decimal"/>
      <w:lvlText w:val=""/>
      <w:lvlJc w:val="left"/>
    </w:lvl>
  </w:abstractNum>
  <w:abstractNum w:abstractNumId="89">
    <w:nsid w:val="00006D22"/>
    <w:multiLevelType w:val="hybridMultilevel"/>
    <w:tmpl w:val="2A124CDA"/>
    <w:lvl w:ilvl="0" w:tplc="CB3067E8">
      <w:start w:val="1"/>
      <w:numFmt w:val="bullet"/>
      <w:lvlText w:val="-"/>
      <w:lvlJc w:val="left"/>
    </w:lvl>
    <w:lvl w:ilvl="1" w:tplc="C2E672F0">
      <w:numFmt w:val="decimal"/>
      <w:lvlText w:val=""/>
      <w:lvlJc w:val="left"/>
    </w:lvl>
    <w:lvl w:ilvl="2" w:tplc="D13C804A">
      <w:numFmt w:val="decimal"/>
      <w:lvlText w:val=""/>
      <w:lvlJc w:val="left"/>
    </w:lvl>
    <w:lvl w:ilvl="3" w:tplc="F4145C34">
      <w:numFmt w:val="decimal"/>
      <w:lvlText w:val=""/>
      <w:lvlJc w:val="left"/>
    </w:lvl>
    <w:lvl w:ilvl="4" w:tplc="CFE05BF0">
      <w:numFmt w:val="decimal"/>
      <w:lvlText w:val=""/>
      <w:lvlJc w:val="left"/>
    </w:lvl>
    <w:lvl w:ilvl="5" w:tplc="6278F8C0">
      <w:numFmt w:val="decimal"/>
      <w:lvlText w:val=""/>
      <w:lvlJc w:val="left"/>
    </w:lvl>
    <w:lvl w:ilvl="6" w:tplc="800821B8">
      <w:numFmt w:val="decimal"/>
      <w:lvlText w:val=""/>
      <w:lvlJc w:val="left"/>
    </w:lvl>
    <w:lvl w:ilvl="7" w:tplc="11240EDA">
      <w:numFmt w:val="decimal"/>
      <w:lvlText w:val=""/>
      <w:lvlJc w:val="left"/>
    </w:lvl>
    <w:lvl w:ilvl="8" w:tplc="3FA616AE">
      <w:numFmt w:val="decimal"/>
      <w:lvlText w:val=""/>
      <w:lvlJc w:val="left"/>
    </w:lvl>
  </w:abstractNum>
  <w:abstractNum w:abstractNumId="90">
    <w:nsid w:val="00006DF1"/>
    <w:multiLevelType w:val="hybridMultilevel"/>
    <w:tmpl w:val="951AB57E"/>
    <w:lvl w:ilvl="0" w:tplc="2CE0F0B6">
      <w:start w:val="1"/>
      <w:numFmt w:val="bullet"/>
      <w:lvlText w:val="-"/>
      <w:lvlJc w:val="left"/>
    </w:lvl>
    <w:lvl w:ilvl="1" w:tplc="1160F208">
      <w:numFmt w:val="decimal"/>
      <w:lvlText w:val=""/>
      <w:lvlJc w:val="left"/>
    </w:lvl>
    <w:lvl w:ilvl="2" w:tplc="DDD0FF42">
      <w:numFmt w:val="decimal"/>
      <w:lvlText w:val=""/>
      <w:lvlJc w:val="left"/>
    </w:lvl>
    <w:lvl w:ilvl="3" w:tplc="0FACA396">
      <w:numFmt w:val="decimal"/>
      <w:lvlText w:val=""/>
      <w:lvlJc w:val="left"/>
    </w:lvl>
    <w:lvl w:ilvl="4" w:tplc="1EE69EB2">
      <w:numFmt w:val="decimal"/>
      <w:lvlText w:val=""/>
      <w:lvlJc w:val="left"/>
    </w:lvl>
    <w:lvl w:ilvl="5" w:tplc="7C0EC4DE">
      <w:numFmt w:val="decimal"/>
      <w:lvlText w:val=""/>
      <w:lvlJc w:val="left"/>
    </w:lvl>
    <w:lvl w:ilvl="6" w:tplc="1E146D70">
      <w:numFmt w:val="decimal"/>
      <w:lvlText w:val=""/>
      <w:lvlJc w:val="left"/>
    </w:lvl>
    <w:lvl w:ilvl="7" w:tplc="BAF27E68">
      <w:numFmt w:val="decimal"/>
      <w:lvlText w:val=""/>
      <w:lvlJc w:val="left"/>
    </w:lvl>
    <w:lvl w:ilvl="8" w:tplc="D9A882EA">
      <w:numFmt w:val="decimal"/>
      <w:lvlText w:val=""/>
      <w:lvlJc w:val="left"/>
    </w:lvl>
  </w:abstractNum>
  <w:abstractNum w:abstractNumId="91">
    <w:nsid w:val="00007049"/>
    <w:multiLevelType w:val="hybridMultilevel"/>
    <w:tmpl w:val="00D6634E"/>
    <w:lvl w:ilvl="0" w:tplc="4656D466">
      <w:start w:val="1"/>
      <w:numFmt w:val="bullet"/>
      <w:lvlText w:val="В"/>
      <w:lvlJc w:val="left"/>
    </w:lvl>
    <w:lvl w:ilvl="1" w:tplc="0846D9F8">
      <w:numFmt w:val="decimal"/>
      <w:lvlText w:val=""/>
      <w:lvlJc w:val="left"/>
    </w:lvl>
    <w:lvl w:ilvl="2" w:tplc="AB14AEFE">
      <w:numFmt w:val="decimal"/>
      <w:lvlText w:val=""/>
      <w:lvlJc w:val="left"/>
    </w:lvl>
    <w:lvl w:ilvl="3" w:tplc="F1D4F56E">
      <w:numFmt w:val="decimal"/>
      <w:lvlText w:val=""/>
      <w:lvlJc w:val="left"/>
    </w:lvl>
    <w:lvl w:ilvl="4" w:tplc="0C740590">
      <w:numFmt w:val="decimal"/>
      <w:lvlText w:val=""/>
      <w:lvlJc w:val="left"/>
    </w:lvl>
    <w:lvl w:ilvl="5" w:tplc="CC20A2DA">
      <w:numFmt w:val="decimal"/>
      <w:lvlText w:val=""/>
      <w:lvlJc w:val="left"/>
    </w:lvl>
    <w:lvl w:ilvl="6" w:tplc="27A43274">
      <w:numFmt w:val="decimal"/>
      <w:lvlText w:val=""/>
      <w:lvlJc w:val="left"/>
    </w:lvl>
    <w:lvl w:ilvl="7" w:tplc="05000A42">
      <w:numFmt w:val="decimal"/>
      <w:lvlText w:val=""/>
      <w:lvlJc w:val="left"/>
    </w:lvl>
    <w:lvl w:ilvl="8" w:tplc="DBAAC334">
      <w:numFmt w:val="decimal"/>
      <w:lvlText w:val=""/>
      <w:lvlJc w:val="left"/>
    </w:lvl>
  </w:abstractNum>
  <w:abstractNum w:abstractNumId="92">
    <w:nsid w:val="000071F0"/>
    <w:multiLevelType w:val="hybridMultilevel"/>
    <w:tmpl w:val="89BA3ABE"/>
    <w:lvl w:ilvl="0" w:tplc="03B6B3DC">
      <w:start w:val="1"/>
      <w:numFmt w:val="bullet"/>
      <w:lvlText w:val="к"/>
      <w:lvlJc w:val="left"/>
    </w:lvl>
    <w:lvl w:ilvl="1" w:tplc="92A6673C">
      <w:numFmt w:val="decimal"/>
      <w:lvlText w:val=""/>
      <w:lvlJc w:val="left"/>
    </w:lvl>
    <w:lvl w:ilvl="2" w:tplc="C7AC86A6">
      <w:numFmt w:val="decimal"/>
      <w:lvlText w:val=""/>
      <w:lvlJc w:val="left"/>
    </w:lvl>
    <w:lvl w:ilvl="3" w:tplc="0596B468">
      <w:numFmt w:val="decimal"/>
      <w:lvlText w:val=""/>
      <w:lvlJc w:val="left"/>
    </w:lvl>
    <w:lvl w:ilvl="4" w:tplc="724E8998">
      <w:numFmt w:val="decimal"/>
      <w:lvlText w:val=""/>
      <w:lvlJc w:val="left"/>
    </w:lvl>
    <w:lvl w:ilvl="5" w:tplc="18FE0A60">
      <w:numFmt w:val="decimal"/>
      <w:lvlText w:val=""/>
      <w:lvlJc w:val="left"/>
    </w:lvl>
    <w:lvl w:ilvl="6" w:tplc="468CE010">
      <w:numFmt w:val="decimal"/>
      <w:lvlText w:val=""/>
      <w:lvlJc w:val="left"/>
    </w:lvl>
    <w:lvl w:ilvl="7" w:tplc="7E449354">
      <w:numFmt w:val="decimal"/>
      <w:lvlText w:val=""/>
      <w:lvlJc w:val="left"/>
    </w:lvl>
    <w:lvl w:ilvl="8" w:tplc="AC6EAD4A">
      <w:numFmt w:val="decimal"/>
      <w:lvlText w:val=""/>
      <w:lvlJc w:val="left"/>
    </w:lvl>
  </w:abstractNum>
  <w:abstractNum w:abstractNumId="93">
    <w:nsid w:val="000072AE"/>
    <w:multiLevelType w:val="hybridMultilevel"/>
    <w:tmpl w:val="A47A748A"/>
    <w:lvl w:ilvl="0" w:tplc="31FA9880">
      <w:start w:val="1"/>
      <w:numFmt w:val="bullet"/>
      <w:lvlText w:val="В"/>
      <w:lvlJc w:val="left"/>
    </w:lvl>
    <w:lvl w:ilvl="1" w:tplc="EDAED4DC">
      <w:numFmt w:val="decimal"/>
      <w:lvlText w:val=""/>
      <w:lvlJc w:val="left"/>
    </w:lvl>
    <w:lvl w:ilvl="2" w:tplc="A7841682">
      <w:numFmt w:val="decimal"/>
      <w:lvlText w:val=""/>
      <w:lvlJc w:val="left"/>
    </w:lvl>
    <w:lvl w:ilvl="3" w:tplc="CE8E9434">
      <w:numFmt w:val="decimal"/>
      <w:lvlText w:val=""/>
      <w:lvlJc w:val="left"/>
    </w:lvl>
    <w:lvl w:ilvl="4" w:tplc="F3A6B714">
      <w:numFmt w:val="decimal"/>
      <w:lvlText w:val=""/>
      <w:lvlJc w:val="left"/>
    </w:lvl>
    <w:lvl w:ilvl="5" w:tplc="F95CF0F6">
      <w:numFmt w:val="decimal"/>
      <w:lvlText w:val=""/>
      <w:lvlJc w:val="left"/>
    </w:lvl>
    <w:lvl w:ilvl="6" w:tplc="AA364B14">
      <w:numFmt w:val="decimal"/>
      <w:lvlText w:val=""/>
      <w:lvlJc w:val="left"/>
    </w:lvl>
    <w:lvl w:ilvl="7" w:tplc="AB1828D6">
      <w:numFmt w:val="decimal"/>
      <w:lvlText w:val=""/>
      <w:lvlJc w:val="left"/>
    </w:lvl>
    <w:lvl w:ilvl="8" w:tplc="0E38C6C4">
      <w:numFmt w:val="decimal"/>
      <w:lvlText w:val=""/>
      <w:lvlJc w:val="left"/>
    </w:lvl>
  </w:abstractNum>
  <w:abstractNum w:abstractNumId="94">
    <w:nsid w:val="000073DA"/>
    <w:multiLevelType w:val="hybridMultilevel"/>
    <w:tmpl w:val="60089F1A"/>
    <w:lvl w:ilvl="0" w:tplc="28886AB2">
      <w:start w:val="1"/>
      <w:numFmt w:val="bullet"/>
      <w:lvlText w:val="В"/>
      <w:lvlJc w:val="left"/>
    </w:lvl>
    <w:lvl w:ilvl="1" w:tplc="A790DF5E">
      <w:numFmt w:val="decimal"/>
      <w:lvlText w:val=""/>
      <w:lvlJc w:val="left"/>
    </w:lvl>
    <w:lvl w:ilvl="2" w:tplc="DCBCC00E">
      <w:numFmt w:val="decimal"/>
      <w:lvlText w:val=""/>
      <w:lvlJc w:val="left"/>
    </w:lvl>
    <w:lvl w:ilvl="3" w:tplc="54BAD4A8">
      <w:numFmt w:val="decimal"/>
      <w:lvlText w:val=""/>
      <w:lvlJc w:val="left"/>
    </w:lvl>
    <w:lvl w:ilvl="4" w:tplc="C3504F2C">
      <w:numFmt w:val="decimal"/>
      <w:lvlText w:val=""/>
      <w:lvlJc w:val="left"/>
    </w:lvl>
    <w:lvl w:ilvl="5" w:tplc="BDD29CD0">
      <w:numFmt w:val="decimal"/>
      <w:lvlText w:val=""/>
      <w:lvlJc w:val="left"/>
    </w:lvl>
    <w:lvl w:ilvl="6" w:tplc="409275B2">
      <w:numFmt w:val="decimal"/>
      <w:lvlText w:val=""/>
      <w:lvlJc w:val="left"/>
    </w:lvl>
    <w:lvl w:ilvl="7" w:tplc="91061DD2">
      <w:numFmt w:val="decimal"/>
      <w:lvlText w:val=""/>
      <w:lvlJc w:val="left"/>
    </w:lvl>
    <w:lvl w:ilvl="8" w:tplc="85A6D918">
      <w:numFmt w:val="decimal"/>
      <w:lvlText w:val=""/>
      <w:lvlJc w:val="left"/>
    </w:lvl>
  </w:abstractNum>
  <w:abstractNum w:abstractNumId="95">
    <w:nsid w:val="000075EF"/>
    <w:multiLevelType w:val="hybridMultilevel"/>
    <w:tmpl w:val="000C1980"/>
    <w:lvl w:ilvl="0" w:tplc="93CED716">
      <w:start w:val="1"/>
      <w:numFmt w:val="bullet"/>
      <w:lvlText w:val="%"/>
      <w:lvlJc w:val="left"/>
    </w:lvl>
    <w:lvl w:ilvl="1" w:tplc="E06665CC">
      <w:start w:val="1"/>
      <w:numFmt w:val="bullet"/>
      <w:lvlText w:val="-"/>
      <w:lvlJc w:val="left"/>
    </w:lvl>
    <w:lvl w:ilvl="2" w:tplc="A0488E06">
      <w:numFmt w:val="decimal"/>
      <w:lvlText w:val=""/>
      <w:lvlJc w:val="left"/>
    </w:lvl>
    <w:lvl w:ilvl="3" w:tplc="20D4C2C2">
      <w:numFmt w:val="decimal"/>
      <w:lvlText w:val=""/>
      <w:lvlJc w:val="left"/>
    </w:lvl>
    <w:lvl w:ilvl="4" w:tplc="4030CAF8">
      <w:numFmt w:val="decimal"/>
      <w:lvlText w:val=""/>
      <w:lvlJc w:val="left"/>
    </w:lvl>
    <w:lvl w:ilvl="5" w:tplc="497434BE">
      <w:numFmt w:val="decimal"/>
      <w:lvlText w:val=""/>
      <w:lvlJc w:val="left"/>
    </w:lvl>
    <w:lvl w:ilvl="6" w:tplc="ED6E4A98">
      <w:numFmt w:val="decimal"/>
      <w:lvlText w:val=""/>
      <w:lvlJc w:val="left"/>
    </w:lvl>
    <w:lvl w:ilvl="7" w:tplc="29480606">
      <w:numFmt w:val="decimal"/>
      <w:lvlText w:val=""/>
      <w:lvlJc w:val="left"/>
    </w:lvl>
    <w:lvl w:ilvl="8" w:tplc="6748CBFE">
      <w:numFmt w:val="decimal"/>
      <w:lvlText w:val=""/>
      <w:lvlJc w:val="left"/>
    </w:lvl>
  </w:abstractNum>
  <w:abstractNum w:abstractNumId="96">
    <w:nsid w:val="00007874"/>
    <w:multiLevelType w:val="hybridMultilevel"/>
    <w:tmpl w:val="AC584114"/>
    <w:lvl w:ilvl="0" w:tplc="152C7B0C">
      <w:start w:val="1"/>
      <w:numFmt w:val="bullet"/>
      <w:lvlText w:val="-"/>
      <w:lvlJc w:val="left"/>
    </w:lvl>
    <w:lvl w:ilvl="1" w:tplc="19A06396">
      <w:numFmt w:val="decimal"/>
      <w:lvlText w:val=""/>
      <w:lvlJc w:val="left"/>
    </w:lvl>
    <w:lvl w:ilvl="2" w:tplc="F31AB4BC">
      <w:numFmt w:val="decimal"/>
      <w:lvlText w:val=""/>
      <w:lvlJc w:val="left"/>
    </w:lvl>
    <w:lvl w:ilvl="3" w:tplc="3AF2BD90">
      <w:numFmt w:val="decimal"/>
      <w:lvlText w:val=""/>
      <w:lvlJc w:val="left"/>
    </w:lvl>
    <w:lvl w:ilvl="4" w:tplc="C7CEB290">
      <w:numFmt w:val="decimal"/>
      <w:lvlText w:val=""/>
      <w:lvlJc w:val="left"/>
    </w:lvl>
    <w:lvl w:ilvl="5" w:tplc="D85859D6">
      <w:numFmt w:val="decimal"/>
      <w:lvlText w:val=""/>
      <w:lvlJc w:val="left"/>
    </w:lvl>
    <w:lvl w:ilvl="6" w:tplc="F2F42A38">
      <w:numFmt w:val="decimal"/>
      <w:lvlText w:val=""/>
      <w:lvlJc w:val="left"/>
    </w:lvl>
    <w:lvl w:ilvl="7" w:tplc="26120992">
      <w:numFmt w:val="decimal"/>
      <w:lvlText w:val=""/>
      <w:lvlJc w:val="left"/>
    </w:lvl>
    <w:lvl w:ilvl="8" w:tplc="7FFEDBC0">
      <w:numFmt w:val="decimal"/>
      <w:lvlText w:val=""/>
      <w:lvlJc w:val="left"/>
    </w:lvl>
  </w:abstractNum>
  <w:abstractNum w:abstractNumId="97">
    <w:nsid w:val="0000797D"/>
    <w:multiLevelType w:val="hybridMultilevel"/>
    <w:tmpl w:val="160407EA"/>
    <w:lvl w:ilvl="0" w:tplc="12EA1B86">
      <w:start w:val="1"/>
      <w:numFmt w:val="decimal"/>
      <w:lvlText w:val="%1."/>
      <w:lvlJc w:val="left"/>
    </w:lvl>
    <w:lvl w:ilvl="1" w:tplc="3AFAE618">
      <w:numFmt w:val="decimal"/>
      <w:lvlText w:val=""/>
      <w:lvlJc w:val="left"/>
    </w:lvl>
    <w:lvl w:ilvl="2" w:tplc="C492C8D2">
      <w:numFmt w:val="decimal"/>
      <w:lvlText w:val=""/>
      <w:lvlJc w:val="left"/>
    </w:lvl>
    <w:lvl w:ilvl="3" w:tplc="D84A400A">
      <w:numFmt w:val="decimal"/>
      <w:lvlText w:val=""/>
      <w:lvlJc w:val="left"/>
    </w:lvl>
    <w:lvl w:ilvl="4" w:tplc="103E7FC6">
      <w:numFmt w:val="decimal"/>
      <w:lvlText w:val=""/>
      <w:lvlJc w:val="left"/>
    </w:lvl>
    <w:lvl w:ilvl="5" w:tplc="2B6630CC">
      <w:numFmt w:val="decimal"/>
      <w:lvlText w:val=""/>
      <w:lvlJc w:val="left"/>
    </w:lvl>
    <w:lvl w:ilvl="6" w:tplc="77ECFB4E">
      <w:numFmt w:val="decimal"/>
      <w:lvlText w:val=""/>
      <w:lvlJc w:val="left"/>
    </w:lvl>
    <w:lvl w:ilvl="7" w:tplc="A4F02C42">
      <w:numFmt w:val="decimal"/>
      <w:lvlText w:val=""/>
      <w:lvlJc w:val="left"/>
    </w:lvl>
    <w:lvl w:ilvl="8" w:tplc="46024D66">
      <w:numFmt w:val="decimal"/>
      <w:lvlText w:val=""/>
      <w:lvlJc w:val="left"/>
    </w:lvl>
  </w:abstractNum>
  <w:abstractNum w:abstractNumId="98">
    <w:nsid w:val="00007983"/>
    <w:multiLevelType w:val="hybridMultilevel"/>
    <w:tmpl w:val="6B8C619E"/>
    <w:lvl w:ilvl="0" w:tplc="4A82C83E">
      <w:start w:val="1"/>
      <w:numFmt w:val="bullet"/>
      <w:lvlText w:val="С"/>
      <w:lvlJc w:val="left"/>
    </w:lvl>
    <w:lvl w:ilvl="1" w:tplc="7502321C">
      <w:start w:val="1"/>
      <w:numFmt w:val="bullet"/>
      <w:lvlText w:val="В"/>
      <w:lvlJc w:val="left"/>
    </w:lvl>
    <w:lvl w:ilvl="2" w:tplc="B9D00DBC">
      <w:numFmt w:val="decimal"/>
      <w:lvlText w:val=""/>
      <w:lvlJc w:val="left"/>
    </w:lvl>
    <w:lvl w:ilvl="3" w:tplc="3BC66D06">
      <w:numFmt w:val="decimal"/>
      <w:lvlText w:val=""/>
      <w:lvlJc w:val="left"/>
    </w:lvl>
    <w:lvl w:ilvl="4" w:tplc="FECEE84A">
      <w:numFmt w:val="decimal"/>
      <w:lvlText w:val=""/>
      <w:lvlJc w:val="left"/>
    </w:lvl>
    <w:lvl w:ilvl="5" w:tplc="FBDCE286">
      <w:numFmt w:val="decimal"/>
      <w:lvlText w:val=""/>
      <w:lvlJc w:val="left"/>
    </w:lvl>
    <w:lvl w:ilvl="6" w:tplc="E778856E">
      <w:numFmt w:val="decimal"/>
      <w:lvlText w:val=""/>
      <w:lvlJc w:val="left"/>
    </w:lvl>
    <w:lvl w:ilvl="7" w:tplc="410021DC">
      <w:numFmt w:val="decimal"/>
      <w:lvlText w:val=""/>
      <w:lvlJc w:val="left"/>
    </w:lvl>
    <w:lvl w:ilvl="8" w:tplc="368E2C8A">
      <w:numFmt w:val="decimal"/>
      <w:lvlText w:val=""/>
      <w:lvlJc w:val="left"/>
    </w:lvl>
  </w:abstractNum>
  <w:abstractNum w:abstractNumId="99">
    <w:nsid w:val="0000798B"/>
    <w:multiLevelType w:val="hybridMultilevel"/>
    <w:tmpl w:val="410E2252"/>
    <w:lvl w:ilvl="0" w:tplc="E6004DB6">
      <w:start w:val="2"/>
      <w:numFmt w:val="decimal"/>
      <w:lvlText w:val="%1."/>
      <w:lvlJc w:val="left"/>
      <w:rPr>
        <w:rFonts w:ascii="Times New Roman" w:hAnsi="Times New Roman" w:cs="Times New Roman" w:hint="default"/>
      </w:rPr>
    </w:lvl>
    <w:lvl w:ilvl="1" w:tplc="E3A6D6FE">
      <w:start w:val="1"/>
      <w:numFmt w:val="bullet"/>
      <w:lvlText w:val="С"/>
      <w:lvlJc w:val="left"/>
    </w:lvl>
    <w:lvl w:ilvl="2" w:tplc="5838F840">
      <w:numFmt w:val="decimal"/>
      <w:lvlText w:val=""/>
      <w:lvlJc w:val="left"/>
    </w:lvl>
    <w:lvl w:ilvl="3" w:tplc="40BCE488">
      <w:numFmt w:val="decimal"/>
      <w:lvlText w:val=""/>
      <w:lvlJc w:val="left"/>
    </w:lvl>
    <w:lvl w:ilvl="4" w:tplc="E11A1EE8">
      <w:numFmt w:val="decimal"/>
      <w:lvlText w:val=""/>
      <w:lvlJc w:val="left"/>
    </w:lvl>
    <w:lvl w:ilvl="5" w:tplc="04C2E17A">
      <w:numFmt w:val="decimal"/>
      <w:lvlText w:val=""/>
      <w:lvlJc w:val="left"/>
    </w:lvl>
    <w:lvl w:ilvl="6" w:tplc="8BDCFDC2">
      <w:numFmt w:val="decimal"/>
      <w:lvlText w:val=""/>
      <w:lvlJc w:val="left"/>
    </w:lvl>
    <w:lvl w:ilvl="7" w:tplc="94703248">
      <w:numFmt w:val="decimal"/>
      <w:lvlText w:val=""/>
      <w:lvlJc w:val="left"/>
    </w:lvl>
    <w:lvl w:ilvl="8" w:tplc="4F82B862">
      <w:numFmt w:val="decimal"/>
      <w:lvlText w:val=""/>
      <w:lvlJc w:val="left"/>
    </w:lvl>
  </w:abstractNum>
  <w:abstractNum w:abstractNumId="100">
    <w:nsid w:val="00007DD1"/>
    <w:multiLevelType w:val="hybridMultilevel"/>
    <w:tmpl w:val="EB92C46C"/>
    <w:lvl w:ilvl="0" w:tplc="EE9EE72E">
      <w:start w:val="1"/>
      <w:numFmt w:val="bullet"/>
      <w:lvlText w:val="-"/>
      <w:lvlJc w:val="left"/>
    </w:lvl>
    <w:lvl w:ilvl="1" w:tplc="4F8409B0">
      <w:start w:val="1"/>
      <w:numFmt w:val="bullet"/>
      <w:lvlText w:val="-"/>
      <w:lvlJc w:val="left"/>
    </w:lvl>
    <w:lvl w:ilvl="2" w:tplc="077ED842">
      <w:numFmt w:val="decimal"/>
      <w:lvlText w:val=""/>
      <w:lvlJc w:val="left"/>
    </w:lvl>
    <w:lvl w:ilvl="3" w:tplc="0EA2ACA4">
      <w:numFmt w:val="decimal"/>
      <w:lvlText w:val=""/>
      <w:lvlJc w:val="left"/>
    </w:lvl>
    <w:lvl w:ilvl="4" w:tplc="AE848EB8">
      <w:numFmt w:val="decimal"/>
      <w:lvlText w:val=""/>
      <w:lvlJc w:val="left"/>
    </w:lvl>
    <w:lvl w:ilvl="5" w:tplc="B0CE6C2C">
      <w:numFmt w:val="decimal"/>
      <w:lvlText w:val=""/>
      <w:lvlJc w:val="left"/>
    </w:lvl>
    <w:lvl w:ilvl="6" w:tplc="3EC2FE96">
      <w:numFmt w:val="decimal"/>
      <w:lvlText w:val=""/>
      <w:lvlJc w:val="left"/>
    </w:lvl>
    <w:lvl w:ilvl="7" w:tplc="431C0458">
      <w:numFmt w:val="decimal"/>
      <w:lvlText w:val=""/>
      <w:lvlJc w:val="left"/>
    </w:lvl>
    <w:lvl w:ilvl="8" w:tplc="03308B10">
      <w:numFmt w:val="decimal"/>
      <w:lvlText w:val=""/>
      <w:lvlJc w:val="left"/>
    </w:lvl>
  </w:abstractNum>
  <w:abstractNum w:abstractNumId="101">
    <w:nsid w:val="00007EB7"/>
    <w:multiLevelType w:val="hybridMultilevel"/>
    <w:tmpl w:val="C6E49F58"/>
    <w:lvl w:ilvl="0" w:tplc="A25646F8">
      <w:start w:val="1"/>
      <w:numFmt w:val="bullet"/>
      <w:lvlText w:val="В"/>
      <w:lvlJc w:val="left"/>
    </w:lvl>
    <w:lvl w:ilvl="1" w:tplc="0E0C51D0">
      <w:numFmt w:val="decimal"/>
      <w:lvlText w:val=""/>
      <w:lvlJc w:val="left"/>
    </w:lvl>
    <w:lvl w:ilvl="2" w:tplc="F602595A">
      <w:numFmt w:val="decimal"/>
      <w:lvlText w:val=""/>
      <w:lvlJc w:val="left"/>
    </w:lvl>
    <w:lvl w:ilvl="3" w:tplc="6AB2918E">
      <w:numFmt w:val="decimal"/>
      <w:lvlText w:val=""/>
      <w:lvlJc w:val="left"/>
    </w:lvl>
    <w:lvl w:ilvl="4" w:tplc="89169282">
      <w:numFmt w:val="decimal"/>
      <w:lvlText w:val=""/>
      <w:lvlJc w:val="left"/>
    </w:lvl>
    <w:lvl w:ilvl="5" w:tplc="2BB63BF8">
      <w:numFmt w:val="decimal"/>
      <w:lvlText w:val=""/>
      <w:lvlJc w:val="left"/>
    </w:lvl>
    <w:lvl w:ilvl="6" w:tplc="16CE4CD2">
      <w:numFmt w:val="decimal"/>
      <w:lvlText w:val=""/>
      <w:lvlJc w:val="left"/>
    </w:lvl>
    <w:lvl w:ilvl="7" w:tplc="9DD43AB4">
      <w:numFmt w:val="decimal"/>
      <w:lvlText w:val=""/>
      <w:lvlJc w:val="left"/>
    </w:lvl>
    <w:lvl w:ilvl="8" w:tplc="7B669A02">
      <w:numFmt w:val="decimal"/>
      <w:lvlText w:val=""/>
      <w:lvlJc w:val="left"/>
    </w:lvl>
  </w:abstractNum>
  <w:abstractNum w:abstractNumId="102">
    <w:nsid w:val="00007F4F"/>
    <w:multiLevelType w:val="hybridMultilevel"/>
    <w:tmpl w:val="1904FB72"/>
    <w:lvl w:ilvl="0" w:tplc="FF32BDD0">
      <w:start w:val="1"/>
      <w:numFmt w:val="bullet"/>
      <w:lvlText w:val="В"/>
      <w:lvlJc w:val="left"/>
    </w:lvl>
    <w:lvl w:ilvl="1" w:tplc="8F3677B6">
      <w:numFmt w:val="decimal"/>
      <w:lvlText w:val=""/>
      <w:lvlJc w:val="left"/>
    </w:lvl>
    <w:lvl w:ilvl="2" w:tplc="0E9CF8C8">
      <w:numFmt w:val="decimal"/>
      <w:lvlText w:val=""/>
      <w:lvlJc w:val="left"/>
    </w:lvl>
    <w:lvl w:ilvl="3" w:tplc="C6D2E152">
      <w:numFmt w:val="decimal"/>
      <w:lvlText w:val=""/>
      <w:lvlJc w:val="left"/>
    </w:lvl>
    <w:lvl w:ilvl="4" w:tplc="8D3A87A6">
      <w:numFmt w:val="decimal"/>
      <w:lvlText w:val=""/>
      <w:lvlJc w:val="left"/>
    </w:lvl>
    <w:lvl w:ilvl="5" w:tplc="948ADF12">
      <w:numFmt w:val="decimal"/>
      <w:lvlText w:val=""/>
      <w:lvlJc w:val="left"/>
    </w:lvl>
    <w:lvl w:ilvl="6" w:tplc="5F940CBC">
      <w:numFmt w:val="decimal"/>
      <w:lvlText w:val=""/>
      <w:lvlJc w:val="left"/>
    </w:lvl>
    <w:lvl w:ilvl="7" w:tplc="00CCD912">
      <w:numFmt w:val="decimal"/>
      <w:lvlText w:val=""/>
      <w:lvlJc w:val="left"/>
    </w:lvl>
    <w:lvl w:ilvl="8" w:tplc="3A402176">
      <w:numFmt w:val="decimal"/>
      <w:lvlText w:val=""/>
      <w:lvlJc w:val="left"/>
    </w:lvl>
  </w:abstractNum>
  <w:abstractNum w:abstractNumId="103">
    <w:nsid w:val="1B274BFA"/>
    <w:multiLevelType w:val="hybridMultilevel"/>
    <w:tmpl w:val="F74A9050"/>
    <w:lvl w:ilvl="0" w:tplc="04190001">
      <w:start w:val="1"/>
      <w:numFmt w:val="bullet"/>
      <w:lvlText w:val=""/>
      <w:lvlJc w:val="left"/>
      <w:pPr>
        <w:tabs>
          <w:tab w:val="num" w:pos="690"/>
        </w:tabs>
        <w:ind w:left="6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10"/>
        </w:tabs>
        <w:ind w:left="14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30"/>
        </w:tabs>
        <w:ind w:left="21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50"/>
        </w:tabs>
        <w:ind w:left="28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70"/>
        </w:tabs>
        <w:ind w:left="35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90"/>
        </w:tabs>
        <w:ind w:left="42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10"/>
        </w:tabs>
        <w:ind w:left="50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30"/>
        </w:tabs>
        <w:ind w:left="57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50"/>
        </w:tabs>
        <w:ind w:left="6450" w:hanging="360"/>
      </w:pPr>
      <w:rPr>
        <w:rFonts w:ascii="Wingdings" w:hAnsi="Wingdings" w:hint="default"/>
      </w:rPr>
    </w:lvl>
  </w:abstractNum>
  <w:abstractNum w:abstractNumId="104">
    <w:nsid w:val="1FE83036"/>
    <w:multiLevelType w:val="hybridMultilevel"/>
    <w:tmpl w:val="1852889C"/>
    <w:lvl w:ilvl="0" w:tplc="999ED8AE">
      <w:start w:val="1"/>
      <w:numFmt w:val="decimal"/>
      <w:lvlText w:val="%1.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5">
    <w:nsid w:val="22A25998"/>
    <w:multiLevelType w:val="hybridMultilevel"/>
    <w:tmpl w:val="BF9C4FFA"/>
    <w:lvl w:ilvl="0" w:tplc="04190001">
      <w:start w:val="1"/>
      <w:numFmt w:val="bullet"/>
      <w:lvlText w:val=""/>
      <w:lvlJc w:val="left"/>
      <w:pPr>
        <w:tabs>
          <w:tab w:val="num" w:pos="684"/>
        </w:tabs>
        <w:ind w:left="68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04"/>
        </w:tabs>
        <w:ind w:left="14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24"/>
        </w:tabs>
        <w:ind w:left="21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44"/>
        </w:tabs>
        <w:ind w:left="28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64"/>
        </w:tabs>
        <w:ind w:left="35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84"/>
        </w:tabs>
        <w:ind w:left="42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04"/>
        </w:tabs>
        <w:ind w:left="50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24"/>
        </w:tabs>
        <w:ind w:left="57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44"/>
        </w:tabs>
        <w:ind w:left="6444" w:hanging="360"/>
      </w:pPr>
      <w:rPr>
        <w:rFonts w:ascii="Wingdings" w:hAnsi="Wingdings" w:hint="default"/>
      </w:rPr>
    </w:lvl>
  </w:abstractNum>
  <w:abstractNum w:abstractNumId="106">
    <w:nsid w:val="2A011CFB"/>
    <w:multiLevelType w:val="hybridMultilevel"/>
    <w:tmpl w:val="DBB2ECF8"/>
    <w:lvl w:ilvl="0" w:tplc="971E051A">
      <w:start w:val="17"/>
      <w:numFmt w:val="decimal"/>
      <w:lvlText w:val="%1"/>
      <w:lvlJc w:val="left"/>
      <w:pPr>
        <w:ind w:left="107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07">
    <w:nsid w:val="38171745"/>
    <w:multiLevelType w:val="hybridMultilevel"/>
    <w:tmpl w:val="C860C6D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8">
    <w:nsid w:val="3E242388"/>
    <w:multiLevelType w:val="multilevel"/>
    <w:tmpl w:val="94F62E8E"/>
    <w:lvl w:ilvl="0">
      <w:start w:val="2"/>
      <w:numFmt w:val="decimal"/>
      <w:lvlText w:val="%1."/>
      <w:lvlJc w:val="left"/>
      <w:pPr>
        <w:ind w:left="675" w:hanging="675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ascii="Times New Roman" w:hAnsi="Times New Roman" w:cs="Times New Roman" w:hint="default"/>
      </w:rPr>
    </w:lvl>
    <w:lvl w:ilvl="2">
      <w:start w:val="4"/>
      <w:numFmt w:val="decimal"/>
      <w:lvlText w:val="%1.%2.%3."/>
      <w:lvlJc w:val="left"/>
      <w:pPr>
        <w:ind w:left="3698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ascii="Times New Roman" w:hAnsi="Times New Roman"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ascii="Times New Roman" w:hAnsi="Times New Roman" w:cs="Times New Roman" w:hint="default"/>
      </w:rPr>
    </w:lvl>
  </w:abstractNum>
  <w:abstractNum w:abstractNumId="109">
    <w:nsid w:val="496F6928"/>
    <w:multiLevelType w:val="multilevel"/>
    <w:tmpl w:val="3626A32A"/>
    <w:lvl w:ilvl="0">
      <w:start w:val="1"/>
      <w:numFmt w:val="decimal"/>
      <w:lvlText w:val="%1."/>
      <w:lvlJc w:val="left"/>
      <w:pPr>
        <w:ind w:left="1062" w:hanging="360"/>
      </w:pPr>
      <w:rPr>
        <w:rFonts w:ascii="Times New Roman" w:hAnsi="Times New Roman" w:cs="Times New Roman" w:hint="default"/>
      </w:rPr>
    </w:lvl>
    <w:lvl w:ilvl="1">
      <w:start w:val="2"/>
      <w:numFmt w:val="decimal"/>
      <w:isLgl/>
      <w:lvlText w:val="%1.%2."/>
      <w:lvlJc w:val="left"/>
      <w:pPr>
        <w:ind w:left="1922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87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59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68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40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132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21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942" w:hanging="1440"/>
      </w:pPr>
      <w:rPr>
        <w:rFonts w:hint="default"/>
      </w:rPr>
    </w:lvl>
  </w:abstractNum>
  <w:abstractNum w:abstractNumId="110">
    <w:nsid w:val="4D811048"/>
    <w:multiLevelType w:val="hybridMultilevel"/>
    <w:tmpl w:val="9B709EA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1">
    <w:nsid w:val="50E36993"/>
    <w:multiLevelType w:val="hybridMultilevel"/>
    <w:tmpl w:val="D6200FB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2">
    <w:nsid w:val="71AC19DC"/>
    <w:multiLevelType w:val="hybridMultilevel"/>
    <w:tmpl w:val="79F067A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3">
    <w:nsid w:val="7C8A02C0"/>
    <w:multiLevelType w:val="multilevel"/>
    <w:tmpl w:val="C8C85714"/>
    <w:lvl w:ilvl="0">
      <w:start w:val="1"/>
      <w:numFmt w:val="decimal"/>
      <w:lvlText w:val="%1."/>
      <w:lvlJc w:val="left"/>
      <w:pPr>
        <w:ind w:left="1330" w:hanging="360"/>
      </w:pPr>
      <w:rPr>
        <w:rFonts w:ascii="Times New Roman" w:hAnsi="Times New Roman" w:cs="Times New Roman" w:hint="default"/>
      </w:rPr>
    </w:lvl>
    <w:lvl w:ilvl="1">
      <w:start w:val="3"/>
      <w:numFmt w:val="decimal"/>
      <w:isLgl/>
      <w:lvlText w:val="%1.%2."/>
      <w:lvlJc w:val="left"/>
      <w:pPr>
        <w:ind w:left="1720" w:hanging="750"/>
      </w:pPr>
      <w:rPr>
        <w:rFonts w:hint="default"/>
      </w:rPr>
    </w:lvl>
    <w:lvl w:ilvl="2">
      <w:start w:val="7"/>
      <w:numFmt w:val="decimal"/>
      <w:isLgl/>
      <w:lvlText w:val="%1.%2.%3."/>
      <w:lvlJc w:val="left"/>
      <w:pPr>
        <w:ind w:left="1720" w:hanging="75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0" w:hanging="75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5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5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5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1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10" w:hanging="1440"/>
      </w:pPr>
      <w:rPr>
        <w:rFonts w:hint="default"/>
      </w:rPr>
    </w:lvl>
  </w:abstractNum>
  <w:num w:numId="1">
    <w:abstractNumId w:val="97"/>
  </w:num>
  <w:num w:numId="2">
    <w:abstractNumId w:val="75"/>
  </w:num>
  <w:num w:numId="3">
    <w:abstractNumId w:val="8"/>
  </w:num>
  <w:num w:numId="4">
    <w:abstractNumId w:val="60"/>
  </w:num>
  <w:num w:numId="5">
    <w:abstractNumId w:val="40"/>
  </w:num>
  <w:num w:numId="6">
    <w:abstractNumId w:val="72"/>
  </w:num>
  <w:num w:numId="7">
    <w:abstractNumId w:val="62"/>
  </w:num>
  <w:num w:numId="8">
    <w:abstractNumId w:val="57"/>
  </w:num>
  <w:num w:numId="9">
    <w:abstractNumId w:val="37"/>
  </w:num>
  <w:num w:numId="10">
    <w:abstractNumId w:val="15"/>
  </w:num>
  <w:num w:numId="11">
    <w:abstractNumId w:val="25"/>
  </w:num>
  <w:num w:numId="12">
    <w:abstractNumId w:val="42"/>
  </w:num>
  <w:num w:numId="13">
    <w:abstractNumId w:val="79"/>
  </w:num>
  <w:num w:numId="14">
    <w:abstractNumId w:val="101"/>
  </w:num>
  <w:num w:numId="15">
    <w:abstractNumId w:val="34"/>
  </w:num>
  <w:num w:numId="16">
    <w:abstractNumId w:val="50"/>
  </w:num>
  <w:num w:numId="17">
    <w:abstractNumId w:val="99"/>
  </w:num>
  <w:num w:numId="18">
    <w:abstractNumId w:val="94"/>
  </w:num>
  <w:num w:numId="19">
    <w:abstractNumId w:val="67"/>
  </w:num>
  <w:num w:numId="20">
    <w:abstractNumId w:val="6"/>
  </w:num>
  <w:num w:numId="21">
    <w:abstractNumId w:val="16"/>
  </w:num>
  <w:num w:numId="22">
    <w:abstractNumId w:val="91"/>
  </w:num>
  <w:num w:numId="23">
    <w:abstractNumId w:val="82"/>
  </w:num>
  <w:num w:numId="24">
    <w:abstractNumId w:val="59"/>
  </w:num>
  <w:num w:numId="25">
    <w:abstractNumId w:val="20"/>
  </w:num>
  <w:num w:numId="26">
    <w:abstractNumId w:val="19"/>
  </w:num>
  <w:num w:numId="27">
    <w:abstractNumId w:val="81"/>
  </w:num>
  <w:num w:numId="28">
    <w:abstractNumId w:val="46"/>
  </w:num>
  <w:num w:numId="29">
    <w:abstractNumId w:val="17"/>
  </w:num>
  <w:num w:numId="30">
    <w:abstractNumId w:val="49"/>
  </w:num>
  <w:num w:numId="31">
    <w:abstractNumId w:val="70"/>
  </w:num>
  <w:num w:numId="32">
    <w:abstractNumId w:val="41"/>
  </w:num>
  <w:num w:numId="33">
    <w:abstractNumId w:val="28"/>
  </w:num>
  <w:num w:numId="34">
    <w:abstractNumId w:val="56"/>
  </w:num>
  <w:num w:numId="35">
    <w:abstractNumId w:val="66"/>
  </w:num>
  <w:num w:numId="36">
    <w:abstractNumId w:val="78"/>
  </w:num>
  <w:num w:numId="37">
    <w:abstractNumId w:val="69"/>
  </w:num>
  <w:num w:numId="38">
    <w:abstractNumId w:val="47"/>
  </w:num>
  <w:num w:numId="39">
    <w:abstractNumId w:val="11"/>
  </w:num>
  <w:num w:numId="40">
    <w:abstractNumId w:val="38"/>
  </w:num>
  <w:num w:numId="41">
    <w:abstractNumId w:val="85"/>
  </w:num>
  <w:num w:numId="42">
    <w:abstractNumId w:val="3"/>
  </w:num>
  <w:num w:numId="43">
    <w:abstractNumId w:val="51"/>
  </w:num>
  <w:num w:numId="44">
    <w:abstractNumId w:val="65"/>
  </w:num>
  <w:num w:numId="45">
    <w:abstractNumId w:val="43"/>
  </w:num>
  <w:num w:numId="46">
    <w:abstractNumId w:val="7"/>
  </w:num>
  <w:num w:numId="47">
    <w:abstractNumId w:val="98"/>
  </w:num>
  <w:num w:numId="48">
    <w:abstractNumId w:val="95"/>
  </w:num>
  <w:num w:numId="49">
    <w:abstractNumId w:val="53"/>
  </w:num>
  <w:num w:numId="50">
    <w:abstractNumId w:val="35"/>
  </w:num>
  <w:num w:numId="51">
    <w:abstractNumId w:val="45"/>
  </w:num>
  <w:num w:numId="52">
    <w:abstractNumId w:val="39"/>
  </w:num>
  <w:num w:numId="53">
    <w:abstractNumId w:val="88"/>
  </w:num>
  <w:num w:numId="54">
    <w:abstractNumId w:val="32"/>
  </w:num>
  <w:num w:numId="55">
    <w:abstractNumId w:val="44"/>
  </w:num>
  <w:num w:numId="56">
    <w:abstractNumId w:val="27"/>
  </w:num>
  <w:num w:numId="57">
    <w:abstractNumId w:val="100"/>
  </w:num>
  <w:num w:numId="58">
    <w:abstractNumId w:val="30"/>
  </w:num>
  <w:num w:numId="59">
    <w:abstractNumId w:val="73"/>
  </w:num>
  <w:num w:numId="60">
    <w:abstractNumId w:val="55"/>
  </w:num>
  <w:num w:numId="61">
    <w:abstractNumId w:val="22"/>
  </w:num>
  <w:num w:numId="62">
    <w:abstractNumId w:val="48"/>
  </w:num>
  <w:num w:numId="63">
    <w:abstractNumId w:val="92"/>
  </w:num>
  <w:num w:numId="64">
    <w:abstractNumId w:val="2"/>
  </w:num>
  <w:num w:numId="65">
    <w:abstractNumId w:val="102"/>
  </w:num>
  <w:num w:numId="66">
    <w:abstractNumId w:val="58"/>
  </w:num>
  <w:num w:numId="67">
    <w:abstractNumId w:val="4"/>
  </w:num>
  <w:num w:numId="68">
    <w:abstractNumId w:val="52"/>
  </w:num>
  <w:num w:numId="69">
    <w:abstractNumId w:val="21"/>
  </w:num>
  <w:num w:numId="70">
    <w:abstractNumId w:val="87"/>
  </w:num>
  <w:num w:numId="71">
    <w:abstractNumId w:val="63"/>
  </w:num>
  <w:num w:numId="72">
    <w:abstractNumId w:val="64"/>
  </w:num>
  <w:num w:numId="73">
    <w:abstractNumId w:val="23"/>
  </w:num>
  <w:num w:numId="74">
    <w:abstractNumId w:val="86"/>
  </w:num>
  <w:num w:numId="75">
    <w:abstractNumId w:val="12"/>
  </w:num>
  <w:num w:numId="76">
    <w:abstractNumId w:val="9"/>
  </w:num>
  <w:num w:numId="77">
    <w:abstractNumId w:val="74"/>
  </w:num>
  <w:num w:numId="78">
    <w:abstractNumId w:val="31"/>
  </w:num>
  <w:num w:numId="79">
    <w:abstractNumId w:val="96"/>
  </w:num>
  <w:num w:numId="80">
    <w:abstractNumId w:val="29"/>
  </w:num>
  <w:num w:numId="81">
    <w:abstractNumId w:val="33"/>
  </w:num>
  <w:num w:numId="82">
    <w:abstractNumId w:val="13"/>
  </w:num>
  <w:num w:numId="83">
    <w:abstractNumId w:val="71"/>
  </w:num>
  <w:num w:numId="84">
    <w:abstractNumId w:val="84"/>
  </w:num>
  <w:num w:numId="85">
    <w:abstractNumId w:val="68"/>
  </w:num>
  <w:num w:numId="86">
    <w:abstractNumId w:val="61"/>
  </w:num>
  <w:num w:numId="87">
    <w:abstractNumId w:val="77"/>
  </w:num>
  <w:num w:numId="88">
    <w:abstractNumId w:val="26"/>
  </w:num>
  <w:num w:numId="89">
    <w:abstractNumId w:val="14"/>
  </w:num>
  <w:num w:numId="90">
    <w:abstractNumId w:val="0"/>
  </w:num>
  <w:num w:numId="91">
    <w:abstractNumId w:val="5"/>
  </w:num>
  <w:num w:numId="92">
    <w:abstractNumId w:val="80"/>
  </w:num>
  <w:num w:numId="93">
    <w:abstractNumId w:val="89"/>
  </w:num>
  <w:num w:numId="94">
    <w:abstractNumId w:val="24"/>
  </w:num>
  <w:num w:numId="95">
    <w:abstractNumId w:val="10"/>
  </w:num>
  <w:num w:numId="96">
    <w:abstractNumId w:val="54"/>
  </w:num>
  <w:num w:numId="97">
    <w:abstractNumId w:val="1"/>
  </w:num>
  <w:num w:numId="98">
    <w:abstractNumId w:val="36"/>
  </w:num>
  <w:num w:numId="99">
    <w:abstractNumId w:val="93"/>
  </w:num>
  <w:num w:numId="100">
    <w:abstractNumId w:val="83"/>
  </w:num>
  <w:num w:numId="101">
    <w:abstractNumId w:val="76"/>
  </w:num>
  <w:num w:numId="102">
    <w:abstractNumId w:val="18"/>
  </w:num>
  <w:num w:numId="103">
    <w:abstractNumId w:val="90"/>
  </w:num>
  <w:num w:numId="104">
    <w:abstractNumId w:val="108"/>
  </w:num>
  <w:num w:numId="105">
    <w:abstractNumId w:val="111"/>
  </w:num>
  <w:num w:numId="106">
    <w:abstractNumId w:val="106"/>
  </w:num>
  <w:num w:numId="107">
    <w:abstractNumId w:val="112"/>
  </w:num>
  <w:num w:numId="108">
    <w:abstractNumId w:val="107"/>
  </w:num>
  <w:num w:numId="109">
    <w:abstractNumId w:val="105"/>
  </w:num>
  <w:num w:numId="110">
    <w:abstractNumId w:val="110"/>
  </w:num>
  <w:num w:numId="111">
    <w:abstractNumId w:val="103"/>
  </w:num>
  <w:num w:numId="112">
    <w:abstractNumId w:val="109"/>
  </w:num>
  <w:num w:numId="113">
    <w:abstractNumId w:val="113"/>
  </w:num>
  <w:num w:numId="114">
    <w:abstractNumId w:val="104"/>
  </w:num>
  <w:numIdMacAtCleanup w:val="1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0032"/>
    <w:rsid w:val="00023286"/>
    <w:rsid w:val="0002714F"/>
    <w:rsid w:val="00033308"/>
    <w:rsid w:val="00034BBE"/>
    <w:rsid w:val="00036544"/>
    <w:rsid w:val="0004059B"/>
    <w:rsid w:val="000412B1"/>
    <w:rsid w:val="00043442"/>
    <w:rsid w:val="00043DC4"/>
    <w:rsid w:val="00050B73"/>
    <w:rsid w:val="0005588E"/>
    <w:rsid w:val="00060CC5"/>
    <w:rsid w:val="000659C3"/>
    <w:rsid w:val="00076CF9"/>
    <w:rsid w:val="00082F60"/>
    <w:rsid w:val="00086BFF"/>
    <w:rsid w:val="000922D4"/>
    <w:rsid w:val="000924C5"/>
    <w:rsid w:val="00097044"/>
    <w:rsid w:val="000A0941"/>
    <w:rsid w:val="000A43E1"/>
    <w:rsid w:val="000A6A55"/>
    <w:rsid w:val="000B469A"/>
    <w:rsid w:val="000C2456"/>
    <w:rsid w:val="000D1906"/>
    <w:rsid w:val="000D5E54"/>
    <w:rsid w:val="000D6A3D"/>
    <w:rsid w:val="000E472C"/>
    <w:rsid w:val="000E6159"/>
    <w:rsid w:val="000E7053"/>
    <w:rsid w:val="001038AC"/>
    <w:rsid w:val="00104D50"/>
    <w:rsid w:val="00117FCA"/>
    <w:rsid w:val="00132F21"/>
    <w:rsid w:val="00140E92"/>
    <w:rsid w:val="00143AEA"/>
    <w:rsid w:val="00150B6B"/>
    <w:rsid w:val="001606A2"/>
    <w:rsid w:val="00167498"/>
    <w:rsid w:val="0017479D"/>
    <w:rsid w:val="001763B6"/>
    <w:rsid w:val="00181F44"/>
    <w:rsid w:val="0018325B"/>
    <w:rsid w:val="00183B96"/>
    <w:rsid w:val="0019770C"/>
    <w:rsid w:val="001B3738"/>
    <w:rsid w:val="001C01B0"/>
    <w:rsid w:val="001C5573"/>
    <w:rsid w:val="001C654E"/>
    <w:rsid w:val="001D6119"/>
    <w:rsid w:val="001E29AB"/>
    <w:rsid w:val="001E531D"/>
    <w:rsid w:val="001E5E8A"/>
    <w:rsid w:val="001F6130"/>
    <w:rsid w:val="002002EF"/>
    <w:rsid w:val="00211856"/>
    <w:rsid w:val="00211FBF"/>
    <w:rsid w:val="00213E57"/>
    <w:rsid w:val="00216C2B"/>
    <w:rsid w:val="00217545"/>
    <w:rsid w:val="002212CC"/>
    <w:rsid w:val="0022135E"/>
    <w:rsid w:val="00221661"/>
    <w:rsid w:val="00225634"/>
    <w:rsid w:val="00226410"/>
    <w:rsid w:val="00230D7A"/>
    <w:rsid w:val="00237C1C"/>
    <w:rsid w:val="00240512"/>
    <w:rsid w:val="00241DDA"/>
    <w:rsid w:val="00246AD3"/>
    <w:rsid w:val="002517C8"/>
    <w:rsid w:val="002543A8"/>
    <w:rsid w:val="0025482B"/>
    <w:rsid w:val="002559C3"/>
    <w:rsid w:val="00267BA8"/>
    <w:rsid w:val="00267C81"/>
    <w:rsid w:val="00274F6D"/>
    <w:rsid w:val="0028267A"/>
    <w:rsid w:val="00290901"/>
    <w:rsid w:val="00294872"/>
    <w:rsid w:val="002953A9"/>
    <w:rsid w:val="0029748F"/>
    <w:rsid w:val="002A1B2D"/>
    <w:rsid w:val="002A28F7"/>
    <w:rsid w:val="002A5B68"/>
    <w:rsid w:val="002B7EF0"/>
    <w:rsid w:val="002C29D7"/>
    <w:rsid w:val="002C3F9A"/>
    <w:rsid w:val="002C52DE"/>
    <w:rsid w:val="002C7625"/>
    <w:rsid w:val="002D084A"/>
    <w:rsid w:val="002E5B5E"/>
    <w:rsid w:val="002E7270"/>
    <w:rsid w:val="002E7764"/>
    <w:rsid w:val="002F27F8"/>
    <w:rsid w:val="002F5A3F"/>
    <w:rsid w:val="002F63F6"/>
    <w:rsid w:val="00305EE7"/>
    <w:rsid w:val="00307611"/>
    <w:rsid w:val="003210A6"/>
    <w:rsid w:val="00322355"/>
    <w:rsid w:val="00330C6A"/>
    <w:rsid w:val="00331C20"/>
    <w:rsid w:val="003527A5"/>
    <w:rsid w:val="00356DDB"/>
    <w:rsid w:val="00360F1A"/>
    <w:rsid w:val="00375EA9"/>
    <w:rsid w:val="00377E88"/>
    <w:rsid w:val="00394DFC"/>
    <w:rsid w:val="003A4091"/>
    <w:rsid w:val="003A5C64"/>
    <w:rsid w:val="003B1F92"/>
    <w:rsid w:val="003B6DD0"/>
    <w:rsid w:val="003C3DA8"/>
    <w:rsid w:val="003D067E"/>
    <w:rsid w:val="003D416D"/>
    <w:rsid w:val="003D6410"/>
    <w:rsid w:val="003E1BF6"/>
    <w:rsid w:val="003E51B1"/>
    <w:rsid w:val="003E6C6F"/>
    <w:rsid w:val="003F03F7"/>
    <w:rsid w:val="003F1FAE"/>
    <w:rsid w:val="003F2524"/>
    <w:rsid w:val="003F3C08"/>
    <w:rsid w:val="004039B3"/>
    <w:rsid w:val="004216F4"/>
    <w:rsid w:val="00424547"/>
    <w:rsid w:val="00424DCA"/>
    <w:rsid w:val="00433FD9"/>
    <w:rsid w:val="004412F6"/>
    <w:rsid w:val="0044209A"/>
    <w:rsid w:val="00442486"/>
    <w:rsid w:val="00445CB9"/>
    <w:rsid w:val="00456399"/>
    <w:rsid w:val="00463C84"/>
    <w:rsid w:val="00480C7B"/>
    <w:rsid w:val="00480ED3"/>
    <w:rsid w:val="004820C7"/>
    <w:rsid w:val="004835FD"/>
    <w:rsid w:val="004948F0"/>
    <w:rsid w:val="00495E80"/>
    <w:rsid w:val="004A4392"/>
    <w:rsid w:val="004B214F"/>
    <w:rsid w:val="004D24E9"/>
    <w:rsid w:val="004D7027"/>
    <w:rsid w:val="004E0F3F"/>
    <w:rsid w:val="004E1150"/>
    <w:rsid w:val="004E3B47"/>
    <w:rsid w:val="004E3EB7"/>
    <w:rsid w:val="004F397D"/>
    <w:rsid w:val="005003A9"/>
    <w:rsid w:val="00501294"/>
    <w:rsid w:val="00504FF2"/>
    <w:rsid w:val="00515802"/>
    <w:rsid w:val="00516CE2"/>
    <w:rsid w:val="00521ABC"/>
    <w:rsid w:val="0052368E"/>
    <w:rsid w:val="00531FD1"/>
    <w:rsid w:val="00532A22"/>
    <w:rsid w:val="00536C75"/>
    <w:rsid w:val="00551E13"/>
    <w:rsid w:val="005536A6"/>
    <w:rsid w:val="00555E65"/>
    <w:rsid w:val="00562898"/>
    <w:rsid w:val="00582AFC"/>
    <w:rsid w:val="00585447"/>
    <w:rsid w:val="005938C7"/>
    <w:rsid w:val="005A1699"/>
    <w:rsid w:val="005A1A0C"/>
    <w:rsid w:val="005A73C6"/>
    <w:rsid w:val="005B7CD4"/>
    <w:rsid w:val="005C33B7"/>
    <w:rsid w:val="005C5E73"/>
    <w:rsid w:val="005C6760"/>
    <w:rsid w:val="005C6C7D"/>
    <w:rsid w:val="005D074F"/>
    <w:rsid w:val="005E03EB"/>
    <w:rsid w:val="005E0BA6"/>
    <w:rsid w:val="005F17D7"/>
    <w:rsid w:val="005F260C"/>
    <w:rsid w:val="005F5D0F"/>
    <w:rsid w:val="005F5E89"/>
    <w:rsid w:val="005F611B"/>
    <w:rsid w:val="0060437D"/>
    <w:rsid w:val="00607721"/>
    <w:rsid w:val="00640296"/>
    <w:rsid w:val="00643FB2"/>
    <w:rsid w:val="00651004"/>
    <w:rsid w:val="0065590C"/>
    <w:rsid w:val="00664BEB"/>
    <w:rsid w:val="00664CBB"/>
    <w:rsid w:val="00665954"/>
    <w:rsid w:val="00683257"/>
    <w:rsid w:val="00690466"/>
    <w:rsid w:val="0069576C"/>
    <w:rsid w:val="006A3A69"/>
    <w:rsid w:val="006A4F85"/>
    <w:rsid w:val="006A784C"/>
    <w:rsid w:val="006B025B"/>
    <w:rsid w:val="006B4C04"/>
    <w:rsid w:val="006B6DFE"/>
    <w:rsid w:val="006B7C2B"/>
    <w:rsid w:val="006C361A"/>
    <w:rsid w:val="006C370E"/>
    <w:rsid w:val="006C6C7A"/>
    <w:rsid w:val="006E1906"/>
    <w:rsid w:val="006E5124"/>
    <w:rsid w:val="006E7275"/>
    <w:rsid w:val="006F1F79"/>
    <w:rsid w:val="006F7762"/>
    <w:rsid w:val="00704854"/>
    <w:rsid w:val="00704AE1"/>
    <w:rsid w:val="007171A1"/>
    <w:rsid w:val="00721BF7"/>
    <w:rsid w:val="00721FF5"/>
    <w:rsid w:val="00722E16"/>
    <w:rsid w:val="0072378A"/>
    <w:rsid w:val="0072427C"/>
    <w:rsid w:val="00731FCB"/>
    <w:rsid w:val="00737F69"/>
    <w:rsid w:val="00742458"/>
    <w:rsid w:val="0074625D"/>
    <w:rsid w:val="00751405"/>
    <w:rsid w:val="007523C4"/>
    <w:rsid w:val="007601B7"/>
    <w:rsid w:val="007644D0"/>
    <w:rsid w:val="00766A52"/>
    <w:rsid w:val="00767FB5"/>
    <w:rsid w:val="00776AF7"/>
    <w:rsid w:val="007808CE"/>
    <w:rsid w:val="00785CC2"/>
    <w:rsid w:val="007957C4"/>
    <w:rsid w:val="007A3F8F"/>
    <w:rsid w:val="007A4AA4"/>
    <w:rsid w:val="007A5F3E"/>
    <w:rsid w:val="007A6CCD"/>
    <w:rsid w:val="007B11A8"/>
    <w:rsid w:val="007B1A9E"/>
    <w:rsid w:val="007B1CA1"/>
    <w:rsid w:val="007C0A11"/>
    <w:rsid w:val="007C0A79"/>
    <w:rsid w:val="007C0E29"/>
    <w:rsid w:val="007D3059"/>
    <w:rsid w:val="007D3ACB"/>
    <w:rsid w:val="007D498A"/>
    <w:rsid w:val="007E0543"/>
    <w:rsid w:val="007E1C07"/>
    <w:rsid w:val="007E3844"/>
    <w:rsid w:val="007E4DAD"/>
    <w:rsid w:val="007F34C1"/>
    <w:rsid w:val="007F44B6"/>
    <w:rsid w:val="00801D6C"/>
    <w:rsid w:val="00804F41"/>
    <w:rsid w:val="00817F43"/>
    <w:rsid w:val="0082102E"/>
    <w:rsid w:val="00822E44"/>
    <w:rsid w:val="008243AC"/>
    <w:rsid w:val="00843096"/>
    <w:rsid w:val="00843932"/>
    <w:rsid w:val="00844C79"/>
    <w:rsid w:val="00847ADF"/>
    <w:rsid w:val="008501BE"/>
    <w:rsid w:val="00852D36"/>
    <w:rsid w:val="0085617E"/>
    <w:rsid w:val="00861193"/>
    <w:rsid w:val="008652B7"/>
    <w:rsid w:val="008732B5"/>
    <w:rsid w:val="00894D38"/>
    <w:rsid w:val="00896F12"/>
    <w:rsid w:val="008A1615"/>
    <w:rsid w:val="008A1682"/>
    <w:rsid w:val="008A3B44"/>
    <w:rsid w:val="008A5804"/>
    <w:rsid w:val="008B2937"/>
    <w:rsid w:val="008B5E63"/>
    <w:rsid w:val="008B6E87"/>
    <w:rsid w:val="008C1752"/>
    <w:rsid w:val="008C1E4D"/>
    <w:rsid w:val="008C2EF9"/>
    <w:rsid w:val="008D12C7"/>
    <w:rsid w:val="008D172A"/>
    <w:rsid w:val="008E166F"/>
    <w:rsid w:val="008E6CED"/>
    <w:rsid w:val="008E7DFA"/>
    <w:rsid w:val="0090294E"/>
    <w:rsid w:val="00904929"/>
    <w:rsid w:val="00910CF4"/>
    <w:rsid w:val="00911FEB"/>
    <w:rsid w:val="0091499D"/>
    <w:rsid w:val="00920075"/>
    <w:rsid w:val="00921BB5"/>
    <w:rsid w:val="00926099"/>
    <w:rsid w:val="00930327"/>
    <w:rsid w:val="0093053C"/>
    <w:rsid w:val="00942C61"/>
    <w:rsid w:val="00962458"/>
    <w:rsid w:val="009733DA"/>
    <w:rsid w:val="00984EA3"/>
    <w:rsid w:val="00986649"/>
    <w:rsid w:val="00990BFE"/>
    <w:rsid w:val="00993E40"/>
    <w:rsid w:val="00994B4A"/>
    <w:rsid w:val="00994F1D"/>
    <w:rsid w:val="009A0621"/>
    <w:rsid w:val="009A1F68"/>
    <w:rsid w:val="009A5A71"/>
    <w:rsid w:val="009B06F6"/>
    <w:rsid w:val="009B79AE"/>
    <w:rsid w:val="009C7FD8"/>
    <w:rsid w:val="009E1A10"/>
    <w:rsid w:val="009E1EBE"/>
    <w:rsid w:val="009E7B87"/>
    <w:rsid w:val="009F771D"/>
    <w:rsid w:val="00A016B9"/>
    <w:rsid w:val="00A0546D"/>
    <w:rsid w:val="00A10B3C"/>
    <w:rsid w:val="00A2550D"/>
    <w:rsid w:val="00A2743B"/>
    <w:rsid w:val="00A27838"/>
    <w:rsid w:val="00A329B0"/>
    <w:rsid w:val="00A3744F"/>
    <w:rsid w:val="00A43790"/>
    <w:rsid w:val="00A445A0"/>
    <w:rsid w:val="00A525D8"/>
    <w:rsid w:val="00A5330C"/>
    <w:rsid w:val="00A6293F"/>
    <w:rsid w:val="00A74BA4"/>
    <w:rsid w:val="00A77D42"/>
    <w:rsid w:val="00A80D2D"/>
    <w:rsid w:val="00A832F2"/>
    <w:rsid w:val="00AA0532"/>
    <w:rsid w:val="00AB79BE"/>
    <w:rsid w:val="00AC3419"/>
    <w:rsid w:val="00AC5BD1"/>
    <w:rsid w:val="00AD7136"/>
    <w:rsid w:val="00AE10A9"/>
    <w:rsid w:val="00AE2991"/>
    <w:rsid w:val="00AE35EE"/>
    <w:rsid w:val="00AE5887"/>
    <w:rsid w:val="00AE60E8"/>
    <w:rsid w:val="00AE714E"/>
    <w:rsid w:val="00AF2C57"/>
    <w:rsid w:val="00AF3E2B"/>
    <w:rsid w:val="00AF6110"/>
    <w:rsid w:val="00AF6C9C"/>
    <w:rsid w:val="00B01CB8"/>
    <w:rsid w:val="00B05D94"/>
    <w:rsid w:val="00B1151D"/>
    <w:rsid w:val="00B27543"/>
    <w:rsid w:val="00B32584"/>
    <w:rsid w:val="00B40BA7"/>
    <w:rsid w:val="00B44CA2"/>
    <w:rsid w:val="00B46AB2"/>
    <w:rsid w:val="00B46AD7"/>
    <w:rsid w:val="00B51B1F"/>
    <w:rsid w:val="00B56B26"/>
    <w:rsid w:val="00B65C6A"/>
    <w:rsid w:val="00B67548"/>
    <w:rsid w:val="00B773A3"/>
    <w:rsid w:val="00B83DA3"/>
    <w:rsid w:val="00B910F2"/>
    <w:rsid w:val="00B924A9"/>
    <w:rsid w:val="00BA63EE"/>
    <w:rsid w:val="00BB2B0D"/>
    <w:rsid w:val="00BB34DF"/>
    <w:rsid w:val="00BC5D09"/>
    <w:rsid w:val="00BE1647"/>
    <w:rsid w:val="00BE2C77"/>
    <w:rsid w:val="00BE3CD1"/>
    <w:rsid w:val="00BE4EBE"/>
    <w:rsid w:val="00BE5BDD"/>
    <w:rsid w:val="00BF2F2B"/>
    <w:rsid w:val="00BF4BD0"/>
    <w:rsid w:val="00BF6FAF"/>
    <w:rsid w:val="00BF7EF5"/>
    <w:rsid w:val="00C04E44"/>
    <w:rsid w:val="00C11A92"/>
    <w:rsid w:val="00C170EA"/>
    <w:rsid w:val="00C202F5"/>
    <w:rsid w:val="00C24E64"/>
    <w:rsid w:val="00C30148"/>
    <w:rsid w:val="00C45EEF"/>
    <w:rsid w:val="00C51C05"/>
    <w:rsid w:val="00C6009A"/>
    <w:rsid w:val="00C75BEF"/>
    <w:rsid w:val="00C77EC6"/>
    <w:rsid w:val="00C812DB"/>
    <w:rsid w:val="00C909FD"/>
    <w:rsid w:val="00C924D6"/>
    <w:rsid w:val="00C95461"/>
    <w:rsid w:val="00C95F2D"/>
    <w:rsid w:val="00CA207C"/>
    <w:rsid w:val="00CA784A"/>
    <w:rsid w:val="00CC4A78"/>
    <w:rsid w:val="00CD0032"/>
    <w:rsid w:val="00CD0291"/>
    <w:rsid w:val="00CE0D53"/>
    <w:rsid w:val="00CE5AF9"/>
    <w:rsid w:val="00D028F5"/>
    <w:rsid w:val="00D05CAA"/>
    <w:rsid w:val="00D05D82"/>
    <w:rsid w:val="00D16E76"/>
    <w:rsid w:val="00D30D0C"/>
    <w:rsid w:val="00D31D8D"/>
    <w:rsid w:val="00D40F7F"/>
    <w:rsid w:val="00D41EF2"/>
    <w:rsid w:val="00D4617A"/>
    <w:rsid w:val="00D529E1"/>
    <w:rsid w:val="00D57A73"/>
    <w:rsid w:val="00D751D2"/>
    <w:rsid w:val="00D80CC0"/>
    <w:rsid w:val="00D826D6"/>
    <w:rsid w:val="00D878FB"/>
    <w:rsid w:val="00D91596"/>
    <w:rsid w:val="00D927F3"/>
    <w:rsid w:val="00D96CF2"/>
    <w:rsid w:val="00DC0C03"/>
    <w:rsid w:val="00DC3A0C"/>
    <w:rsid w:val="00DD3BE5"/>
    <w:rsid w:val="00DD4B4F"/>
    <w:rsid w:val="00DD5BD8"/>
    <w:rsid w:val="00DD6335"/>
    <w:rsid w:val="00DF0542"/>
    <w:rsid w:val="00DF3998"/>
    <w:rsid w:val="00DF3EB8"/>
    <w:rsid w:val="00DF57C0"/>
    <w:rsid w:val="00E065DE"/>
    <w:rsid w:val="00E1214D"/>
    <w:rsid w:val="00E20973"/>
    <w:rsid w:val="00E2759B"/>
    <w:rsid w:val="00E4112A"/>
    <w:rsid w:val="00E41E73"/>
    <w:rsid w:val="00E420EA"/>
    <w:rsid w:val="00E46CCE"/>
    <w:rsid w:val="00E5079F"/>
    <w:rsid w:val="00E523A4"/>
    <w:rsid w:val="00E526ED"/>
    <w:rsid w:val="00E550F5"/>
    <w:rsid w:val="00E65005"/>
    <w:rsid w:val="00E65321"/>
    <w:rsid w:val="00E71E7D"/>
    <w:rsid w:val="00E76641"/>
    <w:rsid w:val="00E779AB"/>
    <w:rsid w:val="00E80D71"/>
    <w:rsid w:val="00E82016"/>
    <w:rsid w:val="00E85F8A"/>
    <w:rsid w:val="00E91D15"/>
    <w:rsid w:val="00E9378C"/>
    <w:rsid w:val="00E957A6"/>
    <w:rsid w:val="00E960A4"/>
    <w:rsid w:val="00E9688E"/>
    <w:rsid w:val="00EA00E7"/>
    <w:rsid w:val="00EA3764"/>
    <w:rsid w:val="00EA705E"/>
    <w:rsid w:val="00EB01C1"/>
    <w:rsid w:val="00EB52D5"/>
    <w:rsid w:val="00EC0561"/>
    <w:rsid w:val="00EC1338"/>
    <w:rsid w:val="00ED6C97"/>
    <w:rsid w:val="00EE30E9"/>
    <w:rsid w:val="00EE3CDE"/>
    <w:rsid w:val="00EE7DA6"/>
    <w:rsid w:val="00F015C6"/>
    <w:rsid w:val="00F05AB5"/>
    <w:rsid w:val="00F10E58"/>
    <w:rsid w:val="00F14277"/>
    <w:rsid w:val="00F1703E"/>
    <w:rsid w:val="00F200A3"/>
    <w:rsid w:val="00F20DE0"/>
    <w:rsid w:val="00F2111E"/>
    <w:rsid w:val="00F211B9"/>
    <w:rsid w:val="00F3113D"/>
    <w:rsid w:val="00F32C16"/>
    <w:rsid w:val="00F431A3"/>
    <w:rsid w:val="00F51B2F"/>
    <w:rsid w:val="00F61BD1"/>
    <w:rsid w:val="00F625C1"/>
    <w:rsid w:val="00F745A7"/>
    <w:rsid w:val="00F74A5B"/>
    <w:rsid w:val="00F75932"/>
    <w:rsid w:val="00F75FD8"/>
    <w:rsid w:val="00F76BD3"/>
    <w:rsid w:val="00F81099"/>
    <w:rsid w:val="00F823AF"/>
    <w:rsid w:val="00F842BD"/>
    <w:rsid w:val="00F877D5"/>
    <w:rsid w:val="00F87FA8"/>
    <w:rsid w:val="00F90840"/>
    <w:rsid w:val="00F90F97"/>
    <w:rsid w:val="00F91D5B"/>
    <w:rsid w:val="00F94FA1"/>
    <w:rsid w:val="00F950D8"/>
    <w:rsid w:val="00FA47DB"/>
    <w:rsid w:val="00FB04DA"/>
    <w:rsid w:val="00FB1182"/>
    <w:rsid w:val="00FC52E1"/>
    <w:rsid w:val="00FC7F2D"/>
    <w:rsid w:val="00FD3E74"/>
    <w:rsid w:val="00FD4C1F"/>
    <w:rsid w:val="00FD70E0"/>
    <w:rsid w:val="00FE00D3"/>
    <w:rsid w:val="00FE68C6"/>
    <w:rsid w:val="00FF22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D0032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CA784A"/>
    <w:rPr>
      <w:rFonts w:ascii="Times New Roman" w:hAnsi="Times New Roman" w:cs="Times New Roman"/>
      <w:sz w:val="24"/>
      <w:szCs w:val="24"/>
    </w:rPr>
  </w:style>
  <w:style w:type="paragraph" w:styleId="a5">
    <w:name w:val="header"/>
    <w:basedOn w:val="a"/>
    <w:link w:val="a6"/>
    <w:uiPriority w:val="99"/>
    <w:unhideWhenUsed/>
    <w:rsid w:val="00896F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96F12"/>
  </w:style>
  <w:style w:type="paragraph" w:styleId="a7">
    <w:name w:val="footer"/>
    <w:basedOn w:val="a"/>
    <w:link w:val="a8"/>
    <w:uiPriority w:val="99"/>
    <w:unhideWhenUsed/>
    <w:rsid w:val="00896F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96F12"/>
  </w:style>
  <w:style w:type="character" w:styleId="a9">
    <w:name w:val="Strong"/>
    <w:basedOn w:val="a0"/>
    <w:uiPriority w:val="22"/>
    <w:qFormat/>
    <w:rsid w:val="00942C61"/>
    <w:rPr>
      <w:b/>
      <w:bCs/>
    </w:rPr>
  </w:style>
  <w:style w:type="paragraph" w:styleId="aa">
    <w:name w:val="Balloon Text"/>
    <w:basedOn w:val="a"/>
    <w:link w:val="ab"/>
    <w:uiPriority w:val="99"/>
    <w:semiHidden/>
    <w:unhideWhenUsed/>
    <w:rsid w:val="00140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140E92"/>
    <w:rPr>
      <w:rFonts w:ascii="Tahoma" w:hAnsi="Tahoma" w:cs="Tahoma"/>
      <w:sz w:val="16"/>
      <w:szCs w:val="16"/>
    </w:rPr>
  </w:style>
  <w:style w:type="paragraph" w:styleId="ac">
    <w:name w:val="List Paragraph"/>
    <w:basedOn w:val="a"/>
    <w:uiPriority w:val="34"/>
    <w:qFormat/>
    <w:rsid w:val="005C6C7D"/>
    <w:pPr>
      <w:ind w:left="720"/>
      <w:contextualSpacing/>
    </w:pPr>
  </w:style>
  <w:style w:type="table" w:styleId="ad">
    <w:name w:val="Table Grid"/>
    <w:basedOn w:val="a1"/>
    <w:uiPriority w:val="59"/>
    <w:rsid w:val="0016749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d"/>
    <w:uiPriority w:val="59"/>
    <w:rsid w:val="005E03EB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D0032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CA784A"/>
    <w:rPr>
      <w:rFonts w:ascii="Times New Roman" w:hAnsi="Times New Roman" w:cs="Times New Roman"/>
      <w:sz w:val="24"/>
      <w:szCs w:val="24"/>
    </w:rPr>
  </w:style>
  <w:style w:type="paragraph" w:styleId="a5">
    <w:name w:val="header"/>
    <w:basedOn w:val="a"/>
    <w:link w:val="a6"/>
    <w:uiPriority w:val="99"/>
    <w:unhideWhenUsed/>
    <w:rsid w:val="00896F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96F12"/>
  </w:style>
  <w:style w:type="paragraph" w:styleId="a7">
    <w:name w:val="footer"/>
    <w:basedOn w:val="a"/>
    <w:link w:val="a8"/>
    <w:uiPriority w:val="99"/>
    <w:unhideWhenUsed/>
    <w:rsid w:val="00896F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96F12"/>
  </w:style>
  <w:style w:type="character" w:styleId="a9">
    <w:name w:val="Strong"/>
    <w:basedOn w:val="a0"/>
    <w:uiPriority w:val="22"/>
    <w:qFormat/>
    <w:rsid w:val="00942C61"/>
    <w:rPr>
      <w:b/>
      <w:bCs/>
    </w:rPr>
  </w:style>
  <w:style w:type="paragraph" w:styleId="aa">
    <w:name w:val="Balloon Text"/>
    <w:basedOn w:val="a"/>
    <w:link w:val="ab"/>
    <w:uiPriority w:val="99"/>
    <w:semiHidden/>
    <w:unhideWhenUsed/>
    <w:rsid w:val="00140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140E92"/>
    <w:rPr>
      <w:rFonts w:ascii="Tahoma" w:hAnsi="Tahoma" w:cs="Tahoma"/>
      <w:sz w:val="16"/>
      <w:szCs w:val="16"/>
    </w:rPr>
  </w:style>
  <w:style w:type="paragraph" w:styleId="ac">
    <w:name w:val="List Paragraph"/>
    <w:basedOn w:val="a"/>
    <w:uiPriority w:val="34"/>
    <w:qFormat/>
    <w:rsid w:val="005C6C7D"/>
    <w:pPr>
      <w:ind w:left="720"/>
      <w:contextualSpacing/>
    </w:pPr>
  </w:style>
  <w:style w:type="table" w:styleId="ad">
    <w:name w:val="Table Grid"/>
    <w:basedOn w:val="a1"/>
    <w:uiPriority w:val="59"/>
    <w:rsid w:val="0016749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d"/>
    <w:uiPriority w:val="59"/>
    <w:rsid w:val="005E03EB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37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3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7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9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35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ru.wikipedia.org/wiki/%D0%91%D1%80%D1%8F%D0%BD%D1%81%D0%BA" TargetMode="External"/><Relationship Id="rId18" Type="http://schemas.openxmlformats.org/officeDocument/2006/relationships/chart" Target="charts/chart4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ru.wikipedia.org/wiki/%D0%9E%D1%80%D1%91%D0%BB_(%D0%B3%D0%BE%D1%80%D0%BE%D0%B4)" TargetMode="External"/><Relationship Id="rId17" Type="http://schemas.openxmlformats.org/officeDocument/2006/relationships/chart" Target="charts/chart3.xml"/><Relationship Id="rId2" Type="http://schemas.openxmlformats.org/officeDocument/2006/relationships/numbering" Target="numbering.xml"/><Relationship Id="rId16" Type="http://schemas.openxmlformats.org/officeDocument/2006/relationships/chart" Target="charts/chart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chart" Target="charts/chart1.xm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ru.wikipedia.org/wiki/%D0%A1%D0%BC%D0%BE%D0%BB%D0%B5%D0%BD%D1%81%D0%BA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2.xlsx"/><Relationship Id="rId1" Type="http://schemas.openxmlformats.org/officeDocument/2006/relationships/themeOverride" Target="../theme/themeOverride1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Динамика промышленного производства</a:t>
            </a:r>
          </a:p>
        </c:rich>
      </c:tx>
      <c:layout>
        <c:manualLayout>
          <c:xMode val="edge"/>
          <c:yMode val="edge"/>
          <c:x val="0.28035982008995503"/>
          <c:y val="2.0202020202020204E-2"/>
        </c:manualLayout>
      </c:layout>
      <c:overlay val="0"/>
      <c:spPr>
        <a:noFill/>
        <a:ln w="25400">
          <a:noFill/>
        </a:ln>
      </c:spPr>
    </c:title>
    <c:autoTitleDeleted val="0"/>
    <c:view3D>
      <c:rotX val="15"/>
      <c:hPercent val="58"/>
      <c:rotY val="44"/>
      <c:depthPercent val="100"/>
      <c:rAngAx val="1"/>
    </c:view3D>
    <c:floor>
      <c:thickness val="0"/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thickness val="0"/>
      <c:spPr>
        <a:gradFill rotWithShape="0">
          <a:gsLst>
            <a:gs pos="0">
              <a:srgbClr xmlns:mc="http://schemas.openxmlformats.org/markup-compatibility/2006" xmlns:a14="http://schemas.microsoft.com/office/drawing/2010/main" val="CCFFFF" mc:Ignorable="a14" a14:legacySpreadsheetColorIndex="41"/>
            </a:gs>
            <a:gs pos="100000">
              <a:srgbClr xmlns:mc="http://schemas.openxmlformats.org/markup-compatibility/2006" xmlns:a14="http://schemas.microsoft.com/office/drawing/2010/main" val="99CCFF" mc:Ignorable="a14" a14:legacySpreadsheetColorIndex="44"/>
            </a:gs>
          </a:gsLst>
          <a:lin ang="5400000" scaled="1"/>
        </a:gradFill>
        <a:ln w="12700">
          <a:solidFill>
            <a:srgbClr val="808080"/>
          </a:solidFill>
          <a:prstDash val="solid"/>
        </a:ln>
      </c:spPr>
    </c:sideWall>
    <c:backWall>
      <c:thickness val="0"/>
      <c:spPr>
        <a:gradFill rotWithShape="0">
          <a:gsLst>
            <a:gs pos="0">
              <a:srgbClr xmlns:mc="http://schemas.openxmlformats.org/markup-compatibility/2006" xmlns:a14="http://schemas.microsoft.com/office/drawing/2010/main" val="CCFFFF" mc:Ignorable="a14" a14:legacySpreadsheetColorIndex="41"/>
            </a:gs>
            <a:gs pos="100000">
              <a:srgbClr xmlns:mc="http://schemas.openxmlformats.org/markup-compatibility/2006" xmlns:a14="http://schemas.microsoft.com/office/drawing/2010/main" val="99CCFF" mc:Ignorable="a14" a14:legacySpreadsheetColorIndex="44"/>
            </a:gs>
          </a:gsLst>
          <a:lin ang="5400000" scaled="1"/>
        </a:gra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7.9637210115147558E-2"/>
          <c:y val="0.18067739307892408"/>
          <c:w val="0.58470764617691151"/>
          <c:h val="0.6767676767676768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Объем отгруженных товаров собственного производства, выполненных работ и услуг, млн. руб.</c:v>
                </c:pt>
              </c:strCache>
            </c:strRef>
          </c:tx>
          <c:spPr>
            <a:solidFill>
              <a:srgbClr val="333399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cat>
            <c:numRef>
              <c:f>Sheet1!$B$1:$G$1</c:f>
              <c:numCache>
                <c:formatCode>General</c:formatCode>
                <c:ptCount val="6"/>
                <c:pt idx="0">
                  <c:v>2013</c:v>
                </c:pt>
                <c:pt idx="1">
                  <c:v>2014</c:v>
                </c:pt>
                <c:pt idx="2">
                  <c:v>2015</c:v>
                </c:pt>
                <c:pt idx="3">
                  <c:v>2016</c:v>
                </c:pt>
                <c:pt idx="4">
                  <c:v>2017</c:v>
                </c:pt>
              </c:numCache>
            </c:numRef>
          </c:cat>
          <c:val>
            <c:numRef>
              <c:f>Sheet1!$B$2:$G$2</c:f>
              <c:numCache>
                <c:formatCode>General</c:formatCode>
                <c:ptCount val="6"/>
                <c:pt idx="0">
                  <c:v>634.70000000000005</c:v>
                </c:pt>
                <c:pt idx="1">
                  <c:v>650.20000000000005</c:v>
                </c:pt>
                <c:pt idx="2">
                  <c:v>768.42</c:v>
                </c:pt>
                <c:pt idx="3">
                  <c:v>615.91999999999996</c:v>
                </c:pt>
                <c:pt idx="4">
                  <c:v>661.01</c:v>
                </c:pt>
              </c:numCache>
            </c:numRef>
          </c:val>
          <c:shape val="cylinder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gapDepth val="0"/>
        <c:shape val="box"/>
        <c:axId val="63519744"/>
        <c:axId val="63558400"/>
        <c:axId val="0"/>
      </c:bar3DChart>
      <c:catAx>
        <c:axId val="635197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5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6355840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63558400"/>
        <c:scaling>
          <c:orientation val="minMax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63519744"/>
        <c:crosses val="autoZero"/>
        <c:crossBetween val="between"/>
        <c:majorUnit val="100"/>
        <c:minorUnit val="100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56671664167916"/>
          <c:y val="0.43097643097643096"/>
          <c:w val="0.33733133433283358"/>
          <c:h val="0.26262626262626265"/>
        </c:manualLayout>
      </c:layout>
      <c:overlay val="0"/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1010" b="1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gradFill rotWithShape="0">
      <a:gsLst>
        <a:gs pos="0">
          <a:srgbClr xmlns:mc="http://schemas.openxmlformats.org/markup-compatibility/2006" xmlns:a14="http://schemas.microsoft.com/office/drawing/2010/main" val="FEFEFE" mc:Ignorable="a14" a14:legacySpreadsheetColorIndex="22">
            <a:gamma/>
            <a:tint val="63922"/>
            <a:invGamma/>
          </a:srgbClr>
        </a:gs>
        <a:gs pos="50000">
          <a:srgbClr xmlns:mc="http://schemas.openxmlformats.org/markup-compatibility/2006" xmlns:a14="http://schemas.microsoft.com/office/drawing/2010/main" val="C0C0C0" mc:Ignorable="a14" a14:legacySpreadsheetColorIndex="22"/>
        </a:gs>
        <a:gs pos="100000">
          <a:srgbClr xmlns:mc="http://schemas.openxmlformats.org/markup-compatibility/2006" xmlns:a14="http://schemas.microsoft.com/office/drawing/2010/main" val="FEFEFE" mc:Ignorable="a14" a14:legacySpreadsheetColorIndex="22">
            <a:gamma/>
            <a:tint val="63922"/>
            <a:invGamma/>
          </a:srgbClr>
        </a:gs>
      </a:gsLst>
      <a:lin ang="5400000" scaled="1"/>
    </a:gradFill>
    <a:ln>
      <a:noFill/>
    </a:ln>
  </c:spPr>
  <c:txPr>
    <a:bodyPr/>
    <a:lstStyle/>
    <a:p>
      <a:pPr>
        <a:defRPr sz="1200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l">
              <a:defRPr sz="1197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Структура малых и средних предприятий (%)</a:t>
            </a:r>
          </a:p>
        </c:rich>
      </c:tx>
      <c:layout>
        <c:manualLayout>
          <c:xMode val="edge"/>
          <c:yMode val="edge"/>
          <c:x val="0.24191056149677012"/>
          <c:y val="2.0833298978988883E-2"/>
        </c:manualLayout>
      </c:layout>
      <c:overlay val="0"/>
      <c:spPr>
        <a:noFill/>
        <a:ln w="25337">
          <a:noFill/>
        </a:ln>
      </c:spPr>
    </c:title>
    <c:autoTitleDeleted val="0"/>
    <c:view3D>
      <c:rotX val="52"/>
      <c:rotY val="33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2650231124807396"/>
          <c:y val="8.3333333333333329E-2"/>
          <c:w val="0.51463790446841295"/>
          <c:h val="0.76302083333333337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gradFill rotWithShape="0">
              <a:gsLst>
                <a:gs pos="0">
                  <a:srgbClr val="993366"/>
                </a:gs>
                <a:gs pos="100000">
                  <a:srgbClr val="FF99CC"/>
                </a:gs>
              </a:gsLst>
              <a:lin ang="0" scaled="1"/>
            </a:gradFill>
            <a:ln w="12668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gradFill rotWithShape="0">
                <a:gsLst>
                  <a:gs pos="0">
                    <a:srgbClr val="800080"/>
                  </a:gs>
                  <a:gs pos="100000">
                    <a:srgbClr val="800080">
                      <a:gamma/>
                      <a:shade val="66275"/>
                      <a:invGamma/>
                    </a:srgbClr>
                  </a:gs>
                </a:gsLst>
                <a:lin ang="0" scaled="1"/>
              </a:gradFill>
              <a:ln w="12668">
                <a:solidFill>
                  <a:srgbClr val="000000"/>
                </a:solidFill>
                <a:prstDash val="solid"/>
              </a:ln>
            </c:spPr>
          </c:dPt>
          <c:dPt>
            <c:idx val="1"/>
            <c:bubble3D val="0"/>
            <c:spPr>
              <a:gradFill rotWithShape="0">
                <a:gsLst>
                  <a:gs pos="0">
                    <a:srgbClr val="FF99CC"/>
                  </a:gs>
                  <a:gs pos="100000">
                    <a:srgbClr val="FF99CC">
                      <a:gamma/>
                      <a:shade val="0"/>
                      <a:invGamma/>
                    </a:srgbClr>
                  </a:gs>
                </a:gsLst>
                <a:lin ang="5400000" scaled="1"/>
              </a:gradFill>
              <a:ln w="12668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gradFill rotWithShape="0">
                <a:gsLst>
                  <a:gs pos="0">
                    <a:srgbClr val="008000"/>
                  </a:gs>
                  <a:gs pos="100000">
                    <a:srgbClr val="008000">
                      <a:gamma/>
                      <a:shade val="36078"/>
                      <a:invGamma/>
                    </a:srgbClr>
                  </a:gs>
                </a:gsLst>
                <a:lin ang="5400000" scaled="1"/>
              </a:gradFill>
              <a:ln w="12668">
                <a:solidFill>
                  <a:srgbClr val="000000"/>
                </a:solidFill>
                <a:prstDash val="solid"/>
              </a:ln>
            </c:spPr>
          </c:dPt>
          <c:dPt>
            <c:idx val="3"/>
            <c:bubble3D val="0"/>
            <c:spPr>
              <a:gradFill rotWithShape="0">
                <a:gsLst>
                  <a:gs pos="0">
                    <a:srgbClr val="00CCFF"/>
                  </a:gs>
                  <a:gs pos="100000">
                    <a:srgbClr val="00CCFF">
                      <a:gamma/>
                      <a:shade val="66275"/>
                      <a:invGamma/>
                    </a:srgbClr>
                  </a:gs>
                </a:gsLst>
                <a:lin ang="5400000" scaled="1"/>
              </a:gradFill>
              <a:ln w="12668">
                <a:solidFill>
                  <a:srgbClr val="000000"/>
                </a:solidFill>
                <a:prstDash val="solid"/>
              </a:ln>
            </c:spPr>
          </c:dPt>
          <c:dPt>
            <c:idx val="4"/>
            <c:bubble3D val="0"/>
            <c:spPr>
              <a:gradFill rotWithShape="0">
                <a:gsLst>
                  <a:gs pos="0">
                    <a:srgbClr val="9999FF"/>
                  </a:gs>
                  <a:gs pos="100000">
                    <a:srgbClr val="9999FF">
                      <a:gamma/>
                      <a:shade val="56078"/>
                      <a:invGamma/>
                    </a:srgbClr>
                  </a:gs>
                </a:gsLst>
                <a:lin ang="5400000" scaled="1"/>
              </a:gradFill>
              <a:ln w="12668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Sheet1!$B$1:$F$1</c:f>
              <c:strCache>
                <c:ptCount val="5"/>
                <c:pt idx="0">
                  <c:v>Оптовая и розничная торговля</c:v>
                </c:pt>
                <c:pt idx="1">
                  <c:v>Транспорт и связь</c:v>
                </c:pt>
                <c:pt idx="2">
                  <c:v>Обрабатывающие производства</c:v>
                </c:pt>
                <c:pt idx="3">
                  <c:v>Строительство</c:v>
                </c:pt>
                <c:pt idx="4">
                  <c:v>Прочие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44</c:v>
                </c:pt>
                <c:pt idx="1">
                  <c:v>12.4</c:v>
                </c:pt>
                <c:pt idx="2">
                  <c:v>4.5999999999999996</c:v>
                </c:pt>
                <c:pt idx="3">
                  <c:v>3</c:v>
                </c:pt>
                <c:pt idx="4">
                  <c:v>36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gradFill rotWithShape="0">
          <a:gsLst>
            <a:gs pos="0">
              <a:srgbClr val="FFFFCC"/>
            </a:gs>
            <a:gs pos="100000">
              <a:srgbClr val="FFFFCC">
                <a:gamma/>
                <a:shade val="60000"/>
                <a:invGamma/>
              </a:srgbClr>
            </a:gs>
          </a:gsLst>
          <a:lin ang="5400000" scaled="1"/>
        </a:gradFill>
        <a:ln w="12668">
          <a:solidFill>
            <a:srgbClr val="80808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10015415268020182"/>
          <c:y val="0.87499993129131104"/>
          <c:w val="0.81818186355865585"/>
          <c:h val="0.12500006870868885"/>
        </c:manualLayout>
      </c:layout>
      <c:overlay val="0"/>
      <c:spPr>
        <a:solidFill>
          <a:srgbClr val="FFFFFF"/>
        </a:solidFill>
        <a:ln w="3167">
          <a:solidFill>
            <a:srgbClr val="000000"/>
          </a:solidFill>
          <a:prstDash val="solid"/>
        </a:ln>
      </c:spPr>
      <c:txPr>
        <a:bodyPr/>
        <a:lstStyle/>
        <a:p>
          <a:pPr>
            <a:defRPr sz="1007" b="1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zero"/>
    <c:showDLblsOverMax val="0"/>
  </c:chart>
  <c:spPr>
    <a:solidFill>
      <a:srgbClr val="EAEAEA"/>
    </a:solidFill>
    <a:ln w="12668">
      <a:solidFill>
        <a:srgbClr val="C0C0C0"/>
      </a:solidFill>
      <a:prstDash val="solid"/>
    </a:ln>
  </c:spPr>
  <c:txPr>
    <a:bodyPr/>
    <a:lstStyle/>
    <a:p>
      <a:pPr>
        <a:defRPr sz="1771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1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Динамика инвестиций в основной капитал за счет всех источников финансирования
</a:t>
            </a:r>
          </a:p>
        </c:rich>
      </c:tx>
      <c:layout>
        <c:manualLayout>
          <c:xMode val="edge"/>
          <c:yMode val="edge"/>
          <c:x val="0.13244047619047619"/>
          <c:y val="2.0460358056265986E-2"/>
        </c:manualLayout>
      </c:layout>
      <c:overlay val="0"/>
      <c:spPr>
        <a:noFill/>
        <a:ln w="25412">
          <a:noFill/>
        </a:ln>
      </c:spPr>
    </c:title>
    <c:autoTitleDeleted val="0"/>
    <c:view3D>
      <c:rotX val="15"/>
      <c:hPercent val="69"/>
      <c:rotY val="44"/>
      <c:depthPercent val="130"/>
      <c:rAngAx val="1"/>
    </c:view3D>
    <c:floor>
      <c:thickness val="0"/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thickness val="0"/>
      <c:spPr>
        <a:gradFill rotWithShape="0">
          <a:gsLst>
            <a:gs pos="0">
              <a:srgbClr xmlns:mc="http://schemas.openxmlformats.org/markup-compatibility/2006" xmlns:a14="http://schemas.microsoft.com/office/drawing/2010/main" val="99CCFF" mc:Ignorable="a14" a14:legacySpreadsheetColorIndex="44"/>
            </a:gs>
            <a:gs pos="100000">
              <a:srgbClr xmlns:mc="http://schemas.openxmlformats.org/markup-compatibility/2006" xmlns:a14="http://schemas.microsoft.com/office/drawing/2010/main" val="000000" mc:Ignorable="a14" a14:legacySpreadsheetColorIndex="44">
                <a:gamma/>
                <a:shade val="46275"/>
                <a:invGamma/>
              </a:srgbClr>
            </a:gs>
          </a:gsLst>
          <a:lin ang="5400000" scaled="1"/>
        </a:gradFill>
        <a:ln w="12700">
          <a:solidFill>
            <a:srgbClr val="808080"/>
          </a:solidFill>
          <a:prstDash val="solid"/>
        </a:ln>
      </c:spPr>
    </c:sideWall>
    <c:backWall>
      <c:thickness val="0"/>
      <c:spPr>
        <a:gradFill rotWithShape="0">
          <a:gsLst>
            <a:gs pos="0">
              <a:srgbClr xmlns:mc="http://schemas.openxmlformats.org/markup-compatibility/2006" xmlns:a14="http://schemas.microsoft.com/office/drawing/2010/main" val="99CCFF" mc:Ignorable="a14" a14:legacySpreadsheetColorIndex="44"/>
            </a:gs>
            <a:gs pos="100000">
              <a:srgbClr xmlns:mc="http://schemas.openxmlformats.org/markup-compatibility/2006" xmlns:a14="http://schemas.microsoft.com/office/drawing/2010/main" val="000000" mc:Ignorable="a14" a14:legacySpreadsheetColorIndex="44">
                <a:gamma/>
                <a:shade val="46275"/>
                <a:invGamma/>
              </a:srgbClr>
            </a:gs>
          </a:gsLst>
          <a:lin ang="5400000" scaled="1"/>
        </a:gra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9.8214285714285712E-2"/>
          <c:y val="0.12787723785166241"/>
          <c:w val="0.57886904761904767"/>
          <c:h val="0.67774936061381075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Объем инвестиций в основной капитал, млн. руб.</c:v>
                </c:pt>
              </c:strCache>
            </c:strRef>
          </c:tx>
          <c:spPr>
            <a:solidFill>
              <a:srgbClr val="CC99FF"/>
            </a:solidFill>
            <a:ln w="12706">
              <a:solidFill>
                <a:srgbClr val="000000"/>
              </a:solidFill>
              <a:prstDash val="solid"/>
            </a:ln>
          </c:spPr>
          <c:invertIfNegative val="0"/>
          <c:cat>
            <c:numRef>
              <c:f>Sheet1!$B$1:$G$1</c:f>
              <c:numCache>
                <c:formatCode>General</c:formatCode>
                <c:ptCount val="6"/>
                <c:pt idx="0">
                  <c:v>2013</c:v>
                </c:pt>
                <c:pt idx="1">
                  <c:v>2014</c:v>
                </c:pt>
                <c:pt idx="2">
                  <c:v>2015</c:v>
                </c:pt>
                <c:pt idx="3">
                  <c:v>2016</c:v>
                </c:pt>
                <c:pt idx="4">
                  <c:v>2017</c:v>
                </c:pt>
              </c:numCache>
            </c:numRef>
          </c:cat>
          <c:val>
            <c:numRef>
              <c:f>Sheet1!$B$2:$G$2</c:f>
              <c:numCache>
                <c:formatCode>General</c:formatCode>
                <c:ptCount val="6"/>
                <c:pt idx="0">
                  <c:v>871.6</c:v>
                </c:pt>
                <c:pt idx="1">
                  <c:v>1759.3</c:v>
                </c:pt>
                <c:pt idx="2">
                  <c:v>1870.7</c:v>
                </c:pt>
                <c:pt idx="3">
                  <c:v>1969.3</c:v>
                </c:pt>
                <c:pt idx="4">
                  <c:v>7048.4</c:v>
                </c:pt>
              </c:numCache>
            </c:numRef>
          </c:val>
          <c:shape val="cylinder"/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Индекс физического объема, % к предыдущему году</c:v>
                </c:pt>
              </c:strCache>
            </c:strRef>
          </c:tx>
          <c:spPr>
            <a:solidFill>
              <a:srgbClr val="993366"/>
            </a:solidFill>
            <a:ln w="12706">
              <a:solidFill>
                <a:srgbClr val="000000"/>
              </a:solidFill>
              <a:prstDash val="solid"/>
            </a:ln>
          </c:spPr>
          <c:invertIfNegative val="0"/>
          <c:cat>
            <c:numRef>
              <c:f>Sheet1!$B$1:$G$1</c:f>
              <c:numCache>
                <c:formatCode>General</c:formatCode>
                <c:ptCount val="6"/>
                <c:pt idx="0">
                  <c:v>2013</c:v>
                </c:pt>
                <c:pt idx="1">
                  <c:v>2014</c:v>
                </c:pt>
                <c:pt idx="2">
                  <c:v>2015</c:v>
                </c:pt>
                <c:pt idx="3">
                  <c:v>2016</c:v>
                </c:pt>
                <c:pt idx="4">
                  <c:v>2017</c:v>
                </c:pt>
              </c:numCache>
            </c:numRef>
          </c:cat>
          <c:val>
            <c:numRef>
              <c:f>Sheet1!$B$3:$G$3</c:f>
              <c:numCache>
                <c:formatCode>General</c:formatCode>
                <c:ptCount val="6"/>
                <c:pt idx="0">
                  <c:v>79.2</c:v>
                </c:pt>
                <c:pt idx="1">
                  <c:v>202</c:v>
                </c:pt>
                <c:pt idx="2">
                  <c:v>98.55</c:v>
                </c:pt>
                <c:pt idx="3">
                  <c:v>105.2</c:v>
                </c:pt>
                <c:pt idx="4">
                  <c:v>350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20"/>
        <c:gapDepth val="180"/>
        <c:shape val="box"/>
        <c:axId val="77294976"/>
        <c:axId val="77608064"/>
        <c:axId val="0"/>
      </c:bar3DChart>
      <c:catAx>
        <c:axId val="772949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50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7760806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77608064"/>
        <c:scaling>
          <c:orientation val="minMax"/>
        </c:scaling>
        <c:delete val="0"/>
        <c:axPos val="l"/>
        <c:majorGridlines>
          <c:spPr>
            <a:ln w="3177">
              <a:solidFill>
                <a:srgbClr val="00000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5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77294976"/>
        <c:crosses val="autoZero"/>
        <c:crossBetween val="between"/>
        <c:majorUnit val="3823.8359999999998"/>
      </c:valAx>
      <c:spPr>
        <a:noFill/>
        <a:ln w="25412">
          <a:noFill/>
        </a:ln>
      </c:spPr>
    </c:plotArea>
    <c:legend>
      <c:legendPos val="r"/>
      <c:layout>
        <c:manualLayout>
          <c:xMode val="edge"/>
          <c:yMode val="edge"/>
          <c:x val="0.6919642857142857"/>
          <c:y val="0.42966751918158569"/>
          <c:w val="0.30208333333333331"/>
          <c:h val="0.17135549872122763"/>
        </c:manualLayout>
      </c:layout>
      <c:overlay val="0"/>
      <c:spPr>
        <a:noFill/>
        <a:ln w="3177">
          <a:solidFill>
            <a:srgbClr val="000000"/>
          </a:solidFill>
          <a:prstDash val="solid"/>
        </a:ln>
      </c:spPr>
      <c:txPr>
        <a:bodyPr/>
        <a:lstStyle/>
        <a:p>
          <a:pPr>
            <a:defRPr sz="780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rgbClr val="EAEAEA"/>
    </a:solidFill>
    <a:ln>
      <a:noFill/>
    </a:ln>
  </c:spPr>
  <c:txPr>
    <a:bodyPr/>
    <a:lstStyle/>
    <a:p>
      <a:pPr>
        <a:defRPr sz="1726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Уровень безработицы
</a:t>
            </a:r>
          </a:p>
        </c:rich>
      </c:tx>
      <c:layout>
        <c:manualLayout>
          <c:xMode val="edge"/>
          <c:yMode val="edge"/>
          <c:x val="0.37910447761194027"/>
          <c:y val="1.932367149758454E-2"/>
        </c:manualLayout>
      </c:layout>
      <c:overlay val="0"/>
      <c:spPr>
        <a:noFill/>
        <a:ln w="25391">
          <a:noFill/>
        </a:ln>
      </c:spPr>
    </c:title>
    <c:autoTitleDeleted val="0"/>
    <c:view3D>
      <c:rotX val="15"/>
      <c:hPercent val="75"/>
      <c:rotY val="44"/>
      <c:depthPercent val="130"/>
      <c:rAngAx val="1"/>
    </c:view3D>
    <c:floor>
      <c:thickness val="0"/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thickness val="0"/>
      <c:spPr>
        <a:gradFill rotWithShape="0">
          <a:gsLst>
            <a:gs pos="0">
              <a:srgbClr xmlns:mc="http://schemas.openxmlformats.org/markup-compatibility/2006" xmlns:a14="http://schemas.microsoft.com/office/drawing/2010/main" val="99CCFF" mc:Ignorable="a14" a14:legacySpreadsheetColorIndex="44"/>
            </a:gs>
            <a:gs pos="100000">
              <a:srgbClr xmlns:mc="http://schemas.openxmlformats.org/markup-compatibility/2006" xmlns:a14="http://schemas.microsoft.com/office/drawing/2010/main" val="000000" mc:Ignorable="a14" a14:legacySpreadsheetColorIndex="44">
                <a:gamma/>
                <a:shade val="46275"/>
                <a:invGamma/>
              </a:srgbClr>
            </a:gs>
          </a:gsLst>
          <a:lin ang="5400000" scaled="1"/>
        </a:gradFill>
        <a:ln w="12700">
          <a:solidFill>
            <a:srgbClr val="808080"/>
          </a:solidFill>
          <a:prstDash val="solid"/>
        </a:ln>
      </c:spPr>
    </c:sideWall>
    <c:backWall>
      <c:thickness val="0"/>
      <c:spPr>
        <a:gradFill rotWithShape="0">
          <a:gsLst>
            <a:gs pos="0">
              <a:srgbClr xmlns:mc="http://schemas.openxmlformats.org/markup-compatibility/2006" xmlns:a14="http://schemas.microsoft.com/office/drawing/2010/main" val="99CCFF" mc:Ignorable="a14" a14:legacySpreadsheetColorIndex="44"/>
            </a:gs>
            <a:gs pos="100000">
              <a:srgbClr xmlns:mc="http://schemas.openxmlformats.org/markup-compatibility/2006" xmlns:a14="http://schemas.microsoft.com/office/drawing/2010/main" val="000000" mc:Ignorable="a14" a14:legacySpreadsheetColorIndex="44">
                <a:gamma/>
                <a:shade val="46275"/>
                <a:invGamma/>
              </a:srgbClr>
            </a:gs>
          </a:gsLst>
          <a:lin ang="5400000" scaled="1"/>
        </a:gra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5.3731343283582089E-2"/>
          <c:y val="0.12318840579710146"/>
          <c:w val="0.61044776119402988"/>
          <c:h val="0.68840579710144922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Численность безработных, зарегистрированных в государственных учреждениях службы занятости населения, тыс. человек</c:v>
                </c:pt>
              </c:strCache>
            </c:strRef>
          </c:tx>
          <c:spPr>
            <a:solidFill>
              <a:srgbClr val="FF99CC"/>
            </a:solidFill>
            <a:ln w="12696">
              <a:solidFill>
                <a:srgbClr val="000000"/>
              </a:solidFill>
              <a:prstDash val="solid"/>
            </a:ln>
          </c:spPr>
          <c:invertIfNegative val="0"/>
          <c:cat>
            <c:numRef>
              <c:f>Sheet1!$B$1:$G$1</c:f>
              <c:numCache>
                <c:formatCode>General</c:formatCode>
                <c:ptCount val="6"/>
                <c:pt idx="0">
                  <c:v>2013</c:v>
                </c:pt>
                <c:pt idx="1">
                  <c:v>2014</c:v>
                </c:pt>
                <c:pt idx="2">
                  <c:v>2015</c:v>
                </c:pt>
                <c:pt idx="3">
                  <c:v>2016</c:v>
                </c:pt>
                <c:pt idx="4">
                  <c:v>2017</c:v>
                </c:pt>
              </c:numCache>
            </c:numRef>
          </c:cat>
          <c:val>
            <c:numRef>
              <c:f>Sheet1!$B$2:$G$2</c:f>
              <c:numCache>
                <c:formatCode>General</c:formatCode>
                <c:ptCount val="6"/>
                <c:pt idx="0">
                  <c:v>0.155</c:v>
                </c:pt>
                <c:pt idx="1">
                  <c:v>0.26</c:v>
                </c:pt>
                <c:pt idx="2">
                  <c:v>0.36299999999999999</c:v>
                </c:pt>
                <c:pt idx="3">
                  <c:v>0.34899999999999998</c:v>
                </c:pt>
                <c:pt idx="4">
                  <c:v>0.28299999999999997</c:v>
                </c:pt>
              </c:numCache>
            </c:numRef>
          </c:val>
          <c:shape val="cylinder"/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Уровень зарегистрированной безработицы, %</c:v>
                </c:pt>
              </c:strCache>
            </c:strRef>
          </c:tx>
          <c:spPr>
            <a:solidFill>
              <a:srgbClr val="CCFFCC"/>
            </a:solidFill>
            <a:ln w="12696">
              <a:solidFill>
                <a:srgbClr val="000000"/>
              </a:solidFill>
              <a:prstDash val="solid"/>
            </a:ln>
          </c:spPr>
          <c:invertIfNegative val="0"/>
          <c:cat>
            <c:numRef>
              <c:f>Sheet1!$B$1:$G$1</c:f>
              <c:numCache>
                <c:formatCode>General</c:formatCode>
                <c:ptCount val="6"/>
                <c:pt idx="0">
                  <c:v>2013</c:v>
                </c:pt>
                <c:pt idx="1">
                  <c:v>2014</c:v>
                </c:pt>
                <c:pt idx="2">
                  <c:v>2015</c:v>
                </c:pt>
                <c:pt idx="3">
                  <c:v>2016</c:v>
                </c:pt>
                <c:pt idx="4">
                  <c:v>2017</c:v>
                </c:pt>
              </c:numCache>
            </c:numRef>
          </c:cat>
          <c:val>
            <c:numRef>
              <c:f>Sheet1!$B$3:$G$3</c:f>
              <c:numCache>
                <c:formatCode>General</c:formatCode>
                <c:ptCount val="6"/>
                <c:pt idx="0">
                  <c:v>1.49</c:v>
                </c:pt>
                <c:pt idx="1">
                  <c:v>1.43</c:v>
                </c:pt>
                <c:pt idx="2">
                  <c:v>1.26</c:v>
                </c:pt>
                <c:pt idx="3">
                  <c:v>1.22</c:v>
                </c:pt>
                <c:pt idx="4">
                  <c:v>1.18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20"/>
        <c:gapDepth val="180"/>
        <c:shape val="box"/>
        <c:axId val="77637888"/>
        <c:axId val="77643776"/>
        <c:axId val="0"/>
      </c:bar3DChart>
      <c:catAx>
        <c:axId val="776378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317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50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7764377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77643776"/>
        <c:scaling>
          <c:orientation val="minMax"/>
          <c:max val="2.5"/>
        </c:scaling>
        <c:delete val="0"/>
        <c:axPos val="l"/>
        <c:majorGridlines>
          <c:spPr>
            <a:ln w="3174">
              <a:solidFill>
                <a:srgbClr val="00000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317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5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77637888"/>
        <c:crosses val="autoZero"/>
        <c:crossBetween val="between"/>
        <c:majorUnit val="0.5"/>
      </c:valAx>
      <c:spPr>
        <a:noFill/>
        <a:ln w="25391">
          <a:noFill/>
        </a:ln>
      </c:spPr>
    </c:plotArea>
    <c:legend>
      <c:legendPos val="r"/>
      <c:layout>
        <c:manualLayout>
          <c:xMode val="edge"/>
          <c:yMode val="edge"/>
          <c:x val="0.68507462686567167"/>
          <c:y val="0.33574879227053139"/>
          <c:w val="0.31492537313432833"/>
          <c:h val="0.36473429951690822"/>
        </c:manualLayout>
      </c:layout>
      <c:overlay val="0"/>
      <c:spPr>
        <a:noFill/>
        <a:ln w="3174">
          <a:solidFill>
            <a:srgbClr val="000000"/>
          </a:solidFill>
          <a:prstDash val="solid"/>
        </a:ln>
      </c:spPr>
      <c:txPr>
        <a:bodyPr/>
        <a:lstStyle/>
        <a:p>
          <a:pPr>
            <a:defRPr sz="780" b="1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rgbClr val="EAEAEA"/>
    </a:solidFill>
    <a:ln>
      <a:noFill/>
    </a:ln>
  </c:spPr>
  <c:txPr>
    <a:bodyPr/>
    <a:lstStyle/>
    <a:p>
      <a:pPr>
        <a:defRPr sz="1824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848E64-51BD-42B3-99BB-0193828282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90</Pages>
  <Words>25474</Words>
  <Characters>145202</Characters>
  <Application>Microsoft Office Word</Application>
  <DocSecurity>0</DocSecurity>
  <Lines>1210</Lines>
  <Paragraphs>340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170336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Голикова Виктория</dc:creator>
  <cp:lastModifiedBy>Хромова Елена Николаевна</cp:lastModifiedBy>
  <cp:revision>2</cp:revision>
  <cp:lastPrinted>2018-06-01T09:57:00Z</cp:lastPrinted>
  <dcterms:created xsi:type="dcterms:W3CDTF">2018-11-15T06:12:00Z</dcterms:created>
  <dcterms:modified xsi:type="dcterms:W3CDTF">2018-11-15T06:12:00Z</dcterms:modified>
</cp:coreProperties>
</file>